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853C" w14:textId="77777777" w:rsidR="00975A17" w:rsidRPr="00057162" w:rsidRDefault="00975A17" w:rsidP="00975A17">
      <w:pPr>
        <w:spacing w:before="120" w:line="312" w:lineRule="auto"/>
        <w:jc w:val="both"/>
        <w:rPr>
          <w:rFonts w:eastAsia="Calibri"/>
          <w:sz w:val="24"/>
          <w:szCs w:val="24"/>
          <w:lang w:eastAsia="en-US"/>
        </w:rPr>
      </w:pPr>
    </w:p>
    <w:p w14:paraId="7447C3B9" w14:textId="77777777" w:rsidR="00975A17" w:rsidRPr="00057162" w:rsidRDefault="00975A17" w:rsidP="00975A17">
      <w:pPr>
        <w:spacing w:before="120" w:line="312" w:lineRule="auto"/>
        <w:jc w:val="both"/>
        <w:rPr>
          <w:rFonts w:eastAsia="Calibri"/>
          <w:sz w:val="24"/>
          <w:szCs w:val="24"/>
          <w:lang w:eastAsia="en-US"/>
        </w:rPr>
      </w:pPr>
    </w:p>
    <w:p w14:paraId="002C8E3E" w14:textId="77777777" w:rsidR="00975A17" w:rsidRPr="00057162" w:rsidRDefault="00975A17" w:rsidP="00975A17">
      <w:pPr>
        <w:spacing w:before="120" w:line="312" w:lineRule="auto"/>
        <w:jc w:val="both"/>
        <w:rPr>
          <w:rFonts w:eastAsia="Calibri"/>
          <w:color w:val="000000"/>
          <w:sz w:val="24"/>
          <w:szCs w:val="24"/>
          <w:lang w:eastAsia="en-US"/>
        </w:rPr>
      </w:pPr>
    </w:p>
    <w:p w14:paraId="485981B7"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CD2353B"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750E1F1"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14F8954C"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F8447AC" w14:textId="2DD59177" w:rsidR="00975A17" w:rsidRPr="00F76785" w:rsidRDefault="00975A17" w:rsidP="00743BF2">
      <w:pPr>
        <w:spacing w:before="120"/>
        <w:ind w:left="709" w:hanging="709"/>
        <w:jc w:val="center"/>
        <w:rPr>
          <w:rFonts w:eastAsia="Calibri"/>
          <w:b/>
          <w:color w:val="000000"/>
          <w:sz w:val="28"/>
          <w:szCs w:val="28"/>
          <w:lang w:eastAsia="en-US"/>
        </w:rPr>
      </w:pPr>
      <w:r w:rsidRPr="00F76785">
        <w:rPr>
          <w:rFonts w:eastAsia="Calibri"/>
          <w:b/>
          <w:color w:val="000000"/>
          <w:sz w:val="28"/>
          <w:szCs w:val="28"/>
          <w:lang w:eastAsia="en-US"/>
        </w:rPr>
        <w:t>pn</w:t>
      </w:r>
      <w:r w:rsidR="00743BF2">
        <w:rPr>
          <w:rFonts w:eastAsia="Calibri"/>
          <w:b/>
          <w:color w:val="000000"/>
          <w:sz w:val="28"/>
          <w:szCs w:val="28"/>
          <w:lang w:eastAsia="en-US"/>
        </w:rPr>
        <w:t>.</w:t>
      </w:r>
      <w:r w:rsidRPr="00F76785">
        <w:rPr>
          <w:rFonts w:eastAsia="Calibri"/>
          <w:b/>
          <w:color w:val="000000"/>
          <w:sz w:val="28"/>
          <w:szCs w:val="28"/>
          <w:lang w:eastAsia="en-US"/>
        </w:rPr>
        <w:t xml:space="preserve">: </w:t>
      </w:r>
      <w:r w:rsidR="00743BF2" w:rsidRPr="00743BF2">
        <w:rPr>
          <w:b/>
          <w:bCs/>
          <w:iCs/>
          <w:sz w:val="28"/>
          <w:szCs w:val="28"/>
        </w:rPr>
        <w:t xml:space="preserve">Świadczenie usług w zakresie nadzoru technicznego nad budowlami </w:t>
      </w:r>
      <w:r w:rsidR="00743BF2">
        <w:rPr>
          <w:b/>
          <w:bCs/>
          <w:iCs/>
          <w:sz w:val="28"/>
          <w:szCs w:val="28"/>
        </w:rPr>
        <w:br/>
      </w:r>
      <w:r w:rsidR="00743BF2" w:rsidRPr="00743BF2">
        <w:rPr>
          <w:b/>
          <w:bCs/>
          <w:iCs/>
          <w:sz w:val="28"/>
          <w:szCs w:val="28"/>
        </w:rPr>
        <w:t>i urządzeniami kolejowymi dla Oddziałów Polskiej Grupy Górniczej S.A. w okresie 24 miesięcy w podziale na 3 zadania</w:t>
      </w:r>
    </w:p>
    <w:p w14:paraId="533EDDF3" w14:textId="77777777" w:rsidR="00743BF2" w:rsidRDefault="00743BF2" w:rsidP="00975A17">
      <w:pPr>
        <w:spacing w:before="120" w:line="312" w:lineRule="auto"/>
        <w:jc w:val="center"/>
        <w:rPr>
          <w:rFonts w:eastAsia="Calibri"/>
          <w:b/>
          <w:color w:val="000000"/>
          <w:sz w:val="28"/>
          <w:szCs w:val="28"/>
          <w:lang w:eastAsia="en-US"/>
        </w:rPr>
      </w:pPr>
    </w:p>
    <w:p w14:paraId="30BE5AC4" w14:textId="7AA74176" w:rsidR="00975A17" w:rsidRDefault="00975A17" w:rsidP="00975A1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743BF2" w:rsidRPr="00743BF2">
        <w:rPr>
          <w:b/>
          <w:bCs/>
          <w:color w:val="000000" w:themeColor="text1"/>
          <w:sz w:val="28"/>
          <w:szCs w:val="28"/>
        </w:rPr>
        <w:t>702500260</w:t>
      </w:r>
    </w:p>
    <w:p w14:paraId="11ACDD69" w14:textId="77777777" w:rsidR="00975A17" w:rsidRPr="00F76785" w:rsidRDefault="00975A17" w:rsidP="00975A17">
      <w:pPr>
        <w:spacing w:before="120" w:line="312" w:lineRule="auto"/>
        <w:jc w:val="center"/>
        <w:rPr>
          <w:rFonts w:eastAsia="Calibri"/>
          <w:b/>
          <w:color w:val="000000"/>
          <w:sz w:val="28"/>
          <w:szCs w:val="28"/>
          <w:lang w:eastAsia="en-US"/>
        </w:rPr>
      </w:pPr>
    </w:p>
    <w:p w14:paraId="0E45EF6A" w14:textId="77777777" w:rsidR="00975A17" w:rsidRDefault="00975A17" w:rsidP="00975A17">
      <w:pPr>
        <w:spacing w:before="120" w:line="312" w:lineRule="auto"/>
        <w:jc w:val="both"/>
        <w:rPr>
          <w:rFonts w:eastAsia="Calibri"/>
          <w:color w:val="000000"/>
          <w:sz w:val="24"/>
          <w:szCs w:val="24"/>
          <w:lang w:eastAsia="en-US"/>
        </w:rPr>
      </w:pPr>
    </w:p>
    <w:p w14:paraId="1502EA4E" w14:textId="45C51A69" w:rsidR="00975A17" w:rsidRPr="00743BF2" w:rsidRDefault="00975A17" w:rsidP="00743BF2">
      <w:pPr>
        <w:spacing w:before="120" w:line="312" w:lineRule="auto"/>
        <w:jc w:val="center"/>
        <w:rPr>
          <w:rFonts w:eastAsia="Calibri"/>
          <w:sz w:val="28"/>
          <w:szCs w:val="28"/>
          <w:lang w:eastAsia="en-US"/>
        </w:rPr>
      </w:pPr>
    </w:p>
    <w:p w14:paraId="2BE37F24" w14:textId="77777777" w:rsidR="00975A17" w:rsidRPr="00743BF2" w:rsidRDefault="00975A17" w:rsidP="00975A17">
      <w:pPr>
        <w:spacing w:before="120" w:line="312" w:lineRule="auto"/>
        <w:jc w:val="both"/>
        <w:rPr>
          <w:rFonts w:eastAsia="Calibri"/>
          <w:sz w:val="24"/>
          <w:szCs w:val="24"/>
          <w:lang w:eastAsia="en-US"/>
        </w:rPr>
      </w:pPr>
    </w:p>
    <w:p w14:paraId="51914285" w14:textId="77777777" w:rsidR="00975A17" w:rsidRPr="00743BF2" w:rsidRDefault="00975A17" w:rsidP="00975A17">
      <w:pPr>
        <w:spacing w:before="120" w:line="312" w:lineRule="auto"/>
        <w:jc w:val="both"/>
        <w:rPr>
          <w:rFonts w:eastAsia="Calibri"/>
          <w:sz w:val="24"/>
          <w:szCs w:val="24"/>
          <w:u w:val="single"/>
          <w:lang w:eastAsia="en-US"/>
        </w:rPr>
      </w:pPr>
      <w:r w:rsidRPr="00743BF2">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4CB1DC3B" w14:textId="77777777" w:rsidR="00975A17" w:rsidRPr="00052816" w:rsidRDefault="00975A17" w:rsidP="00975A17">
          <w:pPr>
            <w:pStyle w:val="Nagwekspisutreci"/>
            <w:rPr>
              <w:color w:val="auto"/>
            </w:rPr>
          </w:pPr>
          <w:r w:rsidRPr="00052816">
            <w:rPr>
              <w:color w:val="auto"/>
            </w:rPr>
            <w:t>Spis treści</w:t>
          </w:r>
        </w:p>
        <w:p w14:paraId="5E5A9D32" w14:textId="0DDEEE02"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DB7FE0">
              <w:rPr>
                <w:noProof/>
                <w:webHidden/>
              </w:rPr>
              <w:t>3</w:t>
            </w:r>
            <w:r>
              <w:rPr>
                <w:noProof/>
                <w:webHidden/>
              </w:rPr>
              <w:fldChar w:fldCharType="end"/>
            </w:r>
          </w:hyperlink>
        </w:p>
        <w:p w14:paraId="554D783B" w14:textId="679B056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DB7FE0">
              <w:rPr>
                <w:noProof/>
                <w:webHidden/>
              </w:rPr>
              <w:t>3</w:t>
            </w:r>
            <w:r>
              <w:rPr>
                <w:noProof/>
                <w:webHidden/>
              </w:rPr>
              <w:fldChar w:fldCharType="end"/>
            </w:r>
          </w:hyperlink>
        </w:p>
        <w:p w14:paraId="180A4CF2" w14:textId="502AD99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DB7FE0">
              <w:rPr>
                <w:noProof/>
                <w:webHidden/>
              </w:rPr>
              <w:t>4</w:t>
            </w:r>
            <w:r>
              <w:rPr>
                <w:noProof/>
                <w:webHidden/>
              </w:rPr>
              <w:fldChar w:fldCharType="end"/>
            </w:r>
          </w:hyperlink>
        </w:p>
        <w:p w14:paraId="5E36ADC3" w14:textId="2C7A9F0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DB7FE0">
              <w:rPr>
                <w:noProof/>
                <w:webHidden/>
              </w:rPr>
              <w:t>4</w:t>
            </w:r>
            <w:r>
              <w:rPr>
                <w:noProof/>
                <w:webHidden/>
              </w:rPr>
              <w:fldChar w:fldCharType="end"/>
            </w:r>
          </w:hyperlink>
        </w:p>
        <w:p w14:paraId="72B50779" w14:textId="71F02E2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DB7FE0">
              <w:rPr>
                <w:noProof/>
                <w:webHidden/>
              </w:rPr>
              <w:t>4</w:t>
            </w:r>
            <w:r>
              <w:rPr>
                <w:noProof/>
                <w:webHidden/>
              </w:rPr>
              <w:fldChar w:fldCharType="end"/>
            </w:r>
          </w:hyperlink>
        </w:p>
        <w:p w14:paraId="25ECB3E8" w14:textId="310CD43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DB7FE0">
              <w:rPr>
                <w:noProof/>
                <w:webHidden/>
              </w:rPr>
              <w:t>8</w:t>
            </w:r>
            <w:r>
              <w:rPr>
                <w:noProof/>
                <w:webHidden/>
              </w:rPr>
              <w:fldChar w:fldCharType="end"/>
            </w:r>
          </w:hyperlink>
        </w:p>
        <w:p w14:paraId="04BE8402" w14:textId="2F1A401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DB7FE0">
              <w:rPr>
                <w:noProof/>
                <w:webHidden/>
              </w:rPr>
              <w:t>9</w:t>
            </w:r>
            <w:r>
              <w:rPr>
                <w:noProof/>
                <w:webHidden/>
              </w:rPr>
              <w:fldChar w:fldCharType="end"/>
            </w:r>
          </w:hyperlink>
        </w:p>
        <w:p w14:paraId="1BDAE119" w14:textId="108A72D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DB7FE0">
              <w:rPr>
                <w:noProof/>
                <w:webHidden/>
              </w:rPr>
              <w:t>10</w:t>
            </w:r>
            <w:r>
              <w:rPr>
                <w:noProof/>
                <w:webHidden/>
              </w:rPr>
              <w:fldChar w:fldCharType="end"/>
            </w:r>
          </w:hyperlink>
        </w:p>
        <w:p w14:paraId="36FA418B" w14:textId="412ED13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DB7FE0">
              <w:rPr>
                <w:noProof/>
                <w:webHidden/>
              </w:rPr>
              <w:t>13</w:t>
            </w:r>
            <w:r>
              <w:rPr>
                <w:noProof/>
                <w:webHidden/>
              </w:rPr>
              <w:fldChar w:fldCharType="end"/>
            </w:r>
          </w:hyperlink>
        </w:p>
        <w:p w14:paraId="39B13395" w14:textId="18F962F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DB7FE0">
              <w:rPr>
                <w:noProof/>
                <w:webHidden/>
              </w:rPr>
              <w:t>15</w:t>
            </w:r>
            <w:r>
              <w:rPr>
                <w:noProof/>
                <w:webHidden/>
              </w:rPr>
              <w:fldChar w:fldCharType="end"/>
            </w:r>
          </w:hyperlink>
        </w:p>
        <w:p w14:paraId="5E14BCE9" w14:textId="5E5AED6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DB7FE0">
              <w:rPr>
                <w:noProof/>
                <w:webHidden/>
              </w:rPr>
              <w:t>15</w:t>
            </w:r>
            <w:r>
              <w:rPr>
                <w:noProof/>
                <w:webHidden/>
              </w:rPr>
              <w:fldChar w:fldCharType="end"/>
            </w:r>
          </w:hyperlink>
        </w:p>
        <w:p w14:paraId="5CA0120E" w14:textId="3D321E2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DB7FE0">
              <w:rPr>
                <w:noProof/>
                <w:webHidden/>
              </w:rPr>
              <w:t>15</w:t>
            </w:r>
            <w:r>
              <w:rPr>
                <w:noProof/>
                <w:webHidden/>
              </w:rPr>
              <w:fldChar w:fldCharType="end"/>
            </w:r>
          </w:hyperlink>
        </w:p>
        <w:p w14:paraId="03E19402" w14:textId="2C4F2B0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DB7FE0">
              <w:rPr>
                <w:noProof/>
                <w:webHidden/>
              </w:rPr>
              <w:t>17</w:t>
            </w:r>
            <w:r>
              <w:rPr>
                <w:noProof/>
                <w:webHidden/>
              </w:rPr>
              <w:fldChar w:fldCharType="end"/>
            </w:r>
          </w:hyperlink>
        </w:p>
        <w:p w14:paraId="7FF7B9EF" w14:textId="2B0969D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DB7FE0">
              <w:rPr>
                <w:noProof/>
                <w:webHidden/>
              </w:rPr>
              <w:t>18</w:t>
            </w:r>
            <w:r>
              <w:rPr>
                <w:noProof/>
                <w:webHidden/>
              </w:rPr>
              <w:fldChar w:fldCharType="end"/>
            </w:r>
          </w:hyperlink>
        </w:p>
        <w:p w14:paraId="5DA50247" w14:textId="50EA652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DB7FE0">
              <w:rPr>
                <w:noProof/>
                <w:webHidden/>
              </w:rPr>
              <w:t>18</w:t>
            </w:r>
            <w:r>
              <w:rPr>
                <w:noProof/>
                <w:webHidden/>
              </w:rPr>
              <w:fldChar w:fldCharType="end"/>
            </w:r>
          </w:hyperlink>
        </w:p>
        <w:p w14:paraId="1E5552C2" w14:textId="523B61F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DB7FE0">
              <w:rPr>
                <w:noProof/>
                <w:webHidden/>
              </w:rPr>
              <w:t>19</w:t>
            </w:r>
            <w:r>
              <w:rPr>
                <w:noProof/>
                <w:webHidden/>
              </w:rPr>
              <w:fldChar w:fldCharType="end"/>
            </w:r>
          </w:hyperlink>
        </w:p>
        <w:p w14:paraId="4A54A4B5" w14:textId="0783A9B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DB7FE0">
              <w:rPr>
                <w:noProof/>
                <w:webHidden/>
              </w:rPr>
              <w:t>19</w:t>
            </w:r>
            <w:r>
              <w:rPr>
                <w:noProof/>
                <w:webHidden/>
              </w:rPr>
              <w:fldChar w:fldCharType="end"/>
            </w:r>
          </w:hyperlink>
        </w:p>
        <w:p w14:paraId="2C3F917E" w14:textId="30696E8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DB7FE0">
              <w:rPr>
                <w:noProof/>
                <w:webHidden/>
              </w:rPr>
              <w:t>22</w:t>
            </w:r>
            <w:r>
              <w:rPr>
                <w:noProof/>
                <w:webHidden/>
              </w:rPr>
              <w:fldChar w:fldCharType="end"/>
            </w:r>
          </w:hyperlink>
        </w:p>
        <w:p w14:paraId="1DBD4B2B" w14:textId="4E839F9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DB7FE0">
              <w:rPr>
                <w:noProof/>
                <w:webHidden/>
              </w:rPr>
              <w:t>22</w:t>
            </w:r>
            <w:r>
              <w:rPr>
                <w:noProof/>
                <w:webHidden/>
              </w:rPr>
              <w:fldChar w:fldCharType="end"/>
            </w:r>
          </w:hyperlink>
        </w:p>
        <w:p w14:paraId="01F97389" w14:textId="356790B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DB7FE0">
              <w:rPr>
                <w:noProof/>
                <w:webHidden/>
              </w:rPr>
              <w:t>22</w:t>
            </w:r>
            <w:r>
              <w:rPr>
                <w:noProof/>
                <w:webHidden/>
              </w:rPr>
              <w:fldChar w:fldCharType="end"/>
            </w:r>
          </w:hyperlink>
        </w:p>
        <w:p w14:paraId="59D20A1D" w14:textId="1E9767E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DB7FE0">
              <w:rPr>
                <w:noProof/>
                <w:webHidden/>
              </w:rPr>
              <w:t>22</w:t>
            </w:r>
            <w:r>
              <w:rPr>
                <w:noProof/>
                <w:webHidden/>
              </w:rPr>
              <w:fldChar w:fldCharType="end"/>
            </w:r>
          </w:hyperlink>
        </w:p>
        <w:p w14:paraId="69DACEFB" w14:textId="54F8E61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DB7FE0">
              <w:rPr>
                <w:noProof/>
                <w:webHidden/>
              </w:rPr>
              <w:t>23</w:t>
            </w:r>
            <w:r>
              <w:rPr>
                <w:noProof/>
                <w:webHidden/>
              </w:rPr>
              <w:fldChar w:fldCharType="end"/>
            </w:r>
          </w:hyperlink>
        </w:p>
        <w:p w14:paraId="0A4358DD" w14:textId="0AABBD7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DB7FE0">
              <w:rPr>
                <w:noProof/>
                <w:webHidden/>
              </w:rPr>
              <w:t>23</w:t>
            </w:r>
            <w:r>
              <w:rPr>
                <w:noProof/>
                <w:webHidden/>
              </w:rPr>
              <w:fldChar w:fldCharType="end"/>
            </w:r>
          </w:hyperlink>
        </w:p>
        <w:p w14:paraId="54B4DC6B" w14:textId="77777777" w:rsidR="00975A17" w:rsidRPr="00057162" w:rsidRDefault="00975A17" w:rsidP="00975A17">
          <w:r>
            <w:fldChar w:fldCharType="end"/>
          </w:r>
        </w:p>
      </w:sdtContent>
    </w:sdt>
    <w:p w14:paraId="3978CF4F" w14:textId="77777777" w:rsidR="00975A17" w:rsidRPr="00057162" w:rsidRDefault="00975A17" w:rsidP="00975A17">
      <w:pPr>
        <w:spacing w:before="120" w:line="312" w:lineRule="auto"/>
        <w:jc w:val="both"/>
        <w:rPr>
          <w:sz w:val="24"/>
          <w:szCs w:val="24"/>
        </w:rPr>
      </w:pPr>
    </w:p>
    <w:p w14:paraId="6AB5ECC1" w14:textId="77777777" w:rsidR="00975A17" w:rsidRPr="00057162" w:rsidRDefault="00975A17" w:rsidP="00975A17">
      <w:pPr>
        <w:spacing w:before="120" w:line="312" w:lineRule="auto"/>
        <w:jc w:val="both"/>
        <w:rPr>
          <w:sz w:val="24"/>
          <w:szCs w:val="24"/>
        </w:rPr>
      </w:pPr>
    </w:p>
    <w:p w14:paraId="604886E5" w14:textId="77777777" w:rsidR="00975A17" w:rsidRPr="00057162" w:rsidRDefault="00975A17" w:rsidP="00975A17">
      <w:pPr>
        <w:spacing w:before="120" w:line="312" w:lineRule="auto"/>
        <w:jc w:val="both"/>
        <w:rPr>
          <w:sz w:val="24"/>
          <w:szCs w:val="24"/>
        </w:rPr>
      </w:pPr>
    </w:p>
    <w:p w14:paraId="596BF6C7" w14:textId="77777777" w:rsidR="00975A17" w:rsidRPr="00057162" w:rsidRDefault="00975A17" w:rsidP="00975A17">
      <w:pPr>
        <w:spacing w:after="160" w:line="259" w:lineRule="auto"/>
        <w:rPr>
          <w:sz w:val="24"/>
          <w:szCs w:val="24"/>
        </w:rPr>
      </w:pPr>
      <w:r w:rsidRPr="00057162">
        <w:rPr>
          <w:sz w:val="24"/>
          <w:szCs w:val="24"/>
        </w:rPr>
        <w:br w:type="page"/>
      </w:r>
    </w:p>
    <w:p w14:paraId="1DE7063D"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42E712C0"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35C71941"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220B3B9"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2B9B8345" w14:textId="77777777" w:rsidR="00975A17" w:rsidRPr="00A002AB" w:rsidRDefault="00975A17" w:rsidP="00975A17">
      <w:pPr>
        <w:rPr>
          <w:rStyle w:val="Hipercze"/>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7" w:history="1">
        <w:r w:rsidRPr="00426E34">
          <w:rPr>
            <w:rStyle w:val="Hipercze"/>
          </w:rPr>
          <w:t>https://www.pgg.pl/strefa-korporacyjna/dostawcy/profil-nabywcy/przetargi</w:t>
        </w:r>
      </w:hyperlink>
    </w:p>
    <w:p w14:paraId="0807B75A" w14:textId="77777777" w:rsidR="00975A17" w:rsidRDefault="00975A17" w:rsidP="00975A17">
      <w:pPr>
        <w:spacing w:before="120" w:line="312" w:lineRule="auto"/>
        <w:rPr>
          <w:rStyle w:val="Hipercze"/>
          <w:bCs/>
          <w:iCs/>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rPr>
        <w:t>https://efo.coig.biz</w:t>
      </w:r>
      <w:r w:rsidRPr="009529A2">
        <w:rPr>
          <w:rStyle w:val="Hipercze"/>
          <w:bCs/>
          <w:iCs/>
        </w:rPr>
        <w:fldChar w:fldCharType="end"/>
      </w:r>
    </w:p>
    <w:p w14:paraId="2B119D89" w14:textId="77777777" w:rsidR="00975A17" w:rsidRPr="009529A2" w:rsidRDefault="00975A17" w:rsidP="00975A17">
      <w:pPr>
        <w:spacing w:before="120" w:line="312" w:lineRule="auto"/>
        <w:jc w:val="both"/>
        <w:rPr>
          <w:bCs/>
          <w:iCs/>
          <w:sz w:val="24"/>
          <w:szCs w:val="24"/>
        </w:rPr>
      </w:pPr>
      <w:r w:rsidRPr="00D50111">
        <w:rPr>
          <w:rStyle w:val="Hipercze"/>
          <w:bCs/>
          <w:iCs/>
        </w:rPr>
        <w:t>Infolinia: +48 32 716 9999</w:t>
      </w:r>
    </w:p>
    <w:p w14:paraId="5DD56031"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1AECECF" w14:textId="77777777" w:rsidR="003A611E" w:rsidRPr="00501ABE" w:rsidRDefault="003A611E" w:rsidP="003A611E">
      <w:pPr>
        <w:spacing w:before="120"/>
        <w:jc w:val="both"/>
        <w:rPr>
          <w:b/>
          <w:iCs/>
          <w:sz w:val="24"/>
          <w:szCs w:val="24"/>
        </w:rPr>
      </w:pPr>
      <w:bookmarkStart w:id="4" w:name="_Toc106095838"/>
      <w:bookmarkStart w:id="5" w:name="_Toc106096382"/>
      <w:bookmarkStart w:id="6" w:name="_Toc148612269"/>
      <w:r w:rsidRPr="00501ABE">
        <w:rPr>
          <w:b/>
          <w:iCs/>
          <w:sz w:val="24"/>
          <w:szCs w:val="24"/>
        </w:rPr>
        <w:t>Centrala Polskiej Grupy Górniczej S.A.</w:t>
      </w:r>
    </w:p>
    <w:p w14:paraId="1A40975F" w14:textId="77777777" w:rsidR="003A611E" w:rsidRPr="00501ABE" w:rsidRDefault="003A611E" w:rsidP="003A611E">
      <w:pPr>
        <w:spacing w:before="120"/>
        <w:jc w:val="both"/>
        <w:rPr>
          <w:b/>
          <w:iCs/>
          <w:sz w:val="24"/>
          <w:szCs w:val="24"/>
        </w:rPr>
      </w:pPr>
      <w:r w:rsidRPr="00501ABE">
        <w:rPr>
          <w:b/>
          <w:iCs/>
          <w:sz w:val="24"/>
          <w:szCs w:val="24"/>
        </w:rPr>
        <w:t>ul. Powstańców 30</w:t>
      </w:r>
    </w:p>
    <w:p w14:paraId="3AFBC585" w14:textId="77777777" w:rsidR="003A611E" w:rsidRDefault="003A611E" w:rsidP="003A611E">
      <w:pPr>
        <w:spacing w:before="120"/>
        <w:jc w:val="both"/>
        <w:rPr>
          <w:b/>
          <w:iCs/>
          <w:sz w:val="24"/>
          <w:szCs w:val="24"/>
        </w:rPr>
      </w:pPr>
      <w:r w:rsidRPr="00501ABE">
        <w:rPr>
          <w:b/>
          <w:iCs/>
          <w:sz w:val="24"/>
          <w:szCs w:val="24"/>
        </w:rPr>
        <w:t>40-039 Katowice.</w:t>
      </w:r>
    </w:p>
    <w:p w14:paraId="2C58EB7F" w14:textId="77777777" w:rsidR="003A611E" w:rsidRDefault="003A611E" w:rsidP="003A611E">
      <w:pPr>
        <w:spacing w:before="120"/>
        <w:jc w:val="both"/>
        <w:rPr>
          <w:b/>
          <w:iCs/>
          <w:sz w:val="24"/>
          <w:szCs w:val="24"/>
        </w:rPr>
      </w:pPr>
    </w:p>
    <w:p w14:paraId="41A02BC4"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8BBE36F" w14:textId="77777777" w:rsidR="00975A17" w:rsidRPr="00077C78" w:rsidRDefault="00975A17">
      <w:pPr>
        <w:pStyle w:val="Akapitzlist"/>
        <w:numPr>
          <w:ilvl w:val="0"/>
          <w:numId w:val="5"/>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1B10DC03" w14:textId="77777777" w:rsidR="00975A17" w:rsidRPr="00077C78" w:rsidRDefault="00975A17">
      <w:pPr>
        <w:pStyle w:val="Akapitzlist"/>
        <w:numPr>
          <w:ilvl w:val="0"/>
          <w:numId w:val="5"/>
        </w:numPr>
        <w:spacing w:before="120" w:line="312" w:lineRule="auto"/>
        <w:ind w:hanging="357"/>
        <w:contextualSpacing w:val="0"/>
        <w:jc w:val="both"/>
      </w:pPr>
      <w:r w:rsidRPr="00077C78">
        <w:t>Postępowanie jest prowadzone w języku polskim.</w:t>
      </w:r>
    </w:p>
    <w:p w14:paraId="03FBFCC5" w14:textId="77777777" w:rsidR="00975A17" w:rsidRPr="003A611E" w:rsidRDefault="00975A17" w:rsidP="00975A17">
      <w:pPr>
        <w:pStyle w:val="Akapitzlist"/>
        <w:ind w:left="360"/>
        <w:jc w:val="both"/>
        <w:rPr>
          <w:sz w:val="22"/>
          <w:szCs w:val="22"/>
        </w:rPr>
      </w:pPr>
    </w:p>
    <w:p w14:paraId="751CC4F7" w14:textId="0703E9A7" w:rsidR="00975A17" w:rsidRPr="00057162" w:rsidRDefault="00975A17">
      <w:pPr>
        <w:pStyle w:val="Akapitzlist"/>
        <w:numPr>
          <w:ilvl w:val="0"/>
          <w:numId w:val="5"/>
        </w:numPr>
        <w:spacing w:before="120" w:line="312" w:lineRule="auto"/>
        <w:jc w:val="both"/>
      </w:pPr>
      <w:r w:rsidRPr="003A611E">
        <w:t xml:space="preserve">Obowiązek informacyjny wynikający z Artykułu 13 i 14 Rozporządzenia Parlamentu Europejskiego i Rady z dnia 27 kwietnia 2016 roku w sprawie ochrony osób fizycznych </w:t>
      </w:r>
      <w:r w:rsidR="003A611E">
        <w:br/>
      </w:r>
      <w:r w:rsidRPr="003A611E">
        <w:t xml:space="preserve">w związku z przetwarzaniem </w:t>
      </w:r>
      <w:r w:rsidRPr="00E457D4">
        <w:t>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3A611E">
        <w:br/>
      </w:r>
      <w:r w:rsidRPr="00057162">
        <w:t>w zakładce RODO</w:t>
      </w:r>
      <w:r>
        <w:t>, w załączniku „Kontrahenci/Pracownicy Kontrahentów”</w:t>
      </w:r>
      <w:r w:rsidRPr="00057162">
        <w:t>.</w:t>
      </w:r>
    </w:p>
    <w:p w14:paraId="6BBD28CC" w14:textId="77777777" w:rsidR="00975A17" w:rsidRPr="00057162" w:rsidRDefault="00975A17">
      <w:pPr>
        <w:pStyle w:val="Akapitzlist"/>
        <w:numPr>
          <w:ilvl w:val="0"/>
          <w:numId w:val="5"/>
        </w:numPr>
        <w:spacing w:before="120" w:line="312" w:lineRule="auto"/>
        <w:ind w:hanging="357"/>
        <w:contextualSpacing w:val="0"/>
        <w:jc w:val="both"/>
      </w:pPr>
      <w:r w:rsidRPr="00057162">
        <w:t xml:space="preserve">Dodatkowo </w:t>
      </w:r>
      <w:r>
        <w:t>Zamawiający</w:t>
      </w:r>
      <w:r w:rsidRPr="00057162">
        <w:t xml:space="preserve"> informuje, że</w:t>
      </w:r>
      <w:r>
        <w:t>:</w:t>
      </w:r>
    </w:p>
    <w:p w14:paraId="52D2F7B2" w14:textId="77777777" w:rsidR="00975A17" w:rsidRPr="00406B75" w:rsidRDefault="00975A17">
      <w:pPr>
        <w:pStyle w:val="Akapitzlist"/>
        <w:numPr>
          <w:ilvl w:val="1"/>
          <w:numId w:val="5"/>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2753C90" w14:textId="77777777" w:rsidR="00975A17" w:rsidRPr="00057162" w:rsidRDefault="00975A17">
      <w:pPr>
        <w:pStyle w:val="Akapitzlist"/>
        <w:numPr>
          <w:ilvl w:val="1"/>
          <w:numId w:val="5"/>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66A10C12" w14:textId="77777777" w:rsidR="00975A17" w:rsidRPr="008616AB" w:rsidRDefault="00975A17" w:rsidP="00975A17">
      <w:pPr>
        <w:spacing w:before="120" w:line="312" w:lineRule="auto"/>
        <w:jc w:val="both"/>
        <w:rPr>
          <w:bCs/>
          <w:sz w:val="2"/>
          <w:szCs w:val="2"/>
        </w:rPr>
      </w:pPr>
    </w:p>
    <w:p w14:paraId="4B58EB6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2D4AB4BE" w14:textId="572D0BDE" w:rsidR="00975A17" w:rsidRDefault="00975A17">
      <w:pPr>
        <w:pStyle w:val="Akapitzlist"/>
        <w:numPr>
          <w:ilvl w:val="0"/>
          <w:numId w:val="67"/>
        </w:numPr>
        <w:spacing w:before="120" w:line="276" w:lineRule="auto"/>
        <w:ind w:left="284" w:hanging="284"/>
        <w:jc w:val="both"/>
        <w:rPr>
          <w:b/>
          <w:bCs/>
        </w:rPr>
      </w:pPr>
      <w:r w:rsidRPr="00057162">
        <w:t xml:space="preserve">Przedmiotem zamówienia jest: </w:t>
      </w:r>
      <w:r w:rsidR="003A611E" w:rsidRPr="00445CE1">
        <w:rPr>
          <w:b/>
          <w:bCs/>
        </w:rPr>
        <w:t>Świadczenie usług w zakresie nadzoru technicznego nad budowlami i urządzeniami kolejowymi dla Oddziałów Polskiej Grupy Górniczej S.A. w okresie 24 miesięcy w podziale na 3 zadania</w:t>
      </w:r>
      <w:r w:rsidR="00BC2DCA">
        <w:rPr>
          <w:b/>
          <w:bCs/>
        </w:rPr>
        <w:t>:</w:t>
      </w:r>
    </w:p>
    <w:p w14:paraId="0FBC32C6" w14:textId="34588ACC" w:rsidR="000C492E" w:rsidRPr="00BC2DCA" w:rsidRDefault="000C492E" w:rsidP="000C492E">
      <w:pPr>
        <w:ind w:left="284"/>
        <w:jc w:val="both"/>
        <w:rPr>
          <w:sz w:val="24"/>
          <w:szCs w:val="24"/>
        </w:rPr>
      </w:pPr>
      <w:r w:rsidRPr="00BC2DCA">
        <w:rPr>
          <w:b/>
          <w:bCs/>
          <w:sz w:val="24"/>
          <w:szCs w:val="24"/>
        </w:rPr>
        <w:t>Zadanie nr 1</w:t>
      </w:r>
      <w:r w:rsidRPr="00BC2DCA">
        <w:rPr>
          <w:sz w:val="24"/>
          <w:szCs w:val="24"/>
        </w:rPr>
        <w:t xml:space="preserve"> -</w:t>
      </w:r>
      <w:r w:rsidR="00BC2DCA" w:rsidRPr="00BC2DCA">
        <w:rPr>
          <w:sz w:val="24"/>
          <w:szCs w:val="24"/>
        </w:rPr>
        <w:t xml:space="preserve"> Świadczenie usług w zakresie nadzoru technicznego nad budowlami </w:t>
      </w:r>
      <w:r w:rsidR="00BC2DCA">
        <w:rPr>
          <w:sz w:val="24"/>
          <w:szCs w:val="24"/>
        </w:rPr>
        <w:br/>
      </w:r>
      <w:r w:rsidR="00BC2DCA" w:rsidRPr="00BC2DCA">
        <w:rPr>
          <w:sz w:val="24"/>
          <w:szCs w:val="24"/>
        </w:rPr>
        <w:t>i urządzeniami kolejowymi dla Oddziałów Polskiej Grupy Górniczej S.A. w okresie 24 miesięcy dla Oddziału KWK Sośnica</w:t>
      </w:r>
      <w:r w:rsidR="00BC2DCA">
        <w:rPr>
          <w:sz w:val="24"/>
          <w:szCs w:val="24"/>
        </w:rPr>
        <w:t>.</w:t>
      </w:r>
    </w:p>
    <w:p w14:paraId="38F779A3" w14:textId="43D18362" w:rsidR="000C492E" w:rsidRPr="00BC2DCA" w:rsidRDefault="000C492E" w:rsidP="000C492E">
      <w:pPr>
        <w:spacing w:before="120" w:line="276" w:lineRule="auto"/>
        <w:ind w:left="284"/>
        <w:jc w:val="both"/>
        <w:rPr>
          <w:b/>
          <w:bCs/>
          <w:sz w:val="24"/>
          <w:szCs w:val="24"/>
        </w:rPr>
      </w:pPr>
      <w:r w:rsidRPr="00BC2DCA">
        <w:rPr>
          <w:b/>
          <w:bCs/>
          <w:sz w:val="24"/>
          <w:szCs w:val="24"/>
        </w:rPr>
        <w:t>Zadanie nr 2 –</w:t>
      </w:r>
      <w:r w:rsidR="00BC2DCA">
        <w:rPr>
          <w:b/>
          <w:bCs/>
          <w:sz w:val="24"/>
          <w:szCs w:val="24"/>
        </w:rPr>
        <w:t xml:space="preserve"> </w:t>
      </w:r>
      <w:r w:rsidR="00BC2DCA" w:rsidRPr="00BC2DCA">
        <w:rPr>
          <w:sz w:val="24"/>
          <w:szCs w:val="24"/>
        </w:rPr>
        <w:t xml:space="preserve">Świadczenie usług w zakresie nadzoru technicznego nad budowlami </w:t>
      </w:r>
      <w:r w:rsidR="00BC2DCA">
        <w:rPr>
          <w:sz w:val="24"/>
          <w:szCs w:val="24"/>
        </w:rPr>
        <w:br/>
      </w:r>
      <w:r w:rsidR="00BC2DCA" w:rsidRPr="00BC2DCA">
        <w:rPr>
          <w:sz w:val="24"/>
          <w:szCs w:val="24"/>
        </w:rPr>
        <w:t>i urządzeniami kolejowymi dla Oddziałów Polskiej Grupy Górniczej S.A. w okresie 24 miesięcy dla Oddziału KWK</w:t>
      </w:r>
      <w:r w:rsidR="00BC2DCA">
        <w:rPr>
          <w:sz w:val="24"/>
          <w:szCs w:val="24"/>
        </w:rPr>
        <w:t xml:space="preserve"> Bolesław Śmiały.</w:t>
      </w:r>
    </w:p>
    <w:p w14:paraId="3B2B17C4" w14:textId="57AA272F" w:rsidR="000C492E" w:rsidRPr="00BC2DCA" w:rsidRDefault="000C492E" w:rsidP="000C492E">
      <w:pPr>
        <w:spacing w:before="120" w:line="276" w:lineRule="auto"/>
        <w:ind w:left="284"/>
        <w:jc w:val="both"/>
        <w:rPr>
          <w:sz w:val="24"/>
          <w:szCs w:val="24"/>
        </w:rPr>
      </w:pPr>
      <w:r w:rsidRPr="00BC2DCA">
        <w:rPr>
          <w:b/>
          <w:bCs/>
          <w:sz w:val="24"/>
          <w:szCs w:val="24"/>
        </w:rPr>
        <w:t xml:space="preserve">Zadanie nr </w:t>
      </w:r>
      <w:r w:rsidR="00BC2DCA" w:rsidRPr="00BC2DCA">
        <w:rPr>
          <w:b/>
          <w:bCs/>
          <w:sz w:val="24"/>
          <w:szCs w:val="24"/>
        </w:rPr>
        <w:t>3</w:t>
      </w:r>
      <w:r w:rsidRPr="00BC2DCA">
        <w:rPr>
          <w:b/>
          <w:bCs/>
          <w:sz w:val="24"/>
          <w:szCs w:val="24"/>
        </w:rPr>
        <w:t xml:space="preserve"> –</w:t>
      </w:r>
      <w:r w:rsidR="00BC2DCA">
        <w:rPr>
          <w:b/>
          <w:bCs/>
          <w:sz w:val="24"/>
          <w:szCs w:val="24"/>
        </w:rPr>
        <w:t xml:space="preserve"> </w:t>
      </w:r>
      <w:r w:rsidR="00BC2DCA" w:rsidRPr="00BC2DCA">
        <w:rPr>
          <w:sz w:val="24"/>
          <w:szCs w:val="24"/>
        </w:rPr>
        <w:t xml:space="preserve">Świadczenie usług w zakresie nadzoru technicznego nad budowlami </w:t>
      </w:r>
      <w:r w:rsidR="00BC2DCA">
        <w:rPr>
          <w:sz w:val="24"/>
          <w:szCs w:val="24"/>
        </w:rPr>
        <w:br/>
      </w:r>
      <w:r w:rsidR="00BC2DCA" w:rsidRPr="00BC2DCA">
        <w:rPr>
          <w:sz w:val="24"/>
          <w:szCs w:val="24"/>
        </w:rPr>
        <w:t>i urządzeniami kolejowymi dla Oddziałów Polskiej Grupy Górniczej S.A. w okresie 24 miesięcy dla Oddziału KWK</w:t>
      </w:r>
      <w:r w:rsidR="00BC2DCA">
        <w:rPr>
          <w:sz w:val="24"/>
          <w:szCs w:val="24"/>
        </w:rPr>
        <w:t xml:space="preserve"> Mysłowice-Wesoła.</w:t>
      </w:r>
    </w:p>
    <w:p w14:paraId="2604A1F6" w14:textId="77777777" w:rsidR="00975A17" w:rsidRPr="008616AB" w:rsidRDefault="00975A17">
      <w:pPr>
        <w:pStyle w:val="Akapitzlist"/>
        <w:numPr>
          <w:ilvl w:val="0"/>
          <w:numId w:val="67"/>
        </w:numPr>
        <w:spacing w:before="120" w:line="276" w:lineRule="auto"/>
        <w:ind w:left="284" w:hanging="284"/>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3C195B21" w14:textId="362D02DE" w:rsidR="003A611E" w:rsidRPr="003124B3" w:rsidRDefault="00975A17">
      <w:pPr>
        <w:pStyle w:val="Akapitzlist"/>
        <w:numPr>
          <w:ilvl w:val="0"/>
          <w:numId w:val="67"/>
        </w:numPr>
        <w:spacing w:before="120" w:line="276" w:lineRule="auto"/>
        <w:ind w:left="284" w:hanging="284"/>
        <w:rPr>
          <w:b/>
          <w:bCs/>
        </w:rPr>
      </w:pPr>
      <w:r w:rsidRPr="008616AB">
        <w:t>Kody CPV:</w:t>
      </w:r>
      <w:r w:rsidR="003A611E" w:rsidRPr="003A611E">
        <w:rPr>
          <w:bCs/>
          <w:i/>
          <w:szCs w:val="72"/>
        </w:rPr>
        <w:t xml:space="preserve"> </w:t>
      </w:r>
      <w:r w:rsidR="003A611E" w:rsidRPr="00445CE1">
        <w:rPr>
          <w:b/>
          <w:i/>
          <w:szCs w:val="72"/>
        </w:rPr>
        <w:t>7</w:t>
      </w:r>
      <w:r w:rsidR="00F314A2">
        <w:rPr>
          <w:b/>
          <w:i/>
          <w:szCs w:val="72"/>
        </w:rPr>
        <w:t xml:space="preserve">1248000-8 </w:t>
      </w:r>
      <w:r w:rsidR="003A611E" w:rsidRPr="00445CE1">
        <w:rPr>
          <w:b/>
          <w:i/>
          <w:szCs w:val="72"/>
        </w:rPr>
        <w:t>–</w:t>
      </w:r>
      <w:r w:rsidR="00F314A2">
        <w:rPr>
          <w:b/>
          <w:i/>
          <w:szCs w:val="72"/>
        </w:rPr>
        <w:t xml:space="preserve"> </w:t>
      </w:r>
      <w:r w:rsidR="003A611E" w:rsidRPr="00445CE1">
        <w:rPr>
          <w:b/>
          <w:i/>
          <w:szCs w:val="72"/>
        </w:rPr>
        <w:t>nadz</w:t>
      </w:r>
      <w:r w:rsidR="00F314A2">
        <w:rPr>
          <w:b/>
          <w:i/>
          <w:szCs w:val="72"/>
        </w:rPr>
        <w:t>ó</w:t>
      </w:r>
      <w:r w:rsidR="003A611E" w:rsidRPr="00445CE1">
        <w:rPr>
          <w:b/>
          <w:i/>
          <w:szCs w:val="72"/>
        </w:rPr>
        <w:t>r</w:t>
      </w:r>
      <w:r w:rsidR="00F314A2">
        <w:rPr>
          <w:b/>
          <w:i/>
          <w:szCs w:val="72"/>
        </w:rPr>
        <w:t xml:space="preserve"> nad projektem i dokumentacją</w:t>
      </w:r>
      <w:r w:rsidR="003A611E" w:rsidRPr="00445CE1">
        <w:rPr>
          <w:b/>
          <w:i/>
          <w:szCs w:val="72"/>
        </w:rPr>
        <w:t>.</w:t>
      </w:r>
    </w:p>
    <w:p w14:paraId="3BAEE1E6" w14:textId="77777777" w:rsidR="00975A17" w:rsidRDefault="00975A17">
      <w:pPr>
        <w:pStyle w:val="Akapitzlist"/>
        <w:numPr>
          <w:ilvl w:val="0"/>
          <w:numId w:val="67"/>
        </w:numPr>
        <w:spacing w:before="120" w:line="276" w:lineRule="auto"/>
        <w:ind w:left="284" w:hanging="284"/>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4BCE60ED" w14:textId="77777777" w:rsidR="00372417" w:rsidRPr="008616AB" w:rsidRDefault="00372417" w:rsidP="00372417">
      <w:pPr>
        <w:pStyle w:val="Akapitzlist"/>
        <w:spacing w:before="120" w:line="276" w:lineRule="auto"/>
        <w:ind w:left="284"/>
        <w:rPr>
          <w:bCs/>
        </w:rPr>
      </w:pPr>
    </w:p>
    <w:p w14:paraId="3F1D0D58"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5895CC2C" w14:textId="77777777" w:rsidR="00975A17" w:rsidRPr="008616AB" w:rsidRDefault="00975A17" w:rsidP="00975A17">
      <w:pPr>
        <w:spacing w:before="120" w:line="312" w:lineRule="auto"/>
        <w:jc w:val="both"/>
        <w:rPr>
          <w:sz w:val="8"/>
          <w:szCs w:val="8"/>
        </w:rPr>
      </w:pPr>
    </w:p>
    <w:p w14:paraId="301008BC" w14:textId="77777777" w:rsidR="00975A17" w:rsidRPr="00E020B1" w:rsidRDefault="00975A17" w:rsidP="00975A17">
      <w:pPr>
        <w:spacing w:before="120" w:line="312" w:lineRule="auto"/>
        <w:jc w:val="both"/>
        <w:rPr>
          <w:bCs/>
          <w:sz w:val="24"/>
          <w:szCs w:val="24"/>
        </w:rPr>
      </w:pPr>
      <w:r w:rsidRPr="00584682">
        <w:rPr>
          <w:bCs/>
          <w:sz w:val="24"/>
          <w:szCs w:val="24"/>
          <w:u w:val="single"/>
        </w:rPr>
        <w:t>Zamawiający dopuszcza możliwość składania ofert częściowych.</w:t>
      </w:r>
      <w:r w:rsidRPr="008616AB">
        <w:rPr>
          <w:bCs/>
          <w:sz w:val="24"/>
          <w:szCs w:val="24"/>
        </w:rPr>
        <w:t xml:space="preserve"> Zakres i przedmiot poszczególnych części zamówienia, na które można składać ofertę został określony w SOPZ (</w:t>
      </w:r>
      <w:r w:rsidRPr="008616AB">
        <w:rPr>
          <w:b/>
          <w:sz w:val="24"/>
          <w:szCs w:val="24"/>
        </w:rPr>
        <w:t>Załącznik nr 1 do SWZ</w:t>
      </w:r>
      <w:r w:rsidRPr="008616AB">
        <w:rPr>
          <w:bCs/>
          <w:sz w:val="24"/>
          <w:szCs w:val="24"/>
        </w:rPr>
        <w:t>).</w:t>
      </w:r>
    </w:p>
    <w:p w14:paraId="2CB1FDF3"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436811C5" w14:textId="77777777" w:rsidR="00975A17" w:rsidRPr="00057162" w:rsidRDefault="00975A17">
      <w:pPr>
        <w:pStyle w:val="Akapitzlist"/>
        <w:numPr>
          <w:ilvl w:val="0"/>
          <w:numId w:val="1"/>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0A7E78C7" w14:textId="77777777" w:rsidR="00975A17" w:rsidRPr="00D52625" w:rsidRDefault="00975A17">
      <w:pPr>
        <w:pStyle w:val="Akapitzlist"/>
        <w:numPr>
          <w:ilvl w:val="0"/>
          <w:numId w:val="1"/>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30EC2556" w14:textId="77777777" w:rsidR="00975A17" w:rsidRPr="00AB366D" w:rsidRDefault="00975A17">
      <w:pPr>
        <w:pStyle w:val="Akapitzlist"/>
        <w:numPr>
          <w:ilvl w:val="1"/>
          <w:numId w:val="1"/>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przeciwdziałania wspieraniu agresji na Ukrainę oraz służących ochronie bezpieczeństwa narodowego oraz w rozporządzeniu (UE) 2022/576, tj:</w:t>
      </w:r>
    </w:p>
    <w:p w14:paraId="6E61332C" w14:textId="77777777" w:rsidR="00975A17" w:rsidRPr="001C2BF6" w:rsidRDefault="00975A17">
      <w:pPr>
        <w:pStyle w:val="Akapitzlist"/>
        <w:widowControl w:val="0"/>
        <w:numPr>
          <w:ilvl w:val="7"/>
          <w:numId w:val="34"/>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 xml:space="preserve">w związku z sytuacją na Białorusi i udziałem Białorusi w agresji Rosji wobec Ukrainy (Dz.Urz. UE L 134 z 20.05.2006, str. 1 z późn. zm.) zwanym dalej ,,rozporządzeniem </w:t>
      </w:r>
      <w:hyperlink r:id="rId8"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1F52482" w14:textId="77777777" w:rsidR="00975A17" w:rsidRPr="001C2BF6" w:rsidRDefault="00975A17">
      <w:pPr>
        <w:pStyle w:val="Akapitzlist"/>
        <w:widowControl w:val="0"/>
        <w:numPr>
          <w:ilvl w:val="7"/>
          <w:numId w:val="34"/>
        </w:numPr>
        <w:adjustRightInd w:val="0"/>
        <w:spacing w:before="120" w:line="312" w:lineRule="auto"/>
        <w:ind w:left="709" w:hanging="283"/>
        <w:jc w:val="both"/>
        <w:textAlignment w:val="baseline"/>
      </w:pPr>
      <w:r>
        <w:t>Wykonawcy</w:t>
      </w:r>
      <w:r w:rsidRPr="001C2BF6">
        <w:t xml:space="preserve">, których beneficjentem rzeczywistym w rozumieniu ustawy z dnia 1 marca 2018 r. o przeciwdziałaniu praniu pieniędzy oraz finansowaniu terroryzmu (Dz. U. z 2022 r. poz. 593 i 655) jest osoba wymieniona w wykazach określonych </w:t>
      </w:r>
      <w:r>
        <w:br/>
      </w:r>
      <w:r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4865D13" w14:textId="77777777" w:rsidR="00975A17" w:rsidRPr="001C2BF6" w:rsidRDefault="00975A17">
      <w:pPr>
        <w:pStyle w:val="Akapitzlist"/>
        <w:widowControl w:val="0"/>
        <w:numPr>
          <w:ilvl w:val="7"/>
          <w:numId w:val="34"/>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w:t>
      </w:r>
      <w:r w:rsidRPr="002519F1">
        <w:t xml:space="preserve">rachunkowości </w:t>
      </w:r>
      <w:r w:rsidR="002519F1" w:rsidRPr="002519F1">
        <w:rPr>
          <w:lang w:eastAsia="zh-CN"/>
        </w:rPr>
        <w:t xml:space="preserve">(Dz. U. z 2023 r. poz. 120, 295 z późn. 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41AD978A" w14:textId="77777777" w:rsidR="00975A17" w:rsidRPr="001C2BF6" w:rsidRDefault="00975A17">
      <w:pPr>
        <w:pStyle w:val="Akapitzlist"/>
        <w:widowControl w:val="0"/>
        <w:numPr>
          <w:ilvl w:val="7"/>
          <w:numId w:val="34"/>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3B9B69B7" w14:textId="77777777" w:rsidR="00975A17" w:rsidRPr="001C2BF6" w:rsidRDefault="00975A17">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5433707D" w14:textId="77777777" w:rsidR="00975A17" w:rsidRPr="001C2BF6" w:rsidRDefault="00975A17">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546F5189" w14:textId="77777777" w:rsidR="00975A17" w:rsidRPr="001C2BF6" w:rsidRDefault="00975A17">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D97E4B6" w14:textId="476938EB" w:rsidR="00975A17" w:rsidRPr="001C2BF6" w:rsidRDefault="00975A17" w:rsidP="00975A1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w:t>
      </w:r>
      <w:r w:rsidR="00372417">
        <w:rPr>
          <w:rStyle w:val="Uwydatnienie"/>
          <w:i w:val="0"/>
        </w:rPr>
        <w:t>,</w:t>
      </w:r>
      <w:r w:rsidRPr="001C2BF6">
        <w:rPr>
          <w:rStyle w:val="Uwydatnienie"/>
          <w:i w:val="0"/>
        </w:rPr>
        <w:t xml:space="preserve"> gdy przypada na nich ponad 10 % wartości zamówienia.</w:t>
      </w:r>
    </w:p>
    <w:p w14:paraId="572E0231" w14:textId="2AB95A87" w:rsidR="00975A17" w:rsidRPr="00AB366D" w:rsidRDefault="00975A17">
      <w:pPr>
        <w:pStyle w:val="Akapitzlist"/>
        <w:widowControl w:val="0"/>
        <w:numPr>
          <w:ilvl w:val="7"/>
          <w:numId w:val="34"/>
        </w:numPr>
        <w:adjustRightInd w:val="0"/>
        <w:spacing w:before="120" w:line="312" w:lineRule="auto"/>
        <w:ind w:left="709" w:hanging="283"/>
        <w:jc w:val="both"/>
        <w:textAlignment w:val="baseline"/>
      </w:pPr>
      <w:r>
        <w:t>Wykonawcy</w:t>
      </w:r>
      <w:r w:rsidR="00372417">
        <w:t>,</w:t>
      </w:r>
      <w:r w:rsidRPr="001C2BF6">
        <w:t xml:space="preserve"> wobec </w:t>
      </w:r>
      <w:r w:rsidRPr="00AB366D">
        <w:t xml:space="preserve">których są podejmowane inne prawem przewidziane środki </w:t>
      </w:r>
      <w:r w:rsidRPr="00AB366D">
        <w:br/>
        <w:t>o charakterze sankcyjnym</w:t>
      </w:r>
    </w:p>
    <w:p w14:paraId="1B16F71B"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5B129076" w14:textId="3F1311EA" w:rsidR="00975A17" w:rsidRPr="00D52625" w:rsidRDefault="00975A17">
      <w:pPr>
        <w:pStyle w:val="Akapitzlist"/>
        <w:numPr>
          <w:ilvl w:val="1"/>
          <w:numId w:val="1"/>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że </w:t>
      </w:r>
      <w:r>
        <w:t>Wykonawca</w:t>
      </w:r>
      <w:r w:rsidRPr="00D52625">
        <w:t xml:space="preserve"> zawarł z innymi </w:t>
      </w:r>
      <w:r>
        <w:t>Wykonawca</w:t>
      </w:r>
      <w:r w:rsidRPr="00D52625">
        <w:t>mi porozumienie mające na celu zakłócenie konkurencji, w szczególności</w:t>
      </w:r>
      <w:r w:rsidR="00372417">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23CEDE8"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67FE4D4"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37A631F"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59396863" w14:textId="77777777" w:rsidR="00975A17" w:rsidRPr="000C5BB6" w:rsidRDefault="00975A17">
      <w:pPr>
        <w:pStyle w:val="Akapitzlist"/>
        <w:numPr>
          <w:ilvl w:val="1"/>
          <w:numId w:val="1"/>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A668CCA" w14:textId="77777777" w:rsidR="00975A17" w:rsidRPr="000C5BB6" w:rsidRDefault="00975A17">
      <w:pPr>
        <w:pStyle w:val="Akapitzlist"/>
        <w:numPr>
          <w:ilvl w:val="1"/>
          <w:numId w:val="1"/>
        </w:numPr>
        <w:spacing w:before="120" w:line="288" w:lineRule="auto"/>
        <w:ind w:left="567" w:hanging="283"/>
        <w:contextualSpacing w:val="0"/>
        <w:jc w:val="both"/>
        <w:rPr>
          <w:strike/>
        </w:rPr>
      </w:pPr>
      <w:r w:rsidRPr="000C5BB6">
        <w:t xml:space="preserve">który, </w:t>
      </w:r>
      <w:bookmarkStart w:id="18" w:name="_Hlk147306314"/>
      <w:r w:rsidRPr="000C5BB6">
        <w:t>w postępowaniach, w których Zamawiający przewidział zastosowanie aukcji japońskiej, złożył najkorzystniejszą ofertę i:</w:t>
      </w:r>
    </w:p>
    <w:p w14:paraId="1B33C74D" w14:textId="77777777" w:rsidR="00975A17" w:rsidRPr="000C5BB6" w:rsidRDefault="00975A17">
      <w:pPr>
        <w:pStyle w:val="Akapitzlist"/>
        <w:numPr>
          <w:ilvl w:val="2"/>
          <w:numId w:val="57"/>
        </w:numPr>
        <w:spacing w:before="120" w:line="288" w:lineRule="auto"/>
        <w:ind w:left="1134" w:hanging="283"/>
        <w:jc w:val="both"/>
      </w:pPr>
      <w:r w:rsidRPr="000C5BB6">
        <w:t>nie zabezpieczył oferty wymaganym wadium i odmówił zawarcia umowy, lub</w:t>
      </w:r>
    </w:p>
    <w:p w14:paraId="2C718501" w14:textId="77777777" w:rsidR="00975A17" w:rsidRPr="000C5BB6" w:rsidRDefault="00975A17">
      <w:pPr>
        <w:pStyle w:val="Akapitzlist"/>
        <w:numPr>
          <w:ilvl w:val="2"/>
          <w:numId w:val="57"/>
        </w:numPr>
        <w:spacing w:before="120" w:line="288" w:lineRule="auto"/>
        <w:ind w:left="1134" w:hanging="283"/>
        <w:jc w:val="both"/>
        <w:rPr>
          <w:sz w:val="20"/>
          <w:szCs w:val="20"/>
        </w:rPr>
      </w:pPr>
      <w:r w:rsidRPr="000C5BB6">
        <w:t xml:space="preserve">nie zabezpieczył oferty wymaganym wadium i wycofał ofertę, lub </w:t>
      </w:r>
    </w:p>
    <w:p w14:paraId="1A083B67" w14:textId="77777777" w:rsidR="00975A17" w:rsidRPr="000C5BB6" w:rsidRDefault="00975A17">
      <w:pPr>
        <w:pStyle w:val="Akapitzlist"/>
        <w:numPr>
          <w:ilvl w:val="2"/>
          <w:numId w:val="57"/>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48DB8F32" w14:textId="77777777" w:rsidR="00975A17" w:rsidRPr="000C5BB6" w:rsidRDefault="00975A17">
      <w:pPr>
        <w:pStyle w:val="Ustp"/>
        <w:numPr>
          <w:ilvl w:val="1"/>
          <w:numId w:val="1"/>
        </w:numPr>
        <w:ind w:left="851" w:hanging="454"/>
      </w:pPr>
      <w:r w:rsidRPr="000C5BB6">
        <w:t>w przypadkach, o których mowa w ust. 2 pkt 8) Wykonawca podlega wykluczeniu na okres 3 miesięcy (licząc od daty rozstrzygnięcia postępowania). Skrócenie tego terminu wymaga zgody Zarządu.</w:t>
      </w:r>
    </w:p>
    <w:bookmarkEnd w:id="18"/>
    <w:p w14:paraId="2A115485" w14:textId="77777777" w:rsidR="00975A17" w:rsidRPr="000F3538" w:rsidRDefault="00975A17">
      <w:pPr>
        <w:pStyle w:val="Akapitzlist"/>
        <w:numPr>
          <w:ilvl w:val="1"/>
          <w:numId w:val="1"/>
        </w:numPr>
        <w:spacing w:before="120" w:line="288" w:lineRule="auto"/>
        <w:jc w:val="both"/>
      </w:pPr>
      <w:r w:rsidRPr="000C5BB6">
        <w:t xml:space="preserve">który, w przypadku zamówień, o </w:t>
      </w:r>
      <w:r w:rsidRPr="000F3538">
        <w:t>których mowa w §30 ust. 6 Regulaminu:</w:t>
      </w:r>
    </w:p>
    <w:p w14:paraId="75E4469C" w14:textId="77777777" w:rsidR="00975A17" w:rsidRPr="000F3538" w:rsidRDefault="00975A17">
      <w:pPr>
        <w:pStyle w:val="Akapitzlist"/>
        <w:numPr>
          <w:ilvl w:val="2"/>
          <w:numId w:val="1"/>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5175B5C6" w14:textId="77777777" w:rsidR="00975A17" w:rsidRPr="00DB4D9E" w:rsidRDefault="00975A17">
      <w:pPr>
        <w:pStyle w:val="Akapitzlist"/>
        <w:numPr>
          <w:ilvl w:val="2"/>
          <w:numId w:val="29"/>
        </w:numPr>
        <w:spacing w:line="288" w:lineRule="auto"/>
        <w:ind w:left="1418" w:hanging="284"/>
        <w:contextualSpacing w:val="0"/>
        <w:jc w:val="both"/>
      </w:pPr>
      <w:r w:rsidRPr="00DB4D9E">
        <w:t>wypowiedzenia lub odstąpienia od umowy, lub</w:t>
      </w:r>
    </w:p>
    <w:p w14:paraId="2BCB445F" w14:textId="6375F3B3" w:rsidR="00975A17" w:rsidRPr="00DB4D9E" w:rsidRDefault="00975A17">
      <w:pPr>
        <w:pStyle w:val="Akapitzlist"/>
        <w:numPr>
          <w:ilvl w:val="2"/>
          <w:numId w:val="29"/>
        </w:numPr>
        <w:spacing w:line="288" w:lineRule="auto"/>
        <w:ind w:left="1418" w:hanging="284"/>
        <w:contextualSpacing w:val="0"/>
        <w:jc w:val="both"/>
      </w:pPr>
      <w:r w:rsidRPr="00DB4D9E">
        <w:t>dokonania zakupu zastępczego przez Zamawiającego lub</w:t>
      </w:r>
    </w:p>
    <w:p w14:paraId="300AC961" w14:textId="77777777" w:rsidR="00975A17" w:rsidRPr="00DB4D9E" w:rsidRDefault="00975A17">
      <w:pPr>
        <w:pStyle w:val="Akapitzlist"/>
        <w:numPr>
          <w:ilvl w:val="2"/>
          <w:numId w:val="29"/>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8DC520D" w14:textId="77777777" w:rsidR="00975A17" w:rsidRPr="00372417" w:rsidRDefault="00975A17">
      <w:pPr>
        <w:pStyle w:val="Punkt"/>
        <w:numPr>
          <w:ilvl w:val="2"/>
          <w:numId w:val="1"/>
        </w:numPr>
        <w:ind w:left="1134" w:hanging="283"/>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Pr="00372417">
        <w:t>Wykonawcy;</w:t>
      </w:r>
    </w:p>
    <w:p w14:paraId="27447EF6" w14:textId="77777777" w:rsidR="00975A17" w:rsidRPr="000F3538" w:rsidRDefault="00975A17">
      <w:pPr>
        <w:pStyle w:val="Ustp"/>
        <w:numPr>
          <w:ilvl w:val="1"/>
          <w:numId w:val="1"/>
        </w:numPr>
        <w:ind w:left="851" w:hanging="454"/>
      </w:pPr>
      <w:r w:rsidRPr="00372417">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w:t>
      </w:r>
      <w:r w:rsidRPr="000F3538">
        <w:t xml:space="preserve">kwota przeznaczona na zakup zastępczy stanowiłaby niewielki udział w wartości poprawnie zrealizowanej umowy. </w:t>
      </w:r>
    </w:p>
    <w:p w14:paraId="09C76CBA" w14:textId="1C06FECD" w:rsidR="00975A17" w:rsidRPr="00B464B3" w:rsidRDefault="00975A17">
      <w:pPr>
        <w:pStyle w:val="Akapitzlist"/>
        <w:numPr>
          <w:ilvl w:val="0"/>
          <w:numId w:val="1"/>
        </w:numPr>
        <w:spacing w:before="120" w:line="312" w:lineRule="auto"/>
        <w:contextualSpacing w:val="0"/>
        <w:jc w:val="both"/>
      </w:pPr>
      <w:r w:rsidRPr="00B464B3">
        <w:t>Zamawiający stosuje warunki udziału w postępowaniu</w:t>
      </w:r>
      <w:r w:rsidR="00B922F5">
        <w:t>, które dotyczą:</w:t>
      </w:r>
    </w:p>
    <w:p w14:paraId="42A2C861" w14:textId="77777777" w:rsidR="00975A17" w:rsidRPr="00B464B3" w:rsidRDefault="00975A17">
      <w:pPr>
        <w:pStyle w:val="Akapitzlist"/>
        <w:numPr>
          <w:ilvl w:val="1"/>
          <w:numId w:val="1"/>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79EDFC8A" w14:textId="77777777" w:rsidR="00975A17" w:rsidRDefault="00975A17">
      <w:pPr>
        <w:pStyle w:val="Akapitzlist"/>
        <w:numPr>
          <w:ilvl w:val="1"/>
          <w:numId w:val="1"/>
        </w:numPr>
        <w:spacing w:before="120" w:line="312" w:lineRule="auto"/>
        <w:contextualSpacing w:val="0"/>
        <w:jc w:val="both"/>
      </w:pPr>
      <w:r w:rsidRPr="00B464B3">
        <w:t>zdolności technicznej lub zawodowej; Wykonawca wykaże, że:</w:t>
      </w:r>
    </w:p>
    <w:p w14:paraId="39CF698F" w14:textId="45F1F669" w:rsidR="00A7704C" w:rsidRDefault="00975A17">
      <w:pPr>
        <w:numPr>
          <w:ilvl w:val="2"/>
          <w:numId w:val="61"/>
        </w:numPr>
        <w:spacing w:line="312" w:lineRule="auto"/>
        <w:ind w:left="993" w:hanging="285"/>
        <w:contextualSpacing/>
        <w:jc w:val="both"/>
        <w:rPr>
          <w:sz w:val="24"/>
          <w:szCs w:val="24"/>
        </w:rPr>
      </w:pPr>
      <w:r w:rsidRPr="00F314A2">
        <w:rPr>
          <w:sz w:val="24"/>
          <w:szCs w:val="24"/>
        </w:rPr>
        <w:t xml:space="preserve">w okresie ostatnich </w:t>
      </w:r>
      <w:r w:rsidR="00A7704C" w:rsidRPr="00F314A2">
        <w:rPr>
          <w:sz w:val="24"/>
          <w:szCs w:val="24"/>
        </w:rPr>
        <w:t>3</w:t>
      </w:r>
      <w:r w:rsidRPr="00F314A2">
        <w:rPr>
          <w:sz w:val="24"/>
          <w:szCs w:val="24"/>
        </w:rPr>
        <w:t xml:space="preserve"> lat przed terminem składania ofert (a jeżeli okres prowadzenia </w:t>
      </w:r>
      <w:r w:rsidR="00F314A2" w:rsidRPr="00F314A2">
        <w:rPr>
          <w:sz w:val="24"/>
          <w:szCs w:val="24"/>
        </w:rPr>
        <w:t xml:space="preserve">działalności jest krótszy – w tym okresie) wykonał co najmniej </w:t>
      </w:r>
      <w:r w:rsidR="00F314A2" w:rsidRPr="00F314A2">
        <w:rPr>
          <w:b/>
          <w:bCs/>
          <w:sz w:val="24"/>
          <w:szCs w:val="24"/>
        </w:rPr>
        <w:t xml:space="preserve">1 usługę </w:t>
      </w:r>
      <w:r w:rsidR="00F314A2" w:rsidRPr="00F314A2">
        <w:rPr>
          <w:b/>
          <w:bCs/>
          <w:sz w:val="24"/>
          <w:szCs w:val="24"/>
        </w:rPr>
        <w:br/>
      </w:r>
      <w:r w:rsidR="007A2597">
        <w:rPr>
          <w:sz w:val="24"/>
          <w:szCs w:val="24"/>
        </w:rPr>
        <w:t xml:space="preserve">w zakresie </w:t>
      </w:r>
      <w:r w:rsidR="00F314A2" w:rsidRPr="00F314A2">
        <w:rPr>
          <w:sz w:val="24"/>
          <w:szCs w:val="24"/>
        </w:rPr>
        <w:t>projektowani</w:t>
      </w:r>
      <w:r w:rsidR="007A2597">
        <w:rPr>
          <w:sz w:val="24"/>
          <w:szCs w:val="24"/>
        </w:rPr>
        <w:t>a</w:t>
      </w:r>
      <w:r w:rsidR="00F314A2" w:rsidRPr="00F314A2">
        <w:rPr>
          <w:sz w:val="24"/>
          <w:szCs w:val="24"/>
        </w:rPr>
        <w:t xml:space="preserve"> lub kierowani</w:t>
      </w:r>
      <w:r w:rsidR="007A2597">
        <w:rPr>
          <w:sz w:val="24"/>
          <w:szCs w:val="24"/>
        </w:rPr>
        <w:t>a</w:t>
      </w:r>
      <w:r w:rsidR="00F314A2" w:rsidRPr="00F314A2">
        <w:rPr>
          <w:sz w:val="24"/>
          <w:szCs w:val="24"/>
        </w:rPr>
        <w:t xml:space="preserve"> budową/robotami lub kontroli stanu technicznego infrastruktury kolejowej stacji lub bocznicy kolejowej normalnotorowej wyposażonej w co najmniej </w:t>
      </w:r>
      <w:r w:rsidR="00F314A2" w:rsidRPr="00F314A2">
        <w:rPr>
          <w:b/>
          <w:bCs/>
          <w:sz w:val="24"/>
          <w:szCs w:val="24"/>
        </w:rPr>
        <w:t>20 szt.</w:t>
      </w:r>
      <w:r w:rsidR="00F314A2" w:rsidRPr="00F314A2">
        <w:rPr>
          <w:sz w:val="24"/>
          <w:szCs w:val="24"/>
        </w:rPr>
        <w:t xml:space="preserve"> rozjazdów, na wartość nie niższą niż </w:t>
      </w:r>
      <w:r w:rsidR="00F314A2" w:rsidRPr="00F314A2">
        <w:rPr>
          <w:b/>
          <w:bCs/>
          <w:sz w:val="24"/>
          <w:szCs w:val="24"/>
        </w:rPr>
        <w:t xml:space="preserve">12 000,00 </w:t>
      </w:r>
      <w:r w:rsidR="00A7704C" w:rsidRPr="00F314A2">
        <w:rPr>
          <w:b/>
          <w:bCs/>
          <w:sz w:val="24"/>
          <w:szCs w:val="24"/>
        </w:rPr>
        <w:t>PLN</w:t>
      </w:r>
      <w:r w:rsidR="00A7704C" w:rsidRPr="00F314A2">
        <w:rPr>
          <w:sz w:val="24"/>
          <w:szCs w:val="24"/>
        </w:rPr>
        <w:t>,</w:t>
      </w:r>
    </w:p>
    <w:p w14:paraId="69449FB5" w14:textId="77777777" w:rsidR="00A00788" w:rsidRPr="009F4453" w:rsidRDefault="00A00788" w:rsidP="00A00788">
      <w:pPr>
        <w:pStyle w:val="Akapitzlist"/>
        <w:spacing w:line="276" w:lineRule="auto"/>
        <w:ind w:left="360"/>
        <w:jc w:val="both"/>
        <w:rPr>
          <w:rFonts w:ascii="Calibri" w:hAnsi="Calibri" w:cs="Calibri"/>
          <w:color w:val="FF0000"/>
          <w:szCs w:val="22"/>
        </w:rPr>
      </w:pPr>
      <w:r w:rsidRPr="009F4453">
        <w:rPr>
          <w:color w:val="FF0000"/>
        </w:rPr>
        <w:t xml:space="preserve">Zamawiający uzna ten warunek za spełniony również przy wykazaniu, że wykonawca wykonywał czynności polegające na projektowaniu lub kierowaniu budową/robotami lub kontroli stanu technicznego infrastruktury kolejowej stacji lub bocznicy kolejowej normalnotorowej wyposażonej w co najmniej 20 szt. rozjazdów na rzecz własną lub własnych jednostek organizacyjnych wraz ze wskazaniem nazw i lokalizacji obiektów kolejowych (stacja/bocznica), potwierdzających zgodność wykonywanych usług </w:t>
      </w:r>
      <w:r w:rsidRPr="009F4453">
        <w:rPr>
          <w:color w:val="FF0000"/>
        </w:rPr>
        <w:br/>
        <w:t>z wymaganiami Zamawiającego.  </w:t>
      </w:r>
    </w:p>
    <w:p w14:paraId="42224BA7" w14:textId="77777777" w:rsidR="00975A17" w:rsidRPr="00B464B3" w:rsidRDefault="00975A17">
      <w:pPr>
        <w:pStyle w:val="Akapitzlist"/>
        <w:numPr>
          <w:ilvl w:val="2"/>
          <w:numId w:val="61"/>
        </w:numPr>
        <w:spacing w:before="120" w:line="276" w:lineRule="auto"/>
        <w:ind w:left="1134" w:hanging="425"/>
        <w:contextualSpacing w:val="0"/>
        <w:jc w:val="both"/>
      </w:pPr>
      <w:r w:rsidRPr="00B464B3">
        <w:t>skieruje do wykonania zamówienia osoby o następujących kwalifikacjach:</w:t>
      </w:r>
    </w:p>
    <w:p w14:paraId="18EA679E" w14:textId="33663F55" w:rsidR="00762274" w:rsidRPr="00E119AF" w:rsidRDefault="00762274" w:rsidP="00B922F5">
      <w:pPr>
        <w:spacing w:line="276" w:lineRule="auto"/>
        <w:ind w:left="1134"/>
        <w:jc w:val="both"/>
        <w:rPr>
          <w:sz w:val="24"/>
          <w:szCs w:val="24"/>
        </w:rPr>
      </w:pPr>
      <w:r w:rsidRPr="00E119AF">
        <w:rPr>
          <w:sz w:val="24"/>
          <w:szCs w:val="24"/>
        </w:rPr>
        <w:t xml:space="preserve">posiadające uprawnienia budowlane upoważniające do wykonywania samodzielnych funkcji technicznych w budownictwie zgodnie </w:t>
      </w:r>
      <w:r w:rsidR="00F314A2">
        <w:rPr>
          <w:sz w:val="24"/>
          <w:szCs w:val="24"/>
        </w:rPr>
        <w:t xml:space="preserve">z </w:t>
      </w:r>
      <w:r w:rsidRPr="00E119AF">
        <w:rPr>
          <w:sz w:val="24"/>
          <w:szCs w:val="24"/>
        </w:rPr>
        <w:t xml:space="preserve">ustawą Prawo Budowlane z dnia 07 lipca 1994 r. (Dz. U. </w:t>
      </w:r>
      <w:r w:rsidR="00F314A2">
        <w:rPr>
          <w:sz w:val="24"/>
          <w:szCs w:val="24"/>
        </w:rPr>
        <w:t xml:space="preserve">z </w:t>
      </w:r>
      <w:r>
        <w:rPr>
          <w:sz w:val="24"/>
          <w:szCs w:val="24"/>
        </w:rPr>
        <w:t>202</w:t>
      </w:r>
      <w:r w:rsidR="00F314A2">
        <w:rPr>
          <w:sz w:val="24"/>
          <w:szCs w:val="24"/>
        </w:rPr>
        <w:t>4</w:t>
      </w:r>
      <w:r w:rsidRPr="00E119AF">
        <w:rPr>
          <w:sz w:val="24"/>
          <w:szCs w:val="24"/>
        </w:rPr>
        <w:t xml:space="preserve"> poz. </w:t>
      </w:r>
      <w:r w:rsidR="00F314A2">
        <w:rPr>
          <w:sz w:val="24"/>
          <w:szCs w:val="24"/>
        </w:rPr>
        <w:t>725</w:t>
      </w:r>
      <w:r w:rsidRPr="00E119AF">
        <w:rPr>
          <w:sz w:val="24"/>
          <w:szCs w:val="24"/>
        </w:rPr>
        <w:t>) tj.:</w:t>
      </w:r>
    </w:p>
    <w:p w14:paraId="5C43876E" w14:textId="7BBAF8DB" w:rsidR="00F314A2" w:rsidRPr="00E119AF" w:rsidRDefault="00762274">
      <w:pPr>
        <w:pStyle w:val="Akapitzlist"/>
        <w:numPr>
          <w:ilvl w:val="0"/>
          <w:numId w:val="68"/>
        </w:numPr>
        <w:spacing w:after="40" w:line="276" w:lineRule="auto"/>
        <w:ind w:left="1560" w:hanging="426"/>
        <w:jc w:val="both"/>
      </w:pPr>
      <w:r w:rsidRPr="00F314A2">
        <w:rPr>
          <w:b/>
        </w:rPr>
        <w:t>co najmniej 1 osobę</w:t>
      </w:r>
      <w:r w:rsidRPr="00F314A2">
        <w:t xml:space="preserve"> </w:t>
      </w:r>
      <w:r w:rsidR="00F314A2">
        <w:rPr>
          <w:iCs/>
        </w:rPr>
        <w:t>posiadającą</w:t>
      </w:r>
      <w:r w:rsidR="00F314A2" w:rsidRPr="000F4714">
        <w:rPr>
          <w:iCs/>
        </w:rPr>
        <w:t xml:space="preserve"> </w:t>
      </w:r>
      <w:r w:rsidR="00F314A2" w:rsidRPr="000F4714">
        <w:t>uprawnienia budowlane w specjalności inżynieryjnej kolejowej w ograniczonym zakresie</w:t>
      </w:r>
      <w:r w:rsidR="00966B5E">
        <w:t>,</w:t>
      </w:r>
      <w:r w:rsidR="00F314A2" w:rsidRPr="000F4714">
        <w:t xml:space="preserve"> w zakresie kolejowych obiektów budowlanych</w:t>
      </w:r>
      <w:r w:rsidR="00F314A2">
        <w:t>,</w:t>
      </w:r>
      <w:r w:rsidR="00F314A2" w:rsidRPr="000F4714">
        <w:t xml:space="preserve"> </w:t>
      </w:r>
    </w:p>
    <w:p w14:paraId="55565B10" w14:textId="57C3658C" w:rsidR="00762274" w:rsidRPr="000F4714" w:rsidRDefault="00762274">
      <w:pPr>
        <w:pStyle w:val="Akapitzlist"/>
        <w:numPr>
          <w:ilvl w:val="0"/>
          <w:numId w:val="68"/>
        </w:numPr>
        <w:spacing w:after="40" w:line="276" w:lineRule="auto"/>
        <w:ind w:left="1560" w:hanging="426"/>
        <w:jc w:val="both"/>
        <w:rPr>
          <w:iCs/>
        </w:rPr>
      </w:pPr>
      <w:r w:rsidRPr="00F57352">
        <w:rPr>
          <w:b/>
        </w:rPr>
        <w:t>co najmniej 1 osobę</w:t>
      </w:r>
      <w:r w:rsidRPr="00F57352">
        <w:t xml:space="preserve"> </w:t>
      </w:r>
      <w:r w:rsidR="00F57352" w:rsidRPr="00F02A2E">
        <w:t xml:space="preserve">posiadającą </w:t>
      </w:r>
      <w:r w:rsidR="00F57352" w:rsidRPr="000F4714">
        <w:t xml:space="preserve">uprawnienia budowlane w specjalności inżynieryjnej kolejowej w ograniczonym zakresie (urządzenia zabezpieczenia </w:t>
      </w:r>
      <w:r w:rsidR="00F57352">
        <w:br/>
      </w:r>
      <w:r w:rsidR="00F57352" w:rsidRPr="000F4714">
        <w:t>i sterowania ruchem kolejowym)</w:t>
      </w:r>
      <w:r w:rsidR="00F57352">
        <w:t>,</w:t>
      </w:r>
    </w:p>
    <w:p w14:paraId="6CF055D8" w14:textId="5995194E" w:rsidR="00762274" w:rsidRPr="00F02A2E" w:rsidRDefault="00762274">
      <w:pPr>
        <w:pStyle w:val="Akapitzlist"/>
        <w:numPr>
          <w:ilvl w:val="0"/>
          <w:numId w:val="68"/>
        </w:numPr>
        <w:spacing w:after="40" w:line="276" w:lineRule="auto"/>
        <w:ind w:left="1560" w:hanging="426"/>
        <w:jc w:val="both"/>
      </w:pPr>
      <w:r w:rsidRPr="00F57352">
        <w:rPr>
          <w:b/>
        </w:rPr>
        <w:t>co najmniej 1 osobę</w:t>
      </w:r>
      <w:r w:rsidRPr="00F57352">
        <w:t xml:space="preserve"> </w:t>
      </w:r>
      <w:r w:rsidR="00F57352" w:rsidRPr="00F02A2E">
        <w:t xml:space="preserve">posiadającą </w:t>
      </w:r>
      <w:r w:rsidR="00F57352" w:rsidRPr="000F4714">
        <w:t>uprawnienia budowlane w specjalności inżynieryjnej mostowej w ograniczonym zakresie</w:t>
      </w:r>
      <w:r w:rsidR="00F57352">
        <w:t>,</w:t>
      </w:r>
    </w:p>
    <w:p w14:paraId="14944EA7" w14:textId="00A5398D" w:rsidR="00762274" w:rsidRDefault="00762274">
      <w:pPr>
        <w:pStyle w:val="Akapitzlist"/>
        <w:numPr>
          <w:ilvl w:val="0"/>
          <w:numId w:val="68"/>
        </w:numPr>
        <w:spacing w:after="40" w:line="276" w:lineRule="auto"/>
        <w:ind w:left="1560" w:hanging="426"/>
        <w:jc w:val="both"/>
      </w:pPr>
      <w:r w:rsidRPr="00966B5E">
        <w:rPr>
          <w:b/>
        </w:rPr>
        <w:t>co najmniej 1 osobę</w:t>
      </w:r>
      <w:r w:rsidRPr="00966B5E">
        <w:t xml:space="preserve"> </w:t>
      </w:r>
      <w:r w:rsidRPr="00F02A2E">
        <w:t xml:space="preserve">posiadającą </w:t>
      </w:r>
      <w:r w:rsidRPr="000F4714">
        <w:t>uprawnienia budowlane w specjalności instalacyjnej w zakresie sieci, instalacji i urządzeń telekomunikacyjnych bez ograniczeń w zakresie telekomunikacji przewodowej wraz z infrastrukturą telekomunikacyjną oraz bezprzewodowej wraz z infrastrukturą towarzyszącą (dotyczy kolejowej łączności przewodowej i radiołączności)</w:t>
      </w:r>
      <w:r w:rsidR="00966B5E">
        <w:t>,</w:t>
      </w:r>
    </w:p>
    <w:p w14:paraId="0466BE90" w14:textId="28183CC6" w:rsidR="00966B5E" w:rsidRDefault="00966B5E">
      <w:pPr>
        <w:pStyle w:val="Akapitzlist"/>
        <w:numPr>
          <w:ilvl w:val="0"/>
          <w:numId w:val="68"/>
        </w:numPr>
        <w:spacing w:after="40" w:line="276" w:lineRule="auto"/>
        <w:ind w:left="1560" w:hanging="426"/>
        <w:jc w:val="both"/>
      </w:pPr>
      <w:r w:rsidRPr="00966B5E">
        <w:rPr>
          <w:b/>
        </w:rPr>
        <w:t>co najmniej 1 osobę</w:t>
      </w:r>
      <w:r w:rsidRPr="00966B5E">
        <w:t xml:space="preserve"> </w:t>
      </w:r>
      <w:r w:rsidRPr="000F4714">
        <w:t xml:space="preserve">uprawnienia budowlane w specjalności instalacyjnej </w:t>
      </w:r>
      <w:r>
        <w:br/>
      </w:r>
      <w:r w:rsidRPr="000F4714">
        <w:t>w zakresie sieci, instalacji i urządzeń elektrycznych i elektroenergetycznych bez ograniczeń (dotyczy urządzeń elektrycznego ogrzewania rozjazdów)</w:t>
      </w:r>
      <w:r>
        <w:t>.</w:t>
      </w:r>
      <w:r w:rsidRPr="000F4714">
        <w:t xml:space="preserve"> </w:t>
      </w:r>
    </w:p>
    <w:p w14:paraId="1A72A1AC" w14:textId="3B35B8E9" w:rsidR="00966B5E" w:rsidRPr="00966B5E" w:rsidRDefault="00966B5E" w:rsidP="00966B5E">
      <w:pPr>
        <w:pStyle w:val="Akapitzlist"/>
        <w:spacing w:before="120" w:line="312" w:lineRule="auto"/>
        <w:ind w:left="1080"/>
        <w:jc w:val="both"/>
        <w:rPr>
          <w:b/>
          <w:bCs/>
          <w:u w:val="single"/>
        </w:rPr>
      </w:pPr>
      <w:r w:rsidRPr="00966B5E">
        <w:rPr>
          <w:b/>
          <w:bCs/>
          <w:u w:val="single"/>
        </w:rPr>
        <w:t>UWAGA:</w:t>
      </w:r>
    </w:p>
    <w:p w14:paraId="3AB10A5E" w14:textId="317EB973" w:rsidR="00966B5E" w:rsidRPr="00966B5E" w:rsidRDefault="00966B5E" w:rsidP="00966B5E">
      <w:pPr>
        <w:pStyle w:val="Akapitzlist"/>
        <w:spacing w:before="120" w:line="312" w:lineRule="auto"/>
        <w:ind w:left="1080"/>
        <w:jc w:val="both"/>
        <w:rPr>
          <w:b/>
          <w:bCs/>
        </w:rPr>
      </w:pPr>
      <w:r w:rsidRPr="00966B5E">
        <w:rPr>
          <w:b/>
          <w:bCs/>
        </w:rPr>
        <w:t>Warunki, o których mowa w ust. 3 pkt 2) lit. a) i b) od tiret pierwszy do piąty dotyczą składania oferty na zadania 1</w:t>
      </w:r>
      <w:r>
        <w:rPr>
          <w:b/>
          <w:bCs/>
        </w:rPr>
        <w:t>.</w:t>
      </w:r>
    </w:p>
    <w:p w14:paraId="34E78B8B" w14:textId="44E03D9D" w:rsidR="00966B5E" w:rsidRPr="00966B5E" w:rsidRDefault="00966B5E" w:rsidP="00966B5E">
      <w:pPr>
        <w:pStyle w:val="Akapitzlist"/>
        <w:spacing w:before="120" w:line="312" w:lineRule="auto"/>
        <w:ind w:left="1080"/>
        <w:jc w:val="both"/>
        <w:rPr>
          <w:b/>
          <w:bCs/>
        </w:rPr>
      </w:pPr>
      <w:r w:rsidRPr="00966B5E">
        <w:rPr>
          <w:b/>
          <w:bCs/>
        </w:rPr>
        <w:t>Warunki, o których mowa w ust. 3 pkt 2) lit. a) i b) od tiret pierwszy do czwarty dotyczą składania oferty na zadania 2 i 3</w:t>
      </w:r>
      <w:r>
        <w:rPr>
          <w:b/>
          <w:bCs/>
        </w:rPr>
        <w:t>.</w:t>
      </w:r>
    </w:p>
    <w:p w14:paraId="7F9E8ADC" w14:textId="77777777" w:rsidR="00966B5E" w:rsidRDefault="00966B5E" w:rsidP="00966B5E">
      <w:pPr>
        <w:pStyle w:val="Akapitzlist"/>
        <w:spacing w:after="40" w:line="276" w:lineRule="auto"/>
        <w:ind w:left="1560"/>
        <w:jc w:val="both"/>
      </w:pPr>
    </w:p>
    <w:p w14:paraId="7BF4A369" w14:textId="77777777" w:rsidR="0050440A" w:rsidRPr="0050440A" w:rsidRDefault="0050440A" w:rsidP="0050440A">
      <w:pPr>
        <w:pStyle w:val="Akapitzlist"/>
        <w:spacing w:before="120" w:line="312" w:lineRule="auto"/>
        <w:ind w:left="708"/>
        <w:jc w:val="both"/>
        <w:rPr>
          <w:i/>
          <w:iCs/>
        </w:rPr>
      </w:pPr>
      <w:bookmarkStart w:id="19" w:name="_Toc106095842"/>
      <w:bookmarkStart w:id="20" w:name="_Toc106096386"/>
      <w:bookmarkStart w:id="21" w:name="_Toc148612273"/>
      <w:r w:rsidRPr="0050440A">
        <w:rPr>
          <w:i/>
          <w:iCs/>
        </w:rPr>
        <w:t>Osoba posiadająca ww. uprawnienia musi wykazać się w trakcie realizacji zamówienia aktualnym zaświadczeniem o przynależności do właściwej Okręgowej Izby Inżynierów Budownictwa.</w:t>
      </w:r>
    </w:p>
    <w:p w14:paraId="732DF90A" w14:textId="77777777" w:rsidR="0050440A" w:rsidRPr="0050440A" w:rsidRDefault="0050440A" w:rsidP="0050440A">
      <w:pPr>
        <w:pStyle w:val="Akapitzlist"/>
        <w:spacing w:before="120" w:line="312" w:lineRule="auto"/>
        <w:ind w:left="708"/>
        <w:jc w:val="both"/>
        <w:rPr>
          <w:i/>
          <w:iCs/>
        </w:rPr>
      </w:pPr>
      <w:r w:rsidRPr="0050440A">
        <w:rPr>
          <w:i/>
          <w:iCs/>
        </w:rPr>
        <w:t>Zamawiający dopuszcza posiadanie uprawnień/kwalifikacji równoważnych dla ww. na podstawie wcześniejszych przepisów prawa.</w:t>
      </w:r>
    </w:p>
    <w:p w14:paraId="45B7E540" w14:textId="77777777" w:rsidR="0050440A" w:rsidRPr="0050440A" w:rsidRDefault="0050440A" w:rsidP="0050440A">
      <w:pPr>
        <w:pStyle w:val="Akapitzlist"/>
        <w:spacing w:before="120" w:line="312" w:lineRule="auto"/>
        <w:ind w:left="708"/>
        <w:jc w:val="both"/>
        <w:rPr>
          <w:i/>
          <w:iCs/>
        </w:rPr>
      </w:pPr>
      <w:r w:rsidRPr="0050440A">
        <w:rPr>
          <w:i/>
          <w:iCs/>
        </w:rPr>
        <w:t xml:space="preserve">Zamawiający dopuszcza sytuację, że jedna osoba posiada więcej niż jedno uprawnienie z ww. wymienionych </w:t>
      </w:r>
    </w:p>
    <w:p w14:paraId="276DD2F9"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3B436BFB" w14:textId="77777777" w:rsidR="00975A17" w:rsidRPr="00057162" w:rsidRDefault="00975A17">
      <w:pPr>
        <w:pStyle w:val="Akapitzlist"/>
        <w:numPr>
          <w:ilvl w:val="0"/>
          <w:numId w:val="2"/>
        </w:numPr>
        <w:spacing w:before="120" w:line="312" w:lineRule="auto"/>
        <w:contextualSpacing w:val="0"/>
        <w:jc w:val="both"/>
      </w:pPr>
      <w:r>
        <w:t>Wykonawcy</w:t>
      </w:r>
      <w:r w:rsidRPr="00057162">
        <w:t xml:space="preserve"> mogą wspólnie ubiegać się o udzielenie zamówienia.</w:t>
      </w:r>
    </w:p>
    <w:p w14:paraId="249247A3" w14:textId="77777777" w:rsidR="00975A17" w:rsidRPr="00057162" w:rsidRDefault="00975A17">
      <w:pPr>
        <w:pStyle w:val="Akapitzlist"/>
        <w:numPr>
          <w:ilvl w:val="0"/>
          <w:numId w:val="2"/>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1AD30EAF" w14:textId="77777777" w:rsidR="00975A17" w:rsidRPr="00057162" w:rsidRDefault="00975A17">
      <w:pPr>
        <w:pStyle w:val="Akapitzlist"/>
        <w:numPr>
          <w:ilvl w:val="0"/>
          <w:numId w:val="2"/>
        </w:numPr>
        <w:spacing w:before="120" w:line="312" w:lineRule="auto"/>
        <w:contextualSpacing w:val="0"/>
        <w:jc w:val="both"/>
      </w:pPr>
      <w:r w:rsidRPr="00057162">
        <w:t xml:space="preserve">Wszelka korespondencja prowadzona będzie wyłącznie z </w:t>
      </w:r>
      <w:r>
        <w:t>P</w:t>
      </w:r>
      <w:r w:rsidRPr="00057162">
        <w:t>ełnomocnikiem.</w:t>
      </w:r>
    </w:p>
    <w:p w14:paraId="2DE71A94" w14:textId="46978BDB" w:rsidR="00975A17" w:rsidRPr="00057162" w:rsidRDefault="00975A17">
      <w:pPr>
        <w:pStyle w:val="Akapitzlist"/>
        <w:numPr>
          <w:ilvl w:val="0"/>
          <w:numId w:val="2"/>
        </w:numPr>
        <w:spacing w:before="120" w:line="312" w:lineRule="auto"/>
        <w:contextualSpacing w:val="0"/>
        <w:jc w:val="both"/>
      </w:pPr>
      <w:r w:rsidRPr="00057162">
        <w:t xml:space="preserve">Każdy z </w:t>
      </w:r>
      <w:r>
        <w:t>Wykonawców</w:t>
      </w:r>
      <w:r w:rsidRPr="00057162">
        <w:t xml:space="preserve"> występujących </w:t>
      </w:r>
      <w:r w:rsidRPr="000C5BB6">
        <w:t xml:space="preserve">wspólnie (lider/członek konsorcjum) nie może podlegać wykluczeniu z postępowania. Spełnienie warunków udziału w postępowaniu </w:t>
      </w:r>
      <w:r w:rsidR="0078738B">
        <w:br/>
      </w:r>
      <w:r w:rsidRPr="000C5BB6">
        <w:t>w stosunku do Wykonawców występujących wspólnie bę</w:t>
      </w:r>
      <w:r w:rsidRPr="00057162">
        <w:t>dzie oceniane łącznie.</w:t>
      </w:r>
    </w:p>
    <w:p w14:paraId="15F372CA" w14:textId="77777777" w:rsidR="00975A17" w:rsidRPr="00057162" w:rsidRDefault="00975A17">
      <w:pPr>
        <w:pStyle w:val="Akapitzlist"/>
        <w:numPr>
          <w:ilvl w:val="0"/>
          <w:numId w:val="2"/>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37876CC0" w14:textId="77777777" w:rsidR="00975A17" w:rsidRDefault="00975A17">
      <w:pPr>
        <w:pStyle w:val="Akapitzlist"/>
        <w:numPr>
          <w:ilvl w:val="0"/>
          <w:numId w:val="2"/>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6163D285" w14:textId="77777777" w:rsidR="00975A17" w:rsidRPr="00406B75" w:rsidRDefault="00975A17">
      <w:pPr>
        <w:pStyle w:val="Akapitzlist"/>
        <w:numPr>
          <w:ilvl w:val="0"/>
          <w:numId w:val="2"/>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4D90312D" w14:textId="77777777" w:rsidR="00975A17" w:rsidRPr="00DD199C" w:rsidRDefault="00975A17">
      <w:pPr>
        <w:pStyle w:val="Akapitzlist"/>
        <w:numPr>
          <w:ilvl w:val="0"/>
          <w:numId w:val="2"/>
        </w:numPr>
        <w:spacing w:before="120" w:line="312" w:lineRule="auto"/>
        <w:contextualSpacing w:val="0"/>
        <w:jc w:val="both"/>
      </w:pPr>
      <w:r>
        <w:t>Wykonawcy</w:t>
      </w:r>
      <w:r w:rsidRPr="00057162">
        <w:t xml:space="preserve">, którzy złożyli ofertę wspólną odpowiadają solidarnie za realizację zamówienia. </w:t>
      </w:r>
    </w:p>
    <w:p w14:paraId="2FBB64AA"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43119504"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48E8A54"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3B5D841E" w14:textId="77777777" w:rsidR="00975A17" w:rsidRPr="0078738B" w:rsidRDefault="00975A17">
      <w:pPr>
        <w:pStyle w:val="Akapitzlist"/>
        <w:numPr>
          <w:ilvl w:val="1"/>
          <w:numId w:val="3"/>
        </w:numPr>
        <w:spacing w:before="120" w:line="312" w:lineRule="auto"/>
        <w:contextualSpacing w:val="0"/>
        <w:jc w:val="both"/>
      </w:pPr>
      <w:r w:rsidRPr="00406B75">
        <w:t xml:space="preserve">zakres dostępnych </w:t>
      </w:r>
      <w:r>
        <w:t xml:space="preserve">Wykonawcy zasobów podmiotu </w:t>
      </w:r>
      <w:r w:rsidRPr="0078738B">
        <w:t>udostępniającego zasoby,</w:t>
      </w:r>
    </w:p>
    <w:p w14:paraId="0DA2574E" w14:textId="3EDD259A" w:rsidR="00975A17" w:rsidRPr="0078738B" w:rsidRDefault="00975A17">
      <w:pPr>
        <w:pStyle w:val="Akapitzlist"/>
        <w:numPr>
          <w:ilvl w:val="1"/>
          <w:numId w:val="3"/>
        </w:numPr>
        <w:spacing w:before="120" w:line="312" w:lineRule="auto"/>
        <w:contextualSpacing w:val="0"/>
        <w:jc w:val="both"/>
      </w:pPr>
      <w:r w:rsidRPr="0078738B">
        <w:t>sposób i okres udostępnienia Wykonawcy i wykorzystania przez niego zasobów podmiotu udostępniającego te zasoby przy wykonywaniu zamówienia,</w:t>
      </w:r>
    </w:p>
    <w:p w14:paraId="27FC0E19" w14:textId="77777777" w:rsidR="00975A17" w:rsidRPr="00295BF5" w:rsidRDefault="00975A17">
      <w:pPr>
        <w:pStyle w:val="Akapitzlist"/>
        <w:numPr>
          <w:ilvl w:val="1"/>
          <w:numId w:val="3"/>
        </w:numPr>
        <w:spacing w:before="120" w:line="312" w:lineRule="auto"/>
        <w:contextualSpacing w:val="0"/>
        <w:jc w:val="both"/>
      </w:pPr>
      <w:r w:rsidRPr="0078738B">
        <w:t>czy i w jakim zakresie podmiot udostępniający zasoby zrealizuje roboty, kt</w:t>
      </w:r>
      <w:r w:rsidRPr="00057162">
        <w:t>órych dotyczą zdolności techniczne i zawodowe.</w:t>
      </w:r>
    </w:p>
    <w:p w14:paraId="0BB5A8DB" w14:textId="77777777" w:rsidR="00975A17" w:rsidRPr="00057162" w:rsidRDefault="00975A17">
      <w:pPr>
        <w:pStyle w:val="Akapitzlist"/>
        <w:numPr>
          <w:ilvl w:val="0"/>
          <w:numId w:val="3"/>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531B8FE1" w14:textId="77777777" w:rsidR="00975A17" w:rsidRPr="00057162" w:rsidRDefault="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23A4EC7C"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14:paraId="09110A12" w14:textId="77777777" w:rsidR="00975A17" w:rsidRPr="00057162" w:rsidRDefault="00975A17">
      <w:pPr>
        <w:pStyle w:val="Akapitzlist"/>
        <w:numPr>
          <w:ilvl w:val="0"/>
          <w:numId w:val="6"/>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6DBC10C7" w14:textId="77777777" w:rsidR="00975A17" w:rsidRPr="00057162" w:rsidRDefault="00975A17">
      <w:pPr>
        <w:pStyle w:val="Akapitzlist"/>
        <w:numPr>
          <w:ilvl w:val="1"/>
          <w:numId w:val="6"/>
        </w:numPr>
        <w:spacing w:before="120" w:line="312" w:lineRule="auto"/>
        <w:contextualSpacing w:val="0"/>
        <w:jc w:val="both"/>
        <w:rPr>
          <w:bCs/>
          <w:iCs/>
        </w:rPr>
      </w:pPr>
      <w:r>
        <w:rPr>
          <w:bCs/>
          <w:iCs/>
        </w:rPr>
        <w:t>Wykonawcę</w:t>
      </w:r>
      <w:r w:rsidRPr="00057162">
        <w:rPr>
          <w:bCs/>
          <w:iCs/>
        </w:rPr>
        <w:t xml:space="preserve">, </w:t>
      </w:r>
    </w:p>
    <w:p w14:paraId="62DCA3FE"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458C314C"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2E4C0B46"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36594E07" w14:textId="77777777" w:rsidR="00975A17" w:rsidRPr="00B6788B" w:rsidRDefault="00975A17">
      <w:pPr>
        <w:pStyle w:val="Akapitzlist"/>
        <w:numPr>
          <w:ilvl w:val="1"/>
          <w:numId w:val="6"/>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1B1334F7" w14:textId="77777777" w:rsidR="00975A17" w:rsidRPr="00B6788B" w:rsidRDefault="00975A17">
      <w:pPr>
        <w:pStyle w:val="Akapitzlist"/>
        <w:numPr>
          <w:ilvl w:val="1"/>
          <w:numId w:val="6"/>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4AE3BA14" w14:textId="77F0CAD4" w:rsidR="00975A17" w:rsidRPr="00057162" w:rsidRDefault="00975A17">
      <w:pPr>
        <w:pStyle w:val="Akapitzlist"/>
        <w:numPr>
          <w:ilvl w:val="1"/>
          <w:numId w:val="6"/>
        </w:numPr>
        <w:spacing w:before="120" w:line="312" w:lineRule="auto"/>
        <w:contextualSpacing w:val="0"/>
        <w:jc w:val="both"/>
        <w:rPr>
          <w:bCs/>
          <w:iCs/>
        </w:rPr>
      </w:pPr>
      <w:r w:rsidRPr="00B6788B">
        <w:rPr>
          <w:bCs/>
          <w:iCs/>
        </w:rPr>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zawarł wiążące porozumienie w sprawie spłat tych należności;</w:t>
      </w:r>
    </w:p>
    <w:p w14:paraId="1D665CA5" w14:textId="6BA22544" w:rsidR="00975A17" w:rsidRPr="00E96B76" w:rsidRDefault="00975A17">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w:t>
      </w:r>
      <w:r w:rsidR="00A23083">
        <w:rPr>
          <w:bCs/>
          <w:iCs/>
        </w:rPr>
        <w:br/>
      </w:r>
      <w:r w:rsidRPr="00057162">
        <w:rPr>
          <w:bCs/>
          <w:iCs/>
        </w:rPr>
        <w:t xml:space="preserve">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7AFCF570" w14:textId="36BDCEA2" w:rsidR="00975A17" w:rsidRPr="00955D5C" w:rsidRDefault="00975A17">
      <w:pPr>
        <w:pStyle w:val="Akapitzlist"/>
        <w:numPr>
          <w:ilvl w:val="1"/>
          <w:numId w:val="6"/>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Informacji o Działalności Gospodarczej, sporządzonych nie wcześniej niż 3 miesiące przed jej złożeniem, jeżeli odrębne przepisy wymagają wpisu do rejestru lub ewidencji; W przypadku</w:t>
      </w:r>
      <w:r w:rsidR="00A23083">
        <w:rPr>
          <w:bCs/>
          <w:iCs/>
        </w:rPr>
        <w:t>,</w:t>
      </w:r>
      <w:r w:rsidRPr="00E96B76">
        <w:rPr>
          <w:bCs/>
          <w:iCs/>
        </w:rPr>
        <w:t xml:space="preserve"> gdy odpis jest dostępny bezpłatnie w publicznej bazie danych </w:t>
      </w:r>
      <w:r>
        <w:rPr>
          <w:bCs/>
          <w:iCs/>
        </w:rPr>
        <w:t>Zamawiający</w:t>
      </w:r>
      <w:r w:rsidRPr="00E96B76">
        <w:rPr>
          <w:bCs/>
          <w:iCs/>
        </w:rPr>
        <w:t xml:space="preserve"> nie wymaga złożenia odpisu.</w:t>
      </w:r>
    </w:p>
    <w:p w14:paraId="5560BF2D" w14:textId="44F86501" w:rsidR="00975A17" w:rsidRPr="00B6788B" w:rsidRDefault="00975A17">
      <w:pPr>
        <w:pStyle w:val="Akapitzlist"/>
        <w:numPr>
          <w:ilvl w:val="1"/>
          <w:numId w:val="6"/>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p>
    <w:p w14:paraId="7B92F3FE"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4FA73E86" w14:textId="77777777" w:rsidR="00975A17" w:rsidRPr="00DE4595" w:rsidRDefault="00975A17">
      <w:pPr>
        <w:pStyle w:val="Akapitzlist"/>
        <w:numPr>
          <w:ilvl w:val="0"/>
          <w:numId w:val="6"/>
        </w:numPr>
        <w:spacing w:before="120" w:line="312" w:lineRule="auto"/>
        <w:ind w:left="363" w:hanging="357"/>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5E168035" w14:textId="77777777" w:rsidR="00975A17" w:rsidRDefault="00975A17" w:rsidP="00975A17">
      <w:pPr>
        <w:pStyle w:val="Akapitzlist"/>
        <w:spacing w:before="120" w:line="312" w:lineRule="auto"/>
        <w:ind w:left="363"/>
        <w:jc w:val="both"/>
        <w:rPr>
          <w:sz w:val="4"/>
          <w:szCs w:val="4"/>
        </w:rPr>
      </w:pPr>
    </w:p>
    <w:p w14:paraId="20414FD1" w14:textId="77777777" w:rsidR="00975A17" w:rsidRPr="00DE4595" w:rsidRDefault="00975A17" w:rsidP="00975A17">
      <w:pPr>
        <w:pStyle w:val="Akapitzlist"/>
        <w:spacing w:before="120" w:line="312" w:lineRule="auto"/>
        <w:ind w:left="363"/>
        <w:jc w:val="both"/>
        <w:rPr>
          <w:b/>
          <w:iCs/>
          <w:sz w:val="4"/>
          <w:szCs w:val="4"/>
        </w:rPr>
      </w:pPr>
    </w:p>
    <w:p w14:paraId="049FC13F" w14:textId="77777777" w:rsidR="00975A17" w:rsidRPr="00724AA2" w:rsidRDefault="00975A17">
      <w:pPr>
        <w:pStyle w:val="Akapitzlist"/>
        <w:numPr>
          <w:ilvl w:val="0"/>
          <w:numId w:val="6"/>
        </w:numPr>
        <w:spacing w:before="120" w:line="312" w:lineRule="auto"/>
        <w:ind w:left="363" w:hanging="357"/>
        <w:jc w:val="both"/>
        <w:rPr>
          <w:b/>
          <w:iCs/>
        </w:rPr>
      </w:pPr>
      <w:bookmarkStart w:id="29"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7FC549D3"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4EAE2FD8"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0B6E459E" w14:textId="2AACE42F" w:rsidR="00975A17" w:rsidRPr="00057162" w:rsidRDefault="00975A17">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20717134" w14:textId="77777777" w:rsidR="00975A17" w:rsidRPr="00057162" w:rsidRDefault="00975A17">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B109136" w14:textId="77777777" w:rsidR="00975A17" w:rsidRPr="00481489" w:rsidRDefault="00975A17">
      <w:pPr>
        <w:pStyle w:val="Akapitzlist"/>
        <w:numPr>
          <w:ilvl w:val="1"/>
          <w:numId w:val="6"/>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059F9CBD" w14:textId="20ECBB4C" w:rsidR="00975A17" w:rsidRPr="00076612" w:rsidRDefault="00076612">
      <w:pPr>
        <w:pStyle w:val="Akapitzlist"/>
        <w:numPr>
          <w:ilvl w:val="1"/>
          <w:numId w:val="33"/>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w:t>
      </w:r>
      <w:r w:rsidR="00A23083">
        <w:rPr>
          <w:bCs/>
          <w:iCs/>
        </w:rPr>
        <w:br/>
      </w:r>
      <w:r w:rsidRPr="00076612">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t>
      </w:r>
      <w:r w:rsidR="00A23083">
        <w:br/>
      </w:r>
      <w:r w:rsidRPr="00076612">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574CA326" w14:textId="77777777" w:rsidR="00975A17" w:rsidRPr="00057162" w:rsidRDefault="00975A17">
      <w:pPr>
        <w:pStyle w:val="Akapitzlist"/>
        <w:numPr>
          <w:ilvl w:val="0"/>
          <w:numId w:val="6"/>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70AA8738" w14:textId="01B30775"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w:t>
      </w:r>
      <w:r w:rsidR="00A23083">
        <w:rPr>
          <w:bCs/>
          <w:iCs/>
        </w:rPr>
        <w:t>usług</w:t>
      </w:r>
      <w:r w:rsidRPr="00B464B3">
        <w:rPr>
          <w:bCs/>
          <w:iCs/>
        </w:rPr>
        <w:t xml:space="preserve"> wykonanych nie wcześniej niż w okresie ostatnich </w:t>
      </w:r>
      <w:r w:rsidR="00A23083">
        <w:rPr>
          <w:b/>
          <w:iCs/>
        </w:rPr>
        <w:t>3</w:t>
      </w:r>
      <w:r w:rsidRPr="00B464B3">
        <w:rPr>
          <w:b/>
          <w:iCs/>
        </w:rPr>
        <w:t xml:space="preserve"> lat</w:t>
      </w:r>
      <w:r w:rsidRPr="00B464B3">
        <w:rPr>
          <w:bCs/>
          <w:iCs/>
        </w:rPr>
        <w:t xml:space="preserve">, a jeżeli okres prowadzenia działalności jest krótszy – w tym okresie, wraz z podaniem ich rodzaju, wartości, daty i miejsca wykonania oraz podmiotów, na rzecz których </w:t>
      </w:r>
      <w:r w:rsidR="00A23083">
        <w:rPr>
          <w:bCs/>
          <w:iCs/>
        </w:rPr>
        <w:t>usługi</w:t>
      </w:r>
      <w:r w:rsidRPr="00B464B3">
        <w:rPr>
          <w:bCs/>
          <w:iCs/>
        </w:rPr>
        <w:t xml:space="preserve"> te zostały wykonane, oraz załączeniem dowodów określających czy te </w:t>
      </w:r>
      <w:r w:rsidR="00A23083">
        <w:rPr>
          <w:bCs/>
          <w:iCs/>
        </w:rPr>
        <w:t>usługi</w:t>
      </w:r>
      <w:r w:rsidRPr="00B464B3">
        <w:rPr>
          <w:bCs/>
          <w:iCs/>
        </w:rPr>
        <w:t xml:space="preserve"> zostały wykonane należycie. Dowodami, o których mowa, są referencje bądź inne dokumenty sporządzone przez podmiot, na rzecz którego </w:t>
      </w:r>
      <w:r w:rsidR="00A23083">
        <w:rPr>
          <w:bCs/>
          <w:iCs/>
        </w:rPr>
        <w:t>usługi</w:t>
      </w:r>
      <w:r w:rsidRPr="00B464B3">
        <w:rPr>
          <w:bCs/>
          <w:iCs/>
        </w:rPr>
        <w:t xml:space="preserve"> zostały wykonane. Jeżeli z uzasadnionej przyczyny o obiektywnym charakterze wykonawca nie jest w stanie uzyskać tych dokumentów – oświadczenie Wykonawcy. Wzór wykazu stanowi </w:t>
      </w:r>
      <w:r w:rsidRPr="00B464B3">
        <w:rPr>
          <w:b/>
          <w:iCs/>
        </w:rPr>
        <w:t>Załącznik nr 4.3 do SWZ</w:t>
      </w:r>
    </w:p>
    <w:p w14:paraId="591265BB" w14:textId="686A3D10"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osób, skierowanych przez Wykonawcę do realizacji zamówienia, wraz </w:t>
      </w:r>
      <w:r w:rsidR="00A23083">
        <w:rPr>
          <w:bCs/>
          <w:iCs/>
        </w:rPr>
        <w:br/>
      </w:r>
      <w:r w:rsidRPr="00B464B3">
        <w:rPr>
          <w:bCs/>
          <w:iCs/>
        </w:rPr>
        <w:t xml:space="preserve">z informacjami na temat ich kwalifikacji zawodowych, uprawnień, doświadczenia </w:t>
      </w:r>
      <w:r w:rsidR="00A23083">
        <w:rPr>
          <w:bCs/>
          <w:iCs/>
        </w:rPr>
        <w:br/>
      </w:r>
      <w:r w:rsidRPr="00B464B3">
        <w:rPr>
          <w:bCs/>
          <w:iCs/>
        </w:rPr>
        <w:t xml:space="preserve">i wykształcenia niezbędnych do wykonania zamówienia, a także zakresu wykonywanych przez nie czynności oraz informacją o podstawie do dysponowania tymi osobami. Wzór wykazu stanowi </w:t>
      </w:r>
      <w:r w:rsidRPr="00B464B3">
        <w:rPr>
          <w:b/>
          <w:iCs/>
        </w:rPr>
        <w:t>Załącznik nr 4.4 do SWZ</w:t>
      </w:r>
    </w:p>
    <w:p w14:paraId="31D59079" w14:textId="4DD02189" w:rsidR="00975A17" w:rsidRPr="00A23083" w:rsidRDefault="00975A17">
      <w:pPr>
        <w:pStyle w:val="Akapitzlist"/>
        <w:numPr>
          <w:ilvl w:val="1"/>
          <w:numId w:val="6"/>
        </w:numPr>
        <w:spacing w:before="120" w:line="312" w:lineRule="auto"/>
        <w:contextualSpacing w:val="0"/>
        <w:jc w:val="both"/>
        <w:rPr>
          <w:b/>
          <w:iCs/>
        </w:rPr>
      </w:pPr>
      <w:r w:rsidRPr="00B464B3">
        <w:rPr>
          <w:bCs/>
          <w:iCs/>
        </w:rPr>
        <w:t xml:space="preserve">wykazu urządzeń lub wyposażenia zakładu niezbędnych do wykonania zamówienia. </w:t>
      </w:r>
      <w:r w:rsidRPr="00A23083">
        <w:rPr>
          <w:bCs/>
          <w:iCs/>
        </w:rPr>
        <w:t xml:space="preserve">Wzór wykazu stanowi </w:t>
      </w:r>
      <w:r w:rsidRPr="00A23083">
        <w:rPr>
          <w:b/>
          <w:iCs/>
        </w:rPr>
        <w:t>Załącznik nr 4.5 do SWZ</w:t>
      </w:r>
      <w:r w:rsidR="006E68D3">
        <w:rPr>
          <w:b/>
          <w:iCs/>
        </w:rPr>
        <w:t xml:space="preserve"> – nie dotyczy</w:t>
      </w:r>
      <w:r w:rsidRPr="00A23083">
        <w:rPr>
          <w:b/>
          <w:iCs/>
        </w:rPr>
        <w:t>.</w:t>
      </w:r>
    </w:p>
    <w:p w14:paraId="69144E1E" w14:textId="77777777" w:rsidR="00975A17" w:rsidRPr="00A23083" w:rsidRDefault="00975A17" w:rsidP="00975A17">
      <w:pPr>
        <w:pStyle w:val="Akapitzlist"/>
        <w:spacing w:before="120" w:line="312" w:lineRule="auto"/>
        <w:jc w:val="both"/>
        <w:rPr>
          <w:sz w:val="10"/>
          <w:szCs w:val="10"/>
        </w:rPr>
      </w:pPr>
    </w:p>
    <w:p w14:paraId="4B05BEC6" w14:textId="737E36A6" w:rsidR="00975A17" w:rsidRPr="00A23083" w:rsidRDefault="00975A17">
      <w:pPr>
        <w:pStyle w:val="Akapitzlist"/>
        <w:numPr>
          <w:ilvl w:val="0"/>
          <w:numId w:val="6"/>
        </w:numPr>
        <w:spacing w:before="120" w:line="312" w:lineRule="auto"/>
        <w:ind w:left="284" w:hanging="284"/>
        <w:jc w:val="both"/>
      </w:pPr>
      <w:r w:rsidRPr="00A23083">
        <w:rPr>
          <w:bCs/>
          <w:iCs/>
        </w:rPr>
        <w:t>Podmiotowe środki dowodowe powinny być złożone w następujący sposób:</w:t>
      </w:r>
    </w:p>
    <w:p w14:paraId="36747EA8"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2E2BCCDF" w14:textId="34DA24BB"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615F58AF"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1DA0AF7" w14:textId="726ABF6D"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44E373F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64E449C1"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4EE637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686A3A05" w14:textId="77777777" w:rsidR="00975A17"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4E40CCB3"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26F9C4AC" w14:textId="0A3DCE24" w:rsidR="00975A17" w:rsidRPr="006D7842" w:rsidRDefault="00975A17">
      <w:pPr>
        <w:pStyle w:val="Akapitzlist"/>
        <w:numPr>
          <w:ilvl w:val="0"/>
          <w:numId w:val="7"/>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00B80A19">
        <w:rPr>
          <w:bCs/>
        </w:rPr>
        <w:t xml:space="preserve"> </w:t>
      </w:r>
      <w:r w:rsidR="00B80A19" w:rsidRPr="00B80A19">
        <w:rPr>
          <w:bCs/>
          <w:i/>
          <w:iCs/>
        </w:rPr>
        <w:t>nie</w:t>
      </w:r>
      <w:r w:rsidRPr="00B80A19">
        <w:rPr>
          <w:bCs/>
          <w:i/>
          <w:iCs/>
        </w:rPr>
        <w:t xml:space="preserve"> dotyczy</w:t>
      </w:r>
      <w:r w:rsidR="00B80A19">
        <w:rPr>
          <w:bCs/>
          <w:i/>
          <w:iCs/>
        </w:rPr>
        <w:t>.</w:t>
      </w:r>
    </w:p>
    <w:p w14:paraId="7C440C94" w14:textId="77777777" w:rsidR="00975A17" w:rsidRPr="003D785B" w:rsidRDefault="00975A17">
      <w:pPr>
        <w:pStyle w:val="Akapitzlist"/>
        <w:numPr>
          <w:ilvl w:val="0"/>
          <w:numId w:val="7"/>
        </w:numPr>
        <w:spacing w:before="120" w:line="312" w:lineRule="auto"/>
        <w:jc w:val="both"/>
        <w:rPr>
          <w:bCs/>
        </w:rPr>
      </w:pPr>
      <w:r>
        <w:rPr>
          <w:bCs/>
        </w:rPr>
        <w:t>W celu potwierdzenia zgodności oferty z wymaganiami Zamawiającego, Zamawiający wymaga złożenia:</w:t>
      </w:r>
    </w:p>
    <w:p w14:paraId="59A38146" w14:textId="77777777" w:rsidR="00975A17" w:rsidRPr="008877C7" w:rsidRDefault="00975A17">
      <w:pPr>
        <w:pStyle w:val="Akapitzlist"/>
        <w:numPr>
          <w:ilvl w:val="1"/>
          <w:numId w:val="7"/>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70A34FD7" w14:textId="77777777" w:rsidR="00975A17" w:rsidRPr="008877C7" w:rsidRDefault="00975A17">
      <w:pPr>
        <w:pStyle w:val="Akapitzlist"/>
        <w:numPr>
          <w:ilvl w:val="1"/>
          <w:numId w:val="7"/>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443ADD25" w14:textId="77777777" w:rsidR="00975A17" w:rsidRPr="008877C7" w:rsidRDefault="00975A17">
      <w:pPr>
        <w:pStyle w:val="Akapitzlist"/>
        <w:numPr>
          <w:ilvl w:val="1"/>
          <w:numId w:val="7"/>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2142BFF7" w14:textId="4D5A9442" w:rsidR="00975A17" w:rsidRPr="008877C7" w:rsidRDefault="00975A17">
      <w:pPr>
        <w:pStyle w:val="Akapitzlist"/>
        <w:numPr>
          <w:ilvl w:val="1"/>
          <w:numId w:val="7"/>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Załącznik nr 4.9 do SWZ.</w:t>
      </w:r>
    </w:p>
    <w:p w14:paraId="18CB334F" w14:textId="77777777" w:rsidR="00975A17" w:rsidRPr="00FE6881" w:rsidRDefault="00975A17">
      <w:pPr>
        <w:pStyle w:val="Akapitzlist"/>
        <w:numPr>
          <w:ilvl w:val="0"/>
          <w:numId w:val="7"/>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467C299A" w14:textId="77777777" w:rsidR="00975A17" w:rsidRPr="00057162" w:rsidRDefault="00975A17">
      <w:pPr>
        <w:pStyle w:val="Akapitzlist"/>
        <w:numPr>
          <w:ilvl w:val="1"/>
          <w:numId w:val="7"/>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2454D2DC" w14:textId="26F68710" w:rsidR="00975A17" w:rsidRPr="00057162" w:rsidRDefault="00975A17">
      <w:pPr>
        <w:pStyle w:val="Akapitzlist"/>
        <w:numPr>
          <w:ilvl w:val="1"/>
          <w:numId w:val="7"/>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652A1A8F" w14:textId="77777777" w:rsidR="00975A17" w:rsidRPr="00057162"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1B49DB95" w14:textId="77777777" w:rsidR="00975A17"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7B79B1BA" w14:textId="77777777" w:rsidR="00975A17" w:rsidRPr="00057162" w:rsidRDefault="00975A17">
      <w:pPr>
        <w:pStyle w:val="Akapitzlist"/>
        <w:numPr>
          <w:ilvl w:val="0"/>
          <w:numId w:val="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06A41B2B" w14:textId="77777777" w:rsidR="00975A17" w:rsidRPr="008616AB" w:rsidRDefault="00975A17">
      <w:pPr>
        <w:pStyle w:val="Akapitzlist"/>
        <w:numPr>
          <w:ilvl w:val="0"/>
          <w:numId w:val="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B2F7FE"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4CE0AE07" w14:textId="77777777" w:rsidR="00975A17" w:rsidRPr="00057162"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62812BD1" w14:textId="77777777" w:rsidR="00975A17" w:rsidRPr="008877C7"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52EF654B" w14:textId="77777777" w:rsidR="00975A17" w:rsidRPr="001B6C57" w:rsidRDefault="00975A17" w:rsidP="00975A17">
      <w:pPr>
        <w:spacing w:before="120" w:line="312" w:lineRule="auto"/>
        <w:jc w:val="both"/>
        <w:rPr>
          <w:bCs/>
          <w:sz w:val="2"/>
          <w:szCs w:val="2"/>
        </w:rPr>
      </w:pPr>
    </w:p>
    <w:p w14:paraId="450DE34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259D114B" w14:textId="77777777" w:rsidR="00B80A19" w:rsidRDefault="00975A17" w:rsidP="00B80A19">
      <w:pPr>
        <w:pStyle w:val="Akapitzlist"/>
        <w:spacing w:before="120" w:line="312" w:lineRule="auto"/>
        <w:ind w:left="426"/>
        <w:contextualSpacing w:val="0"/>
        <w:jc w:val="both"/>
        <w:rPr>
          <w:bCs/>
        </w:rPr>
      </w:pPr>
      <w:r>
        <w:rPr>
          <w:bCs/>
        </w:rPr>
        <w:t>Zamawiający</w:t>
      </w:r>
      <w:r w:rsidRPr="00496C53">
        <w:rPr>
          <w:bCs/>
        </w:rPr>
        <w:t xml:space="preserve"> </w:t>
      </w:r>
      <w:r w:rsidR="00B80A19">
        <w:rPr>
          <w:bCs/>
        </w:rPr>
        <w:t xml:space="preserve">odstępuje od </w:t>
      </w:r>
      <w:r w:rsidRPr="00496C53">
        <w:rPr>
          <w:bCs/>
        </w:rPr>
        <w:t>żąda</w:t>
      </w:r>
      <w:r w:rsidR="00B80A19">
        <w:rPr>
          <w:bCs/>
        </w:rPr>
        <w:t xml:space="preserve">nia </w:t>
      </w:r>
      <w:r w:rsidRPr="00496C53">
        <w:rPr>
          <w:bCs/>
        </w:rPr>
        <w:t xml:space="preserve">od </w:t>
      </w:r>
      <w:r>
        <w:rPr>
          <w:bCs/>
        </w:rPr>
        <w:t>Wykonawców</w:t>
      </w:r>
      <w:r w:rsidRPr="00496C53">
        <w:rPr>
          <w:bCs/>
        </w:rPr>
        <w:t xml:space="preserve"> wniesienia wadium</w:t>
      </w:r>
      <w:r w:rsidR="00B80A19">
        <w:rPr>
          <w:bCs/>
        </w:rPr>
        <w:t>.</w:t>
      </w:r>
    </w:p>
    <w:p w14:paraId="2A9C065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0"/>
      <w:bookmarkEnd w:id="41"/>
      <w:bookmarkEnd w:id="42"/>
    </w:p>
    <w:p w14:paraId="3EAC08D4"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68DB82F5" w14:textId="77777777" w:rsidR="00975A17" w:rsidRDefault="00975A17">
      <w:pPr>
        <w:pStyle w:val="Akapitzlist"/>
        <w:numPr>
          <w:ilvl w:val="6"/>
          <w:numId w:val="7"/>
        </w:numPr>
        <w:spacing w:before="120" w:line="312" w:lineRule="auto"/>
        <w:ind w:left="284" w:hanging="284"/>
        <w:contextualSpacing w:val="0"/>
        <w:jc w:val="both"/>
        <w:rPr>
          <w:bCs/>
        </w:rPr>
      </w:pPr>
      <w:r>
        <w:rPr>
          <w:bCs/>
        </w:rPr>
        <w:t>Wykonawca</w:t>
      </w:r>
      <w:r w:rsidRPr="00057162">
        <w:rPr>
          <w:bCs/>
        </w:rPr>
        <w:t xml:space="preserve"> może złożyć jedną ofertę. </w:t>
      </w:r>
    </w:p>
    <w:p w14:paraId="483BD7F5" w14:textId="311CE84D"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sidR="00E27A0E">
        <w:rPr>
          <w:bCs/>
        </w:rPr>
        <w:br/>
      </w:r>
      <w:r w:rsidRPr="00457356">
        <w:rPr>
          <w:bCs/>
        </w:rPr>
        <w:t xml:space="preserve">z tłumaczeniem na język polski. W razie wątpliwości uznaje się, że wersja polskojęzyczna jest wersją wiążącą. </w:t>
      </w:r>
    </w:p>
    <w:p w14:paraId="3AD89B82" w14:textId="3D089F60"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E27A0E">
        <w:rPr>
          <w:bCs/>
        </w:rPr>
        <w:br/>
      </w:r>
      <w:r w:rsidRPr="00457356">
        <w:rPr>
          <w:bCs/>
        </w:rPr>
        <w:t>i opatruje kwalifikowanym podpisem elektronicznym.</w:t>
      </w:r>
    </w:p>
    <w:p w14:paraId="22D2AB56" w14:textId="77777777"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0703C54F" w14:textId="77777777" w:rsidR="00975A17" w:rsidRPr="00457356" w:rsidRDefault="00975A17">
      <w:pPr>
        <w:pStyle w:val="Akapitzlist"/>
        <w:numPr>
          <w:ilvl w:val="6"/>
          <w:numId w:val="7"/>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36B50A9E" w14:textId="77777777" w:rsidR="00975A17" w:rsidRDefault="00975A17" w:rsidP="00975A17">
      <w:pPr>
        <w:spacing w:after="160" w:line="259" w:lineRule="auto"/>
        <w:rPr>
          <w:bCs/>
          <w:sz w:val="2"/>
          <w:szCs w:val="2"/>
        </w:rPr>
      </w:pPr>
    </w:p>
    <w:p w14:paraId="5A651B99" w14:textId="77777777" w:rsidR="00975A17" w:rsidRPr="008616AB" w:rsidRDefault="00975A17" w:rsidP="00975A17">
      <w:pPr>
        <w:spacing w:before="120" w:line="312" w:lineRule="auto"/>
        <w:jc w:val="both"/>
        <w:rPr>
          <w:bCs/>
          <w:sz w:val="2"/>
          <w:szCs w:val="2"/>
        </w:rPr>
      </w:pPr>
    </w:p>
    <w:p w14:paraId="73E0B25E"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0E27AEAC" w14:textId="77777777" w:rsidR="00975A17" w:rsidRPr="00057162" w:rsidRDefault="00975A17">
      <w:pPr>
        <w:pStyle w:val="Akapitzlist"/>
        <w:numPr>
          <w:ilvl w:val="0"/>
          <w:numId w:val="7"/>
        </w:numPr>
        <w:spacing w:before="120" w:line="312" w:lineRule="auto"/>
        <w:contextualSpacing w:val="0"/>
        <w:jc w:val="both"/>
        <w:rPr>
          <w:bCs/>
        </w:rPr>
      </w:pPr>
      <w:r w:rsidRPr="00057162">
        <w:rPr>
          <w:bCs/>
        </w:rPr>
        <w:t>Oferta składa się z:</w:t>
      </w:r>
    </w:p>
    <w:p w14:paraId="2364ACF7" w14:textId="77777777" w:rsidR="00975A17" w:rsidRPr="00DF163F" w:rsidRDefault="00975A17">
      <w:pPr>
        <w:pStyle w:val="Akapitzlist"/>
        <w:numPr>
          <w:ilvl w:val="1"/>
          <w:numId w:val="7"/>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684C4736" w14:textId="77777777" w:rsidR="00975A17" w:rsidRPr="00057162" w:rsidRDefault="00975A17">
      <w:pPr>
        <w:pStyle w:val="Akapitzlist"/>
        <w:numPr>
          <w:ilvl w:val="1"/>
          <w:numId w:val="7"/>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154C765" w14:textId="77777777" w:rsidR="00975A17" w:rsidRPr="00057162" w:rsidRDefault="00975A17">
      <w:pPr>
        <w:pStyle w:val="Akapitzlist"/>
        <w:numPr>
          <w:ilvl w:val="1"/>
          <w:numId w:val="7"/>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3C72534B" w14:textId="77777777" w:rsidR="00975A17" w:rsidRPr="00E27A0E" w:rsidRDefault="00975A17">
      <w:pPr>
        <w:pStyle w:val="Akapitzlist"/>
        <w:numPr>
          <w:ilvl w:val="1"/>
          <w:numId w:val="7"/>
        </w:numPr>
        <w:spacing w:before="120" w:line="312" w:lineRule="auto"/>
        <w:contextualSpacing w:val="0"/>
        <w:jc w:val="both"/>
        <w:rPr>
          <w:bCs/>
          <w:i/>
          <w:iCs/>
        </w:rPr>
      </w:pPr>
      <w:r w:rsidRPr="00057162">
        <w:rPr>
          <w:bCs/>
        </w:rPr>
        <w:t xml:space="preserve">Pełnomocnictwa do podpisania oferty (w przypadku </w:t>
      </w:r>
      <w:r w:rsidRPr="00E27A0E">
        <w:rPr>
          <w:bCs/>
        </w:rPr>
        <w:t xml:space="preserve">posługiwania się </w:t>
      </w:r>
      <w:bookmarkStart w:id="43" w:name="_Hlk148444017"/>
    </w:p>
    <w:bookmarkEnd w:id="43"/>
    <w:p w14:paraId="08F249C7" w14:textId="77777777" w:rsidR="00975A17" w:rsidRPr="00E27A0E" w:rsidRDefault="00975A17">
      <w:pPr>
        <w:pStyle w:val="Akapitzlist"/>
        <w:numPr>
          <w:ilvl w:val="0"/>
          <w:numId w:val="7"/>
        </w:numPr>
        <w:spacing w:before="120" w:line="312" w:lineRule="auto"/>
        <w:contextualSpacing w:val="0"/>
        <w:jc w:val="both"/>
        <w:rPr>
          <w:bCs/>
          <w:strike/>
        </w:rPr>
      </w:pPr>
      <w:r w:rsidRPr="00E27A0E">
        <w:rPr>
          <w:bCs/>
        </w:rPr>
        <w:t xml:space="preserve">Pełnomocnictwa powinny być złożone w następującej formie: </w:t>
      </w:r>
    </w:p>
    <w:p w14:paraId="52050F7D" w14:textId="77777777" w:rsidR="00975A17" w:rsidRPr="00057162"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27301118" w14:textId="77777777" w:rsidR="00975A17"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7A0C81A8"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4CD71639" w14:textId="77777777" w:rsidR="00975A17" w:rsidRPr="0013238E" w:rsidRDefault="00975A17">
      <w:pPr>
        <w:pStyle w:val="Akapitzlist"/>
        <w:numPr>
          <w:ilvl w:val="0"/>
          <w:numId w:val="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27C5CD9"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2802F05D" w14:textId="61A06219" w:rsidR="00975A17" w:rsidRPr="00895B8E" w:rsidRDefault="00975A17">
      <w:pPr>
        <w:pStyle w:val="Akapitzlist"/>
        <w:numPr>
          <w:ilvl w:val="0"/>
          <w:numId w:val="7"/>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13CBD942" w14:textId="77777777" w:rsidR="00975A17" w:rsidRPr="00895B8E" w:rsidRDefault="00975A17">
      <w:pPr>
        <w:pStyle w:val="Akapitzlist"/>
        <w:numPr>
          <w:ilvl w:val="0"/>
          <w:numId w:val="7"/>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0E5A78AB" w14:textId="40894FCC" w:rsidR="00975A17" w:rsidRPr="00895B8E" w:rsidRDefault="00975A17">
      <w:pPr>
        <w:pStyle w:val="Akapitzlist"/>
        <w:numPr>
          <w:ilvl w:val="0"/>
          <w:numId w:val="7"/>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sidR="00E27A0E">
        <w:rPr>
          <w:bCs/>
        </w:rPr>
        <w:br/>
      </w:r>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E27A0E">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E27A0E">
        <w:rPr>
          <w:bCs/>
          <w:i/>
          <w:iCs/>
        </w:rPr>
        <w:br/>
      </w:r>
      <w:r w:rsidRPr="00895B8E">
        <w:rPr>
          <w:bCs/>
          <w:i/>
          <w:iCs/>
        </w:rPr>
        <w:t>i skopiował ją do nowej wersji formularza w celu zachowania spójności i zgodności wysłanej oferty z treścią specyfikacji.</w:t>
      </w:r>
    </w:p>
    <w:p w14:paraId="3FD3FABC" w14:textId="77777777" w:rsidR="00975A17" w:rsidRPr="00895B8E" w:rsidRDefault="00975A17">
      <w:pPr>
        <w:pStyle w:val="Akapitzlist"/>
        <w:numPr>
          <w:ilvl w:val="0"/>
          <w:numId w:val="7"/>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246C421" w14:textId="77777777" w:rsidR="00975A17" w:rsidRDefault="00975A17">
      <w:pPr>
        <w:pStyle w:val="Akapitzlist"/>
        <w:numPr>
          <w:ilvl w:val="0"/>
          <w:numId w:val="7"/>
        </w:numPr>
        <w:spacing w:before="120" w:line="312" w:lineRule="auto"/>
        <w:contextualSpacing w:val="0"/>
        <w:jc w:val="both"/>
        <w:rPr>
          <w:bCs/>
        </w:rPr>
      </w:pPr>
      <w:r w:rsidRPr="00895B8E">
        <w:rPr>
          <w:bCs/>
        </w:rPr>
        <w:t>Ofertę należy złożyć przy użyciu narzędzi dostępnych na Platformie EFO.</w:t>
      </w:r>
    </w:p>
    <w:p w14:paraId="2FDF0AEB" w14:textId="77777777" w:rsidR="00975A17" w:rsidRPr="00895B8E" w:rsidRDefault="00975A17">
      <w:pPr>
        <w:pStyle w:val="Akapitzlist"/>
        <w:numPr>
          <w:ilvl w:val="0"/>
          <w:numId w:val="7"/>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AB2A68D"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52AC2625" w14:textId="77777777" w:rsidR="00975A17" w:rsidRPr="00435C7C" w:rsidRDefault="00975A17">
      <w:pPr>
        <w:pStyle w:val="Akapitzlist"/>
        <w:numPr>
          <w:ilvl w:val="0"/>
          <w:numId w:val="7"/>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14038C0" w14:textId="6EC72251" w:rsidR="00975A17" w:rsidRPr="004F0E82" w:rsidRDefault="00975A17">
      <w:pPr>
        <w:pStyle w:val="Akapitzlist"/>
        <w:numPr>
          <w:ilvl w:val="0"/>
          <w:numId w:val="7"/>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w:t>
      </w:r>
      <w:r w:rsidR="00E27A0E">
        <w:rPr>
          <w:bCs/>
        </w:rPr>
        <w:br/>
      </w:r>
      <w:r w:rsidRPr="00435C7C">
        <w:rPr>
          <w:bCs/>
        </w:rPr>
        <w:t xml:space="preserve">z brakiem zastrzeżenia tajemnicy przedsiębiorstwa. </w:t>
      </w:r>
    </w:p>
    <w:p w14:paraId="07CDF964"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6"/>
      <w:bookmarkEnd w:id="47"/>
      <w:bookmarkEnd w:id="48"/>
    </w:p>
    <w:p w14:paraId="03E52A6D" w14:textId="77777777" w:rsidR="00975A17" w:rsidRPr="00691F8C" w:rsidRDefault="00FF3969">
      <w:pPr>
        <w:pStyle w:val="Akapitzlist"/>
        <w:numPr>
          <w:ilvl w:val="0"/>
          <w:numId w:val="8"/>
        </w:numPr>
        <w:spacing w:line="312" w:lineRule="auto"/>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5B3D8E6A" w14:textId="77777777" w:rsidR="00975A17" w:rsidRPr="008C3210" w:rsidRDefault="00975A17">
      <w:pPr>
        <w:pStyle w:val="Akapitzlist"/>
        <w:numPr>
          <w:ilvl w:val="0"/>
          <w:numId w:val="8"/>
        </w:numPr>
        <w:spacing w:line="312" w:lineRule="auto"/>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638D62D4" w14:textId="77777777" w:rsidR="00975A17" w:rsidRPr="008C3210" w:rsidRDefault="00975A17">
      <w:pPr>
        <w:pStyle w:val="Akapitzlist"/>
        <w:numPr>
          <w:ilvl w:val="0"/>
          <w:numId w:val="8"/>
        </w:numPr>
        <w:spacing w:before="120" w:line="312" w:lineRule="auto"/>
        <w:contextualSpacing w:val="0"/>
        <w:jc w:val="both"/>
        <w:rPr>
          <w:b/>
        </w:rPr>
      </w:pPr>
      <w:r w:rsidRPr="008C3210">
        <w:rPr>
          <w:b/>
        </w:rPr>
        <w:t>Do składania i otwarcia ofert używany jest portal EFO.</w:t>
      </w:r>
    </w:p>
    <w:p w14:paraId="4215558D" w14:textId="77777777" w:rsidR="00975A17" w:rsidRDefault="00975A17">
      <w:pPr>
        <w:pStyle w:val="Akapitzlist"/>
        <w:numPr>
          <w:ilvl w:val="0"/>
          <w:numId w:val="8"/>
        </w:numPr>
        <w:spacing w:before="120" w:line="312" w:lineRule="auto"/>
        <w:contextualSpacing w:val="0"/>
        <w:jc w:val="both"/>
      </w:pPr>
      <w:bookmarkStart w:id="49" w:name="_Hlk66272020"/>
      <w:r w:rsidRPr="005F2D16">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477FE9B3" w14:textId="77777777" w:rsidR="00975A17" w:rsidRPr="000A77EF" w:rsidRDefault="00975A17">
      <w:pPr>
        <w:pStyle w:val="Ustp"/>
        <w:numPr>
          <w:ilvl w:val="0"/>
          <w:numId w:val="8"/>
        </w:numPr>
        <w:spacing w:line="312" w:lineRule="auto"/>
        <w:ind w:left="357" w:hanging="357"/>
        <w:rPr>
          <w:strike/>
        </w:rPr>
      </w:pPr>
      <w:r w:rsidRPr="0059217D">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11354BF3" w14:textId="77777777" w:rsidR="00975A17" w:rsidRPr="00657B07" w:rsidRDefault="00975A17">
      <w:pPr>
        <w:pStyle w:val="Akapitzlist"/>
        <w:numPr>
          <w:ilvl w:val="0"/>
          <w:numId w:val="8"/>
        </w:numPr>
        <w:spacing w:before="120" w:line="312" w:lineRule="auto"/>
        <w:contextualSpacing w:val="0"/>
        <w:jc w:val="both"/>
        <w:rPr>
          <w:bCs/>
        </w:rPr>
      </w:pPr>
      <w:r>
        <w:rPr>
          <w:bCs/>
        </w:rPr>
        <w:t>Wykonawca</w:t>
      </w:r>
      <w:r w:rsidRPr="00057162">
        <w:rPr>
          <w:bCs/>
        </w:rPr>
        <w:t xml:space="preserve"> pozostaje związany złożoną ofertą </w:t>
      </w:r>
      <w:r w:rsidR="00E0344F">
        <w:rPr>
          <w:bCs/>
        </w:rPr>
        <w:t>przez 90 dni.</w:t>
      </w:r>
      <w:r w:rsidRPr="00057162">
        <w:rPr>
          <w:bCs/>
        </w:rPr>
        <w:t xml:space="preserve"> Pierwszym dniem terminu jest dzień, w który</w:t>
      </w:r>
      <w:r w:rsidR="00E0344F">
        <w:rPr>
          <w:bCs/>
        </w:rPr>
        <w:t>m upływa termin składania ofert.</w:t>
      </w:r>
    </w:p>
    <w:p w14:paraId="46D8B870"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0"/>
      <w:bookmarkEnd w:id="51"/>
      <w:bookmarkEnd w:id="52"/>
    </w:p>
    <w:p w14:paraId="03287104" w14:textId="77777777" w:rsidR="00975A17" w:rsidRPr="00057162" w:rsidRDefault="00975A17">
      <w:pPr>
        <w:pStyle w:val="Akapitzlist"/>
        <w:numPr>
          <w:ilvl w:val="0"/>
          <w:numId w:val="9"/>
        </w:numPr>
        <w:spacing w:before="120" w:line="312" w:lineRule="auto"/>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41844F24" w14:textId="77777777" w:rsidR="00975A17" w:rsidRPr="00057162" w:rsidRDefault="00975A17">
      <w:pPr>
        <w:pStyle w:val="Akapitzlist"/>
        <w:numPr>
          <w:ilvl w:val="0"/>
          <w:numId w:val="9"/>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BDCE3C3" w14:textId="77777777" w:rsidR="00975A17" w:rsidRPr="00057162" w:rsidRDefault="00975A17">
      <w:pPr>
        <w:pStyle w:val="Akapitzlist"/>
        <w:numPr>
          <w:ilvl w:val="0"/>
          <w:numId w:val="9"/>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341A657D" w14:textId="77777777" w:rsidR="00975A17" w:rsidRPr="00057162" w:rsidRDefault="00975A17">
      <w:pPr>
        <w:pStyle w:val="Akapitzlist"/>
        <w:numPr>
          <w:ilvl w:val="0"/>
          <w:numId w:val="9"/>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73B44858" w14:textId="77777777" w:rsidR="00975A17" w:rsidRPr="00057162" w:rsidRDefault="00975A17">
      <w:pPr>
        <w:pStyle w:val="Akapitzlist"/>
        <w:numPr>
          <w:ilvl w:val="0"/>
          <w:numId w:val="9"/>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32B3204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Część XV. Opis sposobu obliczenia ceny</w:t>
      </w:r>
      <w:bookmarkEnd w:id="54"/>
      <w:bookmarkEnd w:id="55"/>
      <w:bookmarkEnd w:id="56"/>
    </w:p>
    <w:p w14:paraId="1CE9CB37" w14:textId="77777777" w:rsidR="00975A17" w:rsidRPr="00057162" w:rsidRDefault="00975A17">
      <w:pPr>
        <w:pStyle w:val="Akapitzlist"/>
        <w:numPr>
          <w:ilvl w:val="0"/>
          <w:numId w:val="10"/>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5025AFC8" w14:textId="77777777" w:rsidR="00975A17" w:rsidRPr="00057162" w:rsidRDefault="00975A17">
      <w:pPr>
        <w:pStyle w:val="Akapitzlist"/>
        <w:numPr>
          <w:ilvl w:val="0"/>
          <w:numId w:val="10"/>
        </w:numPr>
        <w:spacing w:before="120" w:line="312" w:lineRule="auto"/>
        <w:contextualSpacing w:val="0"/>
        <w:jc w:val="both"/>
        <w:rPr>
          <w:bCs/>
        </w:rPr>
      </w:pPr>
      <w:r>
        <w:rPr>
          <w:bCs/>
        </w:rPr>
        <w:t>Ceną zamówienia będzie łączna wartość netto zamówienia podana w tabeli Formularza Ofertowego</w:t>
      </w:r>
      <w:r w:rsidRPr="00057162">
        <w:rPr>
          <w:bCs/>
        </w:rPr>
        <w:t xml:space="preserve">. </w:t>
      </w:r>
    </w:p>
    <w:p w14:paraId="50D56B57" w14:textId="77777777" w:rsidR="00975A17" w:rsidRPr="00057162" w:rsidRDefault="00975A17">
      <w:pPr>
        <w:pStyle w:val="Akapitzlist"/>
        <w:numPr>
          <w:ilvl w:val="0"/>
          <w:numId w:val="10"/>
        </w:numPr>
        <w:spacing w:before="120" w:line="312" w:lineRule="auto"/>
        <w:contextualSpacing w:val="0"/>
        <w:jc w:val="both"/>
        <w:rPr>
          <w:bCs/>
        </w:rPr>
      </w:pPr>
      <w:r w:rsidRPr="00057162">
        <w:rPr>
          <w:bCs/>
        </w:rPr>
        <w:t>Ceny należy podać w złotych polskich z dokładnością co do grosza.</w:t>
      </w:r>
    </w:p>
    <w:p w14:paraId="2683C0B9" w14:textId="77777777" w:rsidR="00975A17" w:rsidRPr="006005EB" w:rsidRDefault="00975A17">
      <w:pPr>
        <w:pStyle w:val="Akapitzlist"/>
        <w:numPr>
          <w:ilvl w:val="0"/>
          <w:numId w:val="10"/>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27854410" w14:textId="77777777" w:rsidR="00975A17" w:rsidRPr="006005EB" w:rsidRDefault="00975A17">
      <w:pPr>
        <w:pStyle w:val="Akapitzlist"/>
        <w:numPr>
          <w:ilvl w:val="0"/>
          <w:numId w:val="10"/>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3E90DEE6"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56C3E329"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33EE9248"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626EADB2" w14:textId="77777777" w:rsidR="00975A17" w:rsidRPr="00412333" w:rsidRDefault="00975A17">
      <w:pPr>
        <w:pStyle w:val="Akapitzlist"/>
        <w:numPr>
          <w:ilvl w:val="1"/>
          <w:numId w:val="10"/>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4B0A61D3" w14:textId="77777777" w:rsidR="00975A17" w:rsidRPr="00057162" w:rsidRDefault="00975A17" w:rsidP="00975A17">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6857C58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0A4198C6" w14:textId="77777777" w:rsidR="00975A17" w:rsidRPr="00895B46" w:rsidRDefault="00975A17">
      <w:pPr>
        <w:pStyle w:val="Akapitzlist"/>
        <w:numPr>
          <w:ilvl w:val="0"/>
          <w:numId w:val="11"/>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118E9769" w14:textId="77777777" w:rsidR="00975A17" w:rsidRDefault="00975A17">
      <w:pPr>
        <w:pStyle w:val="Akapitzlist"/>
        <w:numPr>
          <w:ilvl w:val="1"/>
          <w:numId w:val="11"/>
        </w:numPr>
        <w:spacing w:before="120" w:line="312" w:lineRule="auto"/>
        <w:jc w:val="both"/>
        <w:rPr>
          <w:bCs/>
        </w:rPr>
      </w:pPr>
      <w:r w:rsidRPr="003C2C0F">
        <w:rPr>
          <w:bCs/>
        </w:rPr>
        <w:t xml:space="preserve">najniższa cena (C) - waga 100 % </w:t>
      </w:r>
    </w:p>
    <w:p w14:paraId="039FBCD6" w14:textId="77777777" w:rsidR="00975A17" w:rsidRPr="00951AAB" w:rsidRDefault="00975A17" w:rsidP="00975A17">
      <w:pPr>
        <w:pStyle w:val="Akapitzlist"/>
        <w:spacing w:before="120" w:line="312" w:lineRule="auto"/>
        <w:ind w:left="360"/>
        <w:jc w:val="both"/>
        <w:rPr>
          <w:bCs/>
          <w:sz w:val="10"/>
          <w:szCs w:val="10"/>
        </w:rPr>
      </w:pPr>
      <w:bookmarkStart w:id="60" w:name="_Hlk106623427"/>
    </w:p>
    <w:p w14:paraId="221C027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1"/>
      <w:bookmarkEnd w:id="62"/>
      <w:bookmarkEnd w:id="63"/>
    </w:p>
    <w:p w14:paraId="27971C7F" w14:textId="77777777" w:rsidR="00975A17" w:rsidRPr="00951AAB" w:rsidRDefault="00975A17">
      <w:pPr>
        <w:numPr>
          <w:ilvl w:val="1"/>
          <w:numId w:val="15"/>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6B2CED61" w14:textId="77777777" w:rsidR="00975A17" w:rsidRPr="00951AAB" w:rsidRDefault="00975A17">
      <w:pPr>
        <w:numPr>
          <w:ilvl w:val="1"/>
          <w:numId w:val="15"/>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Pr="00951AAB">
        <w:rPr>
          <w:bCs/>
          <w:sz w:val="24"/>
          <w:szCs w:val="24"/>
        </w:rPr>
        <w:t>, która może odbyć się nawet przy uczestnictwie jednego Wykonawcy.</w:t>
      </w:r>
    </w:p>
    <w:p w14:paraId="359B99C0" w14:textId="77777777" w:rsidR="00975A17" w:rsidRPr="000C5BB6" w:rsidRDefault="00975A17">
      <w:pPr>
        <w:numPr>
          <w:ilvl w:val="1"/>
          <w:numId w:val="15"/>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2D6629CD" w14:textId="67FEE2A3" w:rsidR="00975A17" w:rsidRDefault="00975A17">
      <w:pPr>
        <w:numPr>
          <w:ilvl w:val="1"/>
          <w:numId w:val="15"/>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435E6926" w14:textId="77777777" w:rsidR="00F45174" w:rsidRPr="000C5BB6" w:rsidRDefault="00F45174">
      <w:pPr>
        <w:numPr>
          <w:ilvl w:val="1"/>
          <w:numId w:val="15"/>
        </w:numPr>
        <w:spacing w:before="120" w:line="312" w:lineRule="auto"/>
        <w:jc w:val="both"/>
        <w:rPr>
          <w:bCs/>
          <w:sz w:val="24"/>
          <w:szCs w:val="24"/>
        </w:rPr>
      </w:pPr>
      <w:r w:rsidRPr="00F45174">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7F4C22E" w14:textId="77777777" w:rsidR="00975A17" w:rsidRPr="000C5BB6" w:rsidRDefault="00975A17">
      <w:pPr>
        <w:numPr>
          <w:ilvl w:val="1"/>
          <w:numId w:val="15"/>
        </w:numPr>
        <w:spacing w:before="120" w:line="312" w:lineRule="auto"/>
        <w:jc w:val="both"/>
        <w:rPr>
          <w:sz w:val="24"/>
          <w:szCs w:val="24"/>
        </w:rPr>
      </w:pPr>
      <w:r w:rsidRPr="000C5BB6">
        <w:rPr>
          <w:sz w:val="24"/>
          <w:szCs w:val="24"/>
        </w:rPr>
        <w:t>Powiadomienia o rozpoczęciu aukcji otrzymują:</w:t>
      </w:r>
    </w:p>
    <w:p w14:paraId="23CA1D5A" w14:textId="77BD46F6" w:rsidR="00975A17" w:rsidRPr="000C5BB6" w:rsidRDefault="00975A17">
      <w:pPr>
        <w:pStyle w:val="Akapitzlist"/>
        <w:numPr>
          <w:ilvl w:val="6"/>
          <w:numId w:val="15"/>
        </w:numPr>
        <w:spacing w:before="120" w:line="312" w:lineRule="auto"/>
        <w:ind w:left="851" w:hanging="284"/>
        <w:jc w:val="both"/>
      </w:pPr>
      <w:r w:rsidRPr="000C5BB6">
        <w:t xml:space="preserve">w przypadku aukcji angielskiej tylko osoby wpisane w Formularzu Ofertowym </w:t>
      </w:r>
      <w:r w:rsidR="00221248">
        <w:br/>
      </w:r>
      <w:r w:rsidRPr="000C5BB6">
        <w:t>w polu „Osoby prowadzące postępowanie” jaki i „Osoby upoważnione do składania ofert w aukcji”;</w:t>
      </w:r>
    </w:p>
    <w:p w14:paraId="1BD4D9D8" w14:textId="33585217" w:rsidR="00975A17" w:rsidRPr="000C5BB6" w:rsidRDefault="00975A17">
      <w:pPr>
        <w:pStyle w:val="Akapitzlist"/>
        <w:numPr>
          <w:ilvl w:val="6"/>
          <w:numId w:val="15"/>
        </w:numPr>
        <w:spacing w:before="120" w:line="312" w:lineRule="auto"/>
        <w:ind w:left="851" w:hanging="284"/>
        <w:jc w:val="both"/>
      </w:pPr>
      <w:r w:rsidRPr="000C5BB6">
        <w:t xml:space="preserve">w przypadku aukcji japońskiej w postępowaniu innym niż na zawarcie umowy wykonawczej – powiadomienie wraz z tymczasowym loginem i hasłem jest wysyłane do osób ujętych na liście „Osoby upoważnione do składania ofert </w:t>
      </w:r>
      <w:r w:rsidR="00221248">
        <w:br/>
      </w:r>
      <w:r w:rsidRPr="000C5BB6">
        <w:t>w aukcji”. Natomiast do osób ujętych w polu „Osoba prowadząca postępowanie” jest wysyłane powiadomienie o terminie aukcji bez informacji o tymczasowym loginem.</w:t>
      </w:r>
    </w:p>
    <w:p w14:paraId="4FB5E645" w14:textId="77777777" w:rsidR="00975A17" w:rsidRPr="000C5BB6" w:rsidRDefault="00975A17">
      <w:pPr>
        <w:numPr>
          <w:ilvl w:val="1"/>
          <w:numId w:val="15"/>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104FC4C1" w14:textId="09C8ED95" w:rsidR="00975A17" w:rsidRPr="000C5BB6" w:rsidRDefault="00975A17">
      <w:pPr>
        <w:pStyle w:val="Akapitzlist"/>
        <w:numPr>
          <w:ilvl w:val="6"/>
          <w:numId w:val="15"/>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8C72FC">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5F3BD1DD" w14:textId="77777777" w:rsidR="00975A17" w:rsidRPr="000C5BB6" w:rsidRDefault="00975A17">
      <w:pPr>
        <w:pStyle w:val="Akapitzlist"/>
        <w:numPr>
          <w:ilvl w:val="6"/>
          <w:numId w:val="15"/>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14EEFC81" w14:textId="77777777" w:rsidR="00975A17" w:rsidRPr="000C5BB6" w:rsidRDefault="00975A17">
      <w:pPr>
        <w:pStyle w:val="Akapitzlist"/>
        <w:numPr>
          <w:ilvl w:val="1"/>
          <w:numId w:val="15"/>
        </w:numPr>
        <w:spacing w:before="120" w:line="312" w:lineRule="auto"/>
        <w:jc w:val="both"/>
      </w:pPr>
      <w:r w:rsidRPr="000C5BB6">
        <w:t>Szczegółowe informacje zawarte są w zaproszeniu do aukcji.</w:t>
      </w:r>
    </w:p>
    <w:p w14:paraId="2F59A5F3" w14:textId="7C4F13DD" w:rsidR="00975A17" w:rsidRPr="000C5BB6" w:rsidRDefault="00975A17">
      <w:pPr>
        <w:pStyle w:val="Akapitzlist"/>
        <w:numPr>
          <w:ilvl w:val="1"/>
          <w:numId w:val="15"/>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rsidR="008C72FC">
        <w:br/>
      </w:r>
      <w:r w:rsidRPr="000C5BB6">
        <w:t>o ogłoszeniu powtórzonej aukcji jest wysyłane zarówno do osoby wprowadzonej w polu „Osoba prowadząca postępowanie”, jak również do osób ujętych na liście „Osoby upoważnione do składania ofert w aukcji”.</w:t>
      </w:r>
    </w:p>
    <w:p w14:paraId="1D4020E3" w14:textId="77777777" w:rsidR="00975A17" w:rsidRPr="000C5BB6" w:rsidRDefault="00975A17">
      <w:pPr>
        <w:pStyle w:val="Akapitzlist"/>
        <w:numPr>
          <w:ilvl w:val="1"/>
          <w:numId w:val="15"/>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403A747D" w14:textId="00BA01F8" w:rsidR="00975A17" w:rsidRPr="000C5BB6" w:rsidRDefault="00975A17">
      <w:pPr>
        <w:numPr>
          <w:ilvl w:val="1"/>
          <w:numId w:val="15"/>
        </w:numPr>
        <w:spacing w:before="120" w:line="312" w:lineRule="auto"/>
        <w:jc w:val="both"/>
        <w:rPr>
          <w:sz w:val="24"/>
          <w:szCs w:val="24"/>
        </w:rPr>
      </w:pPr>
      <w:r w:rsidRPr="000C5BB6">
        <w:rPr>
          <w:sz w:val="24"/>
          <w:szCs w:val="24"/>
        </w:rPr>
        <w:t>Zwracamy uwagę</w:t>
      </w:r>
      <w:r w:rsidR="008C72FC">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1D93B8F4" w14:textId="77777777" w:rsidR="00975A17" w:rsidRPr="000C5BB6" w:rsidRDefault="00975A17">
      <w:pPr>
        <w:numPr>
          <w:ilvl w:val="1"/>
          <w:numId w:val="15"/>
        </w:numPr>
        <w:spacing w:before="120" w:line="312" w:lineRule="auto"/>
        <w:jc w:val="both"/>
        <w:rPr>
          <w:sz w:val="24"/>
          <w:szCs w:val="24"/>
        </w:rPr>
      </w:pPr>
      <w:r w:rsidRPr="000C5BB6">
        <w:rPr>
          <w:sz w:val="24"/>
          <w:szCs w:val="24"/>
        </w:rPr>
        <w:t>Wymagania sprzętowe:</w:t>
      </w:r>
    </w:p>
    <w:p w14:paraId="472B1E70"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5C3B988F"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75589909"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62F3EE78"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431069B4"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7B3FEBF" w14:textId="00BB367E" w:rsidR="00975A17" w:rsidRPr="000C5BB6" w:rsidRDefault="00975A17">
      <w:pPr>
        <w:numPr>
          <w:ilvl w:val="1"/>
          <w:numId w:val="15"/>
        </w:numPr>
        <w:spacing w:line="312" w:lineRule="auto"/>
        <w:jc w:val="both"/>
        <w:rPr>
          <w:sz w:val="24"/>
          <w:szCs w:val="24"/>
        </w:rPr>
      </w:pPr>
      <w:r w:rsidRPr="000C5BB6">
        <w:rPr>
          <w:bCs/>
          <w:sz w:val="24"/>
          <w:szCs w:val="24"/>
        </w:rPr>
        <w:t>Składanie ofert w aukcji japońskiej będzie polegać na zaakceptowaniu przez platformę wartości. Wartość obniżana będzie kolejno w ustalonych odstępach czasu wskazanego przez Zamawiającego.</w:t>
      </w:r>
    </w:p>
    <w:p w14:paraId="7F40D5DA" w14:textId="1570C7AE" w:rsidR="00975A17" w:rsidRPr="000C5BB6" w:rsidRDefault="00975A17">
      <w:pPr>
        <w:pStyle w:val="Akapitzlist"/>
        <w:numPr>
          <w:ilvl w:val="1"/>
          <w:numId w:val="15"/>
        </w:numPr>
        <w:spacing w:line="312" w:lineRule="auto"/>
        <w:ind w:left="499" w:hanging="357"/>
        <w:jc w:val="both"/>
        <w:rPr>
          <w:bCs/>
        </w:rPr>
      </w:pPr>
      <w:r w:rsidRPr="000C5BB6">
        <w:rPr>
          <w:bCs/>
        </w:rPr>
        <w:t>Wykonawca uczestniczący w aukcji akceptuje kolejne postąpienia, proponowane przez platformę, co jest równoznaczne ze złożeniem postąpienia. Wygrywa ten Wykonawca, który potwierdzi ostatnią wartość proponowaną przez platformę.</w:t>
      </w:r>
    </w:p>
    <w:p w14:paraId="7558FEAF" w14:textId="0845B429" w:rsidR="00975A17" w:rsidRPr="000C5BB6" w:rsidRDefault="00975A17">
      <w:pPr>
        <w:pStyle w:val="Akapitzlist"/>
        <w:numPr>
          <w:ilvl w:val="1"/>
          <w:numId w:val="15"/>
        </w:numPr>
        <w:spacing w:before="120" w:line="312"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8C72FC">
        <w:rPr>
          <w:bCs/>
        </w:rPr>
        <w:br/>
      </w:r>
      <w:r w:rsidRPr="000C5BB6">
        <w:rPr>
          <w:bCs/>
        </w:rPr>
        <w:t xml:space="preserve">w ostatnim kroku aukcji japońskiej. </w:t>
      </w:r>
    </w:p>
    <w:p w14:paraId="722F6E64" w14:textId="77777777" w:rsidR="00975A17" w:rsidRPr="000C5BB6" w:rsidRDefault="00975A17">
      <w:pPr>
        <w:pStyle w:val="Akapitzlist"/>
        <w:numPr>
          <w:ilvl w:val="1"/>
          <w:numId w:val="15"/>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0AAE50C" w14:textId="77777777" w:rsidR="00975A17" w:rsidRPr="000C5BB6" w:rsidRDefault="00975A17">
      <w:pPr>
        <w:pStyle w:val="Akapitzlist"/>
        <w:numPr>
          <w:ilvl w:val="1"/>
          <w:numId w:val="15"/>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721B46E" w14:textId="77777777" w:rsidR="00975A17" w:rsidRPr="000C5BB6" w:rsidRDefault="00975A17">
      <w:pPr>
        <w:pStyle w:val="Akapitzlist"/>
        <w:numPr>
          <w:ilvl w:val="1"/>
          <w:numId w:val="15"/>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4313CD35" w14:textId="16D7159F" w:rsidR="00975A17" w:rsidRPr="000C5BB6" w:rsidRDefault="00975A17">
      <w:pPr>
        <w:pStyle w:val="Akapitzlist"/>
        <w:numPr>
          <w:ilvl w:val="1"/>
          <w:numId w:val="15"/>
        </w:numPr>
        <w:spacing w:before="120" w:line="312"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008C72FC">
        <w:rPr>
          <w:bCs/>
        </w:rPr>
        <w:br/>
      </w:r>
      <w:r w:rsidRPr="000C5BB6">
        <w:rPr>
          <w:bCs/>
        </w:rPr>
        <w:t xml:space="preserve">w aukcji japońskiej, co należy rozumieć, że za korzystniejszą ofertę zostanie uznana oferta Wykonawcy, który szybciej zaakceptował ostatnią cenę w aukcji japońskiej).  </w:t>
      </w:r>
    </w:p>
    <w:p w14:paraId="69B43DA6" w14:textId="77777777" w:rsidR="00975A17" w:rsidRPr="000C5BB6" w:rsidRDefault="00975A17">
      <w:pPr>
        <w:pStyle w:val="Akapitzlist"/>
        <w:numPr>
          <w:ilvl w:val="1"/>
          <w:numId w:val="15"/>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42ADE983" w14:textId="77777777" w:rsidR="00975A17" w:rsidRPr="000C5BB6" w:rsidRDefault="00975A17">
      <w:pPr>
        <w:pStyle w:val="Akapitzlist"/>
        <w:numPr>
          <w:ilvl w:val="1"/>
          <w:numId w:val="15"/>
        </w:numPr>
        <w:spacing w:before="120" w:line="312" w:lineRule="auto"/>
        <w:jc w:val="both"/>
        <w:rPr>
          <w:bCs/>
        </w:rPr>
      </w:pPr>
      <w:r w:rsidRPr="000C5BB6">
        <w:rPr>
          <w:bCs/>
        </w:rPr>
        <w:t>Zamawiający zastrzega sobie prawo do powtórzenia aukcji, zgodnie z zapisami § 37 ust. 7 Regulaminu. O terminie rozpoczęcia nowej aukcji Zamawiający powiadomi w sposób określony w SWZ.</w:t>
      </w:r>
    </w:p>
    <w:p w14:paraId="24E4291F" w14:textId="77777777" w:rsidR="00975A17" w:rsidRPr="000C5BB6" w:rsidRDefault="00975A17">
      <w:pPr>
        <w:pStyle w:val="Akapitzlist"/>
        <w:numPr>
          <w:ilvl w:val="1"/>
          <w:numId w:val="15"/>
        </w:numPr>
        <w:spacing w:before="120" w:line="312" w:lineRule="auto"/>
        <w:jc w:val="both"/>
        <w:rPr>
          <w:bCs/>
        </w:rPr>
      </w:pPr>
      <w:r w:rsidRPr="000C5BB6">
        <w:t xml:space="preserve">Informacja o zastosowaniu aukcji japońskiej albo aukcji angielskiej zostanie umieszczona w zaproszeniu do aukcji. </w:t>
      </w:r>
      <w:bookmarkStart w:id="64" w:name="_Hlk68869954"/>
      <w:bookmarkStart w:id="65" w:name="_Hlk96508933"/>
    </w:p>
    <w:p w14:paraId="600A5EA1" w14:textId="54653AE5" w:rsidR="00975A17" w:rsidRPr="000C5BB6" w:rsidRDefault="00975A17">
      <w:pPr>
        <w:pStyle w:val="Akapitzlist"/>
        <w:numPr>
          <w:ilvl w:val="1"/>
          <w:numId w:val="15"/>
        </w:numPr>
        <w:spacing w:before="120" w:line="312" w:lineRule="auto"/>
        <w:jc w:val="both"/>
        <w:rPr>
          <w:bCs/>
        </w:rPr>
      </w:pPr>
      <w:r w:rsidRPr="000C5BB6">
        <w:t>W sprawach dotyczących przebiegu aukcji a w szczególności obsługi funkcjonalnej portalu należy kontaktować się zgodnie z informacjami podanymi na stronie internetowej na której przeprowadzana jest aukcja.</w:t>
      </w:r>
      <w:bookmarkEnd w:id="60"/>
      <w:bookmarkEnd w:id="64"/>
      <w:bookmarkEnd w:id="65"/>
    </w:p>
    <w:p w14:paraId="08DD3490" w14:textId="2AF3D154" w:rsidR="00975A17" w:rsidRPr="000F19B3" w:rsidRDefault="00975A17">
      <w:pPr>
        <w:pStyle w:val="Akapitzlist"/>
        <w:numPr>
          <w:ilvl w:val="1"/>
          <w:numId w:val="15"/>
        </w:numPr>
        <w:spacing w:before="120" w:line="312" w:lineRule="auto"/>
        <w:jc w:val="both"/>
        <w:rPr>
          <w:bCs/>
          <w:i/>
          <w:iCs/>
        </w:rPr>
      </w:pPr>
      <w:r w:rsidRPr="000C5BB6">
        <w:rPr>
          <w:b/>
        </w:rPr>
        <w:t xml:space="preserve">Sposób wyliczenia cen jednostkowych i wartości </w:t>
      </w:r>
      <w:r w:rsidRPr="003F37C4">
        <w:rPr>
          <w:b/>
        </w:rPr>
        <w:t>zamówienia</w:t>
      </w:r>
      <w:r w:rsidRPr="000F19B3">
        <w:rPr>
          <w:b/>
          <w:i/>
          <w:iCs/>
        </w:rPr>
        <w:t xml:space="preserve">. – </w:t>
      </w:r>
      <w:r w:rsidR="000F19B3" w:rsidRPr="000F19B3">
        <w:rPr>
          <w:b/>
          <w:i/>
          <w:iCs/>
        </w:rPr>
        <w:t>nie</w:t>
      </w:r>
      <w:r w:rsidRPr="000F19B3">
        <w:rPr>
          <w:b/>
          <w:i/>
          <w:iCs/>
        </w:rPr>
        <w:t xml:space="preserve"> dotyczy</w:t>
      </w:r>
    </w:p>
    <w:p w14:paraId="3D71404C"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6"/>
      <w:bookmarkEnd w:id="67"/>
      <w:bookmarkEnd w:id="68"/>
      <w:r w:rsidRPr="00057162">
        <w:rPr>
          <w:rFonts w:ascii="Times New Roman" w:hAnsi="Times New Roman" w:cs="Times New Roman"/>
          <w:color w:val="auto"/>
          <w:sz w:val="24"/>
          <w:szCs w:val="24"/>
        </w:rPr>
        <w:t xml:space="preserve"> </w:t>
      </w:r>
    </w:p>
    <w:p w14:paraId="3CBC7FEC" w14:textId="77777777" w:rsidR="00975A17" w:rsidRPr="008D3149" w:rsidRDefault="00975A17">
      <w:pPr>
        <w:pStyle w:val="Akapitzlist"/>
        <w:numPr>
          <w:ilvl w:val="0"/>
          <w:numId w:val="14"/>
        </w:numPr>
        <w:spacing w:before="120"/>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2684522F" w14:textId="129847B8" w:rsidR="00975A17" w:rsidRPr="00B46516" w:rsidRDefault="00975A17">
      <w:pPr>
        <w:pStyle w:val="Ustp"/>
        <w:numPr>
          <w:ilvl w:val="0"/>
          <w:numId w:val="14"/>
        </w:numPr>
        <w:rPr>
          <w:color w:val="000000" w:themeColor="text1"/>
        </w:rPr>
      </w:pPr>
      <w:r>
        <w:rPr>
          <w:bCs/>
          <w:color w:val="000000" w:themeColor="text1"/>
        </w:rPr>
        <w:t>Zamawiający</w:t>
      </w:r>
      <w:r w:rsidRPr="00B46516">
        <w:rPr>
          <w:bCs/>
          <w:color w:val="000000" w:themeColor="text1"/>
        </w:rPr>
        <w:t xml:space="preserve"> zgodnie z </w:t>
      </w:r>
      <w:r w:rsidRPr="00B46516">
        <w:rPr>
          <w:bCs/>
          <w:iCs/>
          <w:color w:val="000000" w:themeColor="text1"/>
        </w:rPr>
        <w:t xml:space="preserve">§ 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3D51998F"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69"/>
      <w:bookmarkEnd w:id="70"/>
      <w:bookmarkEnd w:id="71"/>
    </w:p>
    <w:p w14:paraId="51A23F4D" w14:textId="77777777" w:rsidR="00975A17" w:rsidRPr="00057162" w:rsidRDefault="00975A17" w:rsidP="000F19B3">
      <w:pPr>
        <w:pStyle w:val="Akapitzlist"/>
        <w:spacing w:before="120" w:line="312" w:lineRule="auto"/>
        <w:ind w:left="360"/>
        <w:contextualSpacing w:val="0"/>
        <w:jc w:val="both"/>
        <w:rPr>
          <w:bCs/>
        </w:rPr>
      </w:pPr>
      <w:r>
        <w:rPr>
          <w:bCs/>
        </w:rPr>
        <w:t>Zamawiający</w:t>
      </w:r>
      <w:r w:rsidRPr="00057162">
        <w:rPr>
          <w:bCs/>
        </w:rPr>
        <w:t xml:space="preserve"> nie wymaga wniesienia zabezpieczenia należytego wykonania umowy.</w:t>
      </w:r>
    </w:p>
    <w:p w14:paraId="5C4F3700" w14:textId="77777777" w:rsidR="00975A17" w:rsidRPr="000F19B3"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 xml:space="preserve">postanowienia </w:t>
      </w:r>
      <w:r w:rsidRPr="000F19B3">
        <w:rPr>
          <w:rFonts w:ascii="Times New Roman" w:hAnsi="Times New Roman" w:cs="Times New Roman"/>
          <w:color w:val="auto"/>
          <w:sz w:val="24"/>
          <w:szCs w:val="24"/>
        </w:rPr>
        <w:t>umowy</w:t>
      </w:r>
      <w:bookmarkEnd w:id="72"/>
      <w:bookmarkEnd w:id="73"/>
      <w:bookmarkEnd w:id="74"/>
      <w:r w:rsidRPr="000F19B3">
        <w:rPr>
          <w:rFonts w:ascii="Times New Roman" w:hAnsi="Times New Roman" w:cs="Times New Roman"/>
          <w:color w:val="auto"/>
          <w:sz w:val="24"/>
          <w:szCs w:val="24"/>
        </w:rPr>
        <w:t xml:space="preserve"> </w:t>
      </w:r>
    </w:p>
    <w:p w14:paraId="65FDE52C" w14:textId="77777777" w:rsidR="00975A17" w:rsidRPr="000F19B3" w:rsidRDefault="00975A17">
      <w:pPr>
        <w:pStyle w:val="Akapitzlist"/>
        <w:numPr>
          <w:ilvl w:val="0"/>
          <w:numId w:val="12"/>
        </w:numPr>
        <w:spacing w:before="120" w:line="312" w:lineRule="auto"/>
        <w:ind w:left="357" w:hanging="357"/>
        <w:contextualSpacing w:val="0"/>
        <w:jc w:val="both"/>
      </w:pPr>
      <w:r w:rsidRPr="000F19B3">
        <w:rPr>
          <w:b/>
          <w:bCs/>
        </w:rPr>
        <w:t>Załącznik nr 5 do SWZ</w:t>
      </w:r>
      <w:r w:rsidRPr="000F19B3">
        <w:t xml:space="preserve"> zawiera projektowane postanowienia, które zostaną wprowadzone do umowy w sprawie udzielenia zamówienia.</w:t>
      </w:r>
    </w:p>
    <w:p w14:paraId="584DB195" w14:textId="7A8B5611" w:rsidR="00975A17" w:rsidRPr="000F19B3" w:rsidRDefault="00975A17">
      <w:pPr>
        <w:pStyle w:val="Akapitzlist"/>
        <w:numPr>
          <w:ilvl w:val="0"/>
          <w:numId w:val="12"/>
        </w:numPr>
        <w:spacing w:before="120" w:line="312" w:lineRule="auto"/>
        <w:ind w:left="357" w:hanging="357"/>
        <w:contextualSpacing w:val="0"/>
        <w:jc w:val="both"/>
      </w:pPr>
      <w:bookmarkStart w:id="75" w:name="_Hlk106044996"/>
      <w:r w:rsidRPr="000F19B3">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000F19B3">
        <w:br/>
      </w:r>
      <w:r w:rsidRPr="000F19B3">
        <w:t>w związku z przetwarzaniem danych osobowych i w sprawie swobodnego przepływu takich danych oraz uchylenia dyrektywy 95/46/WE (ogólne rozporządzenie o ochronie danych osobowych) (Dz. Urz. UE L.2016.119.1 z dnia 4 maja 2016 roku).</w:t>
      </w:r>
      <w:bookmarkEnd w:id="75"/>
    </w:p>
    <w:p w14:paraId="37A290D9"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76"/>
      <w:bookmarkEnd w:id="77"/>
      <w:bookmarkEnd w:id="78"/>
    </w:p>
    <w:p w14:paraId="5888F9AA" w14:textId="77777777" w:rsidR="00975A17" w:rsidRDefault="00975A17">
      <w:pPr>
        <w:pStyle w:val="Akapitzlist"/>
        <w:numPr>
          <w:ilvl w:val="6"/>
          <w:numId w:val="13"/>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25B8A31B" w14:textId="092AF5A2" w:rsidR="00DE4391" w:rsidRPr="00DE4391" w:rsidRDefault="00DE4391" w:rsidP="00DE4391">
      <w:pPr>
        <w:pStyle w:val="Akapitzlist"/>
        <w:spacing w:before="120" w:line="312" w:lineRule="auto"/>
        <w:ind w:left="426"/>
        <w:jc w:val="both"/>
        <w:rPr>
          <w:b/>
          <w:bCs/>
        </w:rPr>
      </w:pPr>
      <w:r w:rsidRPr="00DE4391">
        <w:rPr>
          <w:b/>
          <w:bCs/>
        </w:rPr>
        <w:t>Uwaga: Dotyczy każdego z trzech zadań</w:t>
      </w:r>
      <w:r>
        <w:rPr>
          <w:b/>
          <w:bCs/>
        </w:rPr>
        <w:t>.</w:t>
      </w:r>
    </w:p>
    <w:p w14:paraId="19DEDDBB" w14:textId="77777777" w:rsidR="00975A17" w:rsidRPr="002768F5" w:rsidRDefault="00975A17">
      <w:pPr>
        <w:pStyle w:val="Akapitzlist"/>
        <w:numPr>
          <w:ilvl w:val="1"/>
          <w:numId w:val="30"/>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15ED02C9" w14:textId="77777777" w:rsidR="00975A17" w:rsidRPr="002768F5" w:rsidRDefault="00975A17">
      <w:pPr>
        <w:pStyle w:val="Akapitzlist"/>
        <w:numPr>
          <w:ilvl w:val="1"/>
          <w:numId w:val="30"/>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4090A72C" w14:textId="77777777" w:rsidR="00975A17" w:rsidRPr="002768F5" w:rsidRDefault="00975A17">
      <w:pPr>
        <w:pStyle w:val="Akapitzlist"/>
        <w:numPr>
          <w:ilvl w:val="0"/>
          <w:numId w:val="31"/>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w:t>
      </w:r>
      <w:r w:rsidRPr="00DE4391">
        <w:t>zatyczek do uszu, aparatów ucieczkowych, metanomierzy, najem/dzierżawę środków trwałych, inne, wg odrębnego ustalenia stron umowy.</w:t>
      </w:r>
      <w:r w:rsidRPr="002768F5">
        <w:t xml:space="preserve"> </w:t>
      </w:r>
    </w:p>
    <w:p w14:paraId="086A07C6" w14:textId="77777777" w:rsidR="00975A17" w:rsidRPr="002768F5" w:rsidRDefault="00975A17">
      <w:pPr>
        <w:pStyle w:val="Akapitzlist"/>
        <w:numPr>
          <w:ilvl w:val="0"/>
          <w:numId w:val="31"/>
        </w:numPr>
        <w:spacing w:before="120" w:line="312" w:lineRule="auto"/>
        <w:jc w:val="both"/>
      </w:pPr>
      <w:bookmarkStart w:id="79" w:name="_Hlk82764211"/>
      <w:r w:rsidRPr="002768F5">
        <w:t xml:space="preserve">Zakres odpłatnych usług świadczonych przez Zamawiającego na rzecz Wykonawcy stanowi </w:t>
      </w:r>
      <w:r w:rsidRPr="002768F5">
        <w:rPr>
          <w:b/>
          <w:bCs/>
        </w:rPr>
        <w:t>Załącznik nr 1.3 do SWZ</w:t>
      </w:r>
      <w:r w:rsidRPr="002768F5">
        <w:t>.</w:t>
      </w:r>
    </w:p>
    <w:p w14:paraId="66B8E0AA" w14:textId="533C2FA0" w:rsidR="00975A17" w:rsidRPr="002768F5" w:rsidRDefault="00975A17">
      <w:pPr>
        <w:pStyle w:val="Akapitzlist"/>
        <w:numPr>
          <w:ilvl w:val="0"/>
          <w:numId w:val="31"/>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w:t>
      </w:r>
    </w:p>
    <w:p w14:paraId="5D8FBA44" w14:textId="77777777" w:rsidR="00975A17" w:rsidRDefault="00975A17">
      <w:pPr>
        <w:pStyle w:val="Akapitzlist"/>
        <w:numPr>
          <w:ilvl w:val="0"/>
          <w:numId w:val="31"/>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9"/>
    </w:p>
    <w:p w14:paraId="6DE99ABE" w14:textId="77777777" w:rsidR="00975A17" w:rsidRPr="00E1327A" w:rsidRDefault="00975A17" w:rsidP="00975A17">
      <w:pPr>
        <w:spacing w:before="120" w:line="312" w:lineRule="auto"/>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9" w:history="1">
        <w:r w:rsidRPr="00426E34">
          <w:rPr>
            <w:rStyle w:val="Hipercze"/>
          </w:rPr>
          <w:t>https://www.pgg.pl/strefa-korporacyjna/dostawcy/profil-nabywcy/cennik-uslug-pgg</w:t>
        </w:r>
      </w:hyperlink>
      <w:r w:rsidRPr="00646AF4">
        <w:rPr>
          <w:sz w:val="24"/>
          <w:szCs w:val="24"/>
        </w:rPr>
        <w:t xml:space="preserve"> </w:t>
      </w:r>
    </w:p>
    <w:p w14:paraId="35E25546" w14:textId="7DD7374A"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0"/>
      <w:bookmarkEnd w:id="81"/>
      <w:bookmarkEnd w:id="82"/>
    </w:p>
    <w:p w14:paraId="46EE27C9" w14:textId="501DF795" w:rsidR="00975A17"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DE4391">
        <w:rPr>
          <w:b/>
          <w:bCs/>
          <w:sz w:val="24"/>
          <w:szCs w:val="24"/>
        </w:rPr>
        <w:t>nie przysługują</w:t>
      </w:r>
      <w:r w:rsidRPr="00DE4391">
        <w:rPr>
          <w:sz w:val="24"/>
          <w:szCs w:val="24"/>
        </w:rPr>
        <w:t xml:space="preserve"> </w:t>
      </w:r>
      <w:r w:rsidRPr="006A01E6">
        <w:rPr>
          <w:sz w:val="24"/>
          <w:szCs w:val="24"/>
        </w:rPr>
        <w:t>środki ochrony prawnej zgodnie z §47 Regula</w:t>
      </w:r>
      <w:r>
        <w:rPr>
          <w:sz w:val="24"/>
          <w:szCs w:val="24"/>
        </w:rPr>
        <w:t xml:space="preserve">minu. </w:t>
      </w:r>
    </w:p>
    <w:p w14:paraId="39791D31"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7661AC1A" w14:textId="77777777" w:rsidR="00975A17" w:rsidRPr="00F45A8C" w:rsidRDefault="00975A17" w:rsidP="00975A17">
      <w:pPr>
        <w:tabs>
          <w:tab w:val="left" w:pos="1560"/>
          <w:tab w:val="left" w:pos="1843"/>
        </w:tabs>
        <w:spacing w:line="276" w:lineRule="auto"/>
        <w:jc w:val="both"/>
        <w:rPr>
          <w:b/>
          <w:bCs/>
          <w:sz w:val="22"/>
          <w:szCs w:val="22"/>
        </w:rPr>
      </w:pPr>
      <w:bookmarkStart w:id="86"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1C145057" w14:textId="77777777" w:rsidR="00975A17" w:rsidRPr="00E32BAD" w:rsidRDefault="00975A17" w:rsidP="00975A17">
      <w:pPr>
        <w:tabs>
          <w:tab w:val="left" w:pos="1560"/>
          <w:tab w:val="left" w:pos="1843"/>
        </w:tabs>
        <w:spacing w:line="276" w:lineRule="auto"/>
        <w:jc w:val="both"/>
        <w:rPr>
          <w:sz w:val="22"/>
          <w:szCs w:val="22"/>
        </w:rPr>
      </w:pPr>
      <w:bookmarkStart w:id="87"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p>
    <w:p w14:paraId="525AECDA" w14:textId="77777777" w:rsidR="00975A17" w:rsidRPr="00E32BAD" w:rsidRDefault="00975A17" w:rsidP="00975A17">
      <w:pPr>
        <w:tabs>
          <w:tab w:val="left" w:pos="1560"/>
          <w:tab w:val="left" w:pos="1843"/>
        </w:tabs>
        <w:spacing w:line="276" w:lineRule="auto"/>
        <w:jc w:val="both"/>
        <w:rPr>
          <w:sz w:val="22"/>
          <w:szCs w:val="22"/>
        </w:rPr>
      </w:pPr>
      <w:r>
        <w:rPr>
          <w:sz w:val="22"/>
          <w:szCs w:val="22"/>
        </w:rPr>
        <w:t>Załącznik nr 1.2</w:t>
      </w:r>
      <w:r>
        <w:rPr>
          <w:sz w:val="22"/>
          <w:szCs w:val="22"/>
        </w:rPr>
        <w:tab/>
      </w:r>
      <w:r w:rsidRPr="00E32BAD">
        <w:rPr>
          <w:sz w:val="22"/>
          <w:szCs w:val="22"/>
        </w:rPr>
        <w:t>–</w:t>
      </w:r>
      <w:r>
        <w:rPr>
          <w:sz w:val="22"/>
          <w:szCs w:val="22"/>
        </w:rPr>
        <w:tab/>
      </w:r>
      <w:r w:rsidRPr="00E32BAD">
        <w:rPr>
          <w:sz w:val="22"/>
          <w:szCs w:val="22"/>
        </w:rPr>
        <w:t>Wzór oświadczenia Wykonawcy o niekorzystaniu ze wzajemnych świadczeń</w:t>
      </w:r>
    </w:p>
    <w:p w14:paraId="053D3978" w14:textId="77777777" w:rsidR="00975A17" w:rsidRPr="00E32BAD" w:rsidRDefault="00975A17" w:rsidP="00975A17">
      <w:pPr>
        <w:tabs>
          <w:tab w:val="left" w:pos="1560"/>
          <w:tab w:val="left" w:pos="1843"/>
        </w:tabs>
        <w:spacing w:line="276" w:lineRule="auto"/>
        <w:ind w:left="1843" w:hanging="1843"/>
        <w:jc w:val="both"/>
        <w:rPr>
          <w:sz w:val="22"/>
          <w:szCs w:val="22"/>
        </w:rPr>
      </w:pPr>
      <w:r>
        <w:rPr>
          <w:sz w:val="22"/>
          <w:szCs w:val="22"/>
        </w:rPr>
        <w:t>Załącznik nr 1.3</w:t>
      </w:r>
      <w:r>
        <w:rPr>
          <w:sz w:val="22"/>
          <w:szCs w:val="22"/>
        </w:rPr>
        <w:tab/>
      </w:r>
      <w:r w:rsidRPr="00E32BAD">
        <w:rPr>
          <w:sz w:val="22"/>
          <w:szCs w:val="22"/>
        </w:rPr>
        <w:t>–</w:t>
      </w:r>
      <w:r>
        <w:rPr>
          <w:sz w:val="22"/>
          <w:szCs w:val="22"/>
        </w:rPr>
        <w:tab/>
      </w:r>
      <w:r w:rsidRPr="00E32BAD">
        <w:rPr>
          <w:sz w:val="22"/>
          <w:szCs w:val="22"/>
        </w:rPr>
        <w:t>Zakres odpłatnych usług świadczonych przez Zamawiającego na rzecz Wykonawcy w ramach realizacji przedmiotu przetargu</w:t>
      </w:r>
    </w:p>
    <w:p w14:paraId="18D27502" w14:textId="77777777" w:rsidR="00975A17" w:rsidRPr="00E32BAD" w:rsidRDefault="00975A17" w:rsidP="00975A17">
      <w:pPr>
        <w:tabs>
          <w:tab w:val="left" w:pos="1560"/>
          <w:tab w:val="left" w:pos="1843"/>
        </w:tabs>
        <w:spacing w:line="276" w:lineRule="auto"/>
        <w:ind w:left="1843" w:hanging="1843"/>
        <w:jc w:val="both"/>
        <w:rPr>
          <w:sz w:val="22"/>
          <w:szCs w:val="22"/>
        </w:rPr>
      </w:pPr>
      <w:r w:rsidRPr="00E32BAD">
        <w:rPr>
          <w:sz w:val="22"/>
          <w:szCs w:val="22"/>
        </w:rPr>
        <w:t>Zał</w:t>
      </w:r>
      <w:r>
        <w:rPr>
          <w:sz w:val="22"/>
          <w:szCs w:val="22"/>
        </w:rPr>
        <w:t>ącznik nr 1.4</w:t>
      </w:r>
      <w:r>
        <w:rPr>
          <w:sz w:val="22"/>
          <w:szCs w:val="22"/>
        </w:rPr>
        <w:tab/>
      </w:r>
      <w:r w:rsidRPr="00E32BAD">
        <w:rPr>
          <w:sz w:val="22"/>
          <w:szCs w:val="22"/>
        </w:rPr>
        <w:t>–</w:t>
      </w:r>
      <w:r>
        <w:rPr>
          <w:sz w:val="22"/>
          <w:szCs w:val="22"/>
        </w:rPr>
        <w:tab/>
      </w:r>
      <w:r w:rsidRPr="00E32BAD">
        <w:rPr>
          <w:sz w:val="22"/>
          <w:szCs w:val="22"/>
        </w:rPr>
        <w:t>Cennik odpłatnych usług świadczonych przez Zamawiającego na rzecz Wykonawcy w ramach realizacji przedmiotu przetargu</w:t>
      </w:r>
    </w:p>
    <w:p w14:paraId="5CDF7AFB" w14:textId="77777777" w:rsidR="00975A17" w:rsidRPr="00E32BAD" w:rsidRDefault="00975A17" w:rsidP="00975A17">
      <w:pPr>
        <w:tabs>
          <w:tab w:val="left" w:pos="1560"/>
          <w:tab w:val="left" w:pos="1843"/>
        </w:tabs>
        <w:spacing w:line="276" w:lineRule="auto"/>
        <w:jc w:val="both"/>
        <w:rPr>
          <w:b/>
          <w:bCs/>
          <w:sz w:val="22"/>
          <w:szCs w:val="22"/>
        </w:rPr>
      </w:pPr>
      <w:r w:rsidRPr="00E32BAD">
        <w:rPr>
          <w:sz w:val="22"/>
          <w:szCs w:val="22"/>
        </w:rPr>
        <w:t>Załącznik nr 1.5</w:t>
      </w:r>
      <w:r>
        <w:rPr>
          <w:sz w:val="22"/>
          <w:szCs w:val="22"/>
        </w:rPr>
        <w:tab/>
      </w:r>
      <w:r w:rsidRPr="00E32BAD">
        <w:rPr>
          <w:sz w:val="22"/>
          <w:szCs w:val="22"/>
        </w:rPr>
        <w:t>–</w:t>
      </w:r>
      <w:r>
        <w:rPr>
          <w:sz w:val="22"/>
          <w:szCs w:val="22"/>
        </w:rPr>
        <w:tab/>
      </w:r>
      <w:r w:rsidRPr="00E32BAD">
        <w:rPr>
          <w:sz w:val="22"/>
          <w:szCs w:val="22"/>
        </w:rPr>
        <w:t>Wzór umowy przychodowej</w:t>
      </w:r>
    </w:p>
    <w:bookmarkEnd w:id="87"/>
    <w:p w14:paraId="047DE44D" w14:textId="77777777" w:rsidR="00975A17" w:rsidRDefault="00975A17" w:rsidP="00975A17">
      <w:pPr>
        <w:tabs>
          <w:tab w:val="left" w:pos="1560"/>
          <w:tab w:val="left" w:pos="1843"/>
        </w:tabs>
        <w:spacing w:line="276" w:lineRule="auto"/>
        <w:jc w:val="both"/>
        <w:rPr>
          <w:b/>
          <w:bCs/>
          <w:sz w:val="10"/>
          <w:szCs w:val="10"/>
        </w:rPr>
      </w:pPr>
    </w:p>
    <w:p w14:paraId="1F9960CA" w14:textId="77777777" w:rsidR="00975A17" w:rsidRPr="00F72812" w:rsidRDefault="00975A17" w:rsidP="00975A17">
      <w:pPr>
        <w:tabs>
          <w:tab w:val="left" w:pos="1560"/>
          <w:tab w:val="left" w:pos="1843"/>
        </w:tabs>
        <w:spacing w:before="240" w:line="276" w:lineRule="auto"/>
        <w:ind w:left="1843" w:hanging="1843"/>
        <w:jc w:val="both"/>
        <w:rPr>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 xml:space="preserve">Formularz </w:t>
      </w:r>
      <w:r w:rsidRPr="00F72812">
        <w:rPr>
          <w:b/>
          <w:bCs/>
          <w:sz w:val="22"/>
          <w:szCs w:val="22"/>
        </w:rPr>
        <w:t xml:space="preserve">Ofertowy </w:t>
      </w:r>
      <w:r w:rsidRPr="00F72812">
        <w:rPr>
          <w:sz w:val="22"/>
          <w:szCs w:val="22"/>
        </w:rPr>
        <w:t>– dostępny na platformie EFO – link na stronie prowadzonego postępowania</w:t>
      </w:r>
    </w:p>
    <w:p w14:paraId="5A22E299" w14:textId="77777777" w:rsidR="00975A17" w:rsidRPr="00F72812" w:rsidRDefault="00975A17" w:rsidP="00975A17">
      <w:pPr>
        <w:tabs>
          <w:tab w:val="left" w:pos="1560"/>
          <w:tab w:val="left" w:pos="1843"/>
        </w:tabs>
        <w:spacing w:before="240" w:line="276" w:lineRule="auto"/>
        <w:jc w:val="both"/>
        <w:rPr>
          <w:sz w:val="22"/>
          <w:szCs w:val="22"/>
        </w:rPr>
      </w:pPr>
      <w:r w:rsidRPr="00F72812">
        <w:rPr>
          <w:b/>
          <w:bCs/>
          <w:sz w:val="22"/>
          <w:szCs w:val="22"/>
        </w:rPr>
        <w:t>Załącznik nr 3</w:t>
      </w:r>
      <w:r w:rsidRPr="00F72812">
        <w:rPr>
          <w:sz w:val="22"/>
          <w:szCs w:val="22"/>
        </w:rPr>
        <w:tab/>
      </w:r>
      <w:r w:rsidRPr="00F72812">
        <w:rPr>
          <w:b/>
          <w:bCs/>
          <w:sz w:val="22"/>
          <w:szCs w:val="22"/>
        </w:rPr>
        <w:t>–</w:t>
      </w:r>
      <w:r w:rsidRPr="00F72812">
        <w:rPr>
          <w:sz w:val="22"/>
          <w:szCs w:val="22"/>
        </w:rPr>
        <w:tab/>
      </w:r>
      <w:r w:rsidRPr="00F72812">
        <w:rPr>
          <w:b/>
          <w:sz w:val="22"/>
          <w:szCs w:val="22"/>
        </w:rPr>
        <w:t>Zobowiązanie Wykonawcy do zachowania poufności</w:t>
      </w:r>
    </w:p>
    <w:p w14:paraId="075BF0C9" w14:textId="77777777" w:rsidR="00975A17" w:rsidRPr="00F72812" w:rsidRDefault="00975A17" w:rsidP="00975A17">
      <w:pPr>
        <w:tabs>
          <w:tab w:val="left" w:pos="1560"/>
          <w:tab w:val="left" w:pos="1843"/>
        </w:tabs>
        <w:spacing w:before="240" w:line="276" w:lineRule="auto"/>
        <w:ind w:left="1843" w:hanging="1843"/>
        <w:jc w:val="both"/>
        <w:rPr>
          <w:sz w:val="22"/>
          <w:szCs w:val="22"/>
        </w:rPr>
      </w:pPr>
      <w:r w:rsidRPr="00F72812">
        <w:rPr>
          <w:b/>
          <w:bCs/>
          <w:sz w:val="22"/>
          <w:szCs w:val="22"/>
        </w:rPr>
        <w:t>Załączniki nr 4</w:t>
      </w:r>
      <w:r w:rsidRPr="00F72812">
        <w:rPr>
          <w:b/>
          <w:bCs/>
          <w:sz w:val="22"/>
          <w:szCs w:val="22"/>
        </w:rPr>
        <w:tab/>
      </w:r>
      <w:r w:rsidRPr="00F72812">
        <w:rPr>
          <w:sz w:val="22"/>
          <w:szCs w:val="22"/>
        </w:rPr>
        <w:t>–</w:t>
      </w:r>
      <w:r w:rsidRPr="00F72812">
        <w:rPr>
          <w:b/>
          <w:bCs/>
          <w:sz w:val="22"/>
          <w:szCs w:val="22"/>
        </w:rPr>
        <w:tab/>
        <w:t>składane przez Wykonawcę, którego oferta jest najwyżej oceniona na wezwanie</w:t>
      </w:r>
      <w:r w:rsidRPr="00F72812">
        <w:rPr>
          <w:sz w:val="22"/>
          <w:szCs w:val="22"/>
        </w:rPr>
        <w:t xml:space="preserve"> </w:t>
      </w:r>
      <w:r w:rsidRPr="00F72812">
        <w:rPr>
          <w:b/>
          <w:bCs/>
          <w:sz w:val="22"/>
          <w:szCs w:val="22"/>
        </w:rPr>
        <w:t>Zamawiającego:</w:t>
      </w:r>
    </w:p>
    <w:p w14:paraId="6D310364"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4.1</w:t>
      </w:r>
      <w:r w:rsidRPr="00F72812">
        <w:rPr>
          <w:bCs/>
          <w:sz w:val="22"/>
          <w:szCs w:val="22"/>
        </w:rPr>
        <w:tab/>
        <w:t>–</w:t>
      </w:r>
      <w:r w:rsidRPr="00F72812">
        <w:rPr>
          <w:bCs/>
          <w:sz w:val="22"/>
          <w:szCs w:val="22"/>
        </w:rPr>
        <w:tab/>
        <w:t xml:space="preserve">Oświadczenia o niepodleganiu wykluczeniu oraz spełnieniu warunków udziału </w:t>
      </w:r>
    </w:p>
    <w:p w14:paraId="0C5C1243"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ab/>
      </w:r>
      <w:r w:rsidRPr="00F72812">
        <w:rPr>
          <w:bCs/>
          <w:sz w:val="22"/>
          <w:szCs w:val="22"/>
        </w:rPr>
        <w:tab/>
        <w:t xml:space="preserve">w postępowaniu </w:t>
      </w:r>
      <w:r w:rsidRPr="00F72812">
        <w:rPr>
          <w:bCs/>
          <w:i/>
          <w:iCs/>
          <w:sz w:val="22"/>
          <w:szCs w:val="22"/>
        </w:rPr>
        <w:t>(dotyczy Wykonawców składających ofertę wspólną)</w:t>
      </w:r>
    </w:p>
    <w:p w14:paraId="43353C6D"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4.2</w:t>
      </w:r>
      <w:r w:rsidRPr="00F72812">
        <w:rPr>
          <w:bCs/>
          <w:sz w:val="22"/>
          <w:szCs w:val="22"/>
        </w:rPr>
        <w:tab/>
        <w:t>–</w:t>
      </w:r>
      <w:r w:rsidRPr="00F72812">
        <w:rPr>
          <w:bCs/>
          <w:sz w:val="22"/>
          <w:szCs w:val="22"/>
        </w:rPr>
        <w:tab/>
        <w:t>Oświadczenie o przynależności do tej samej grupy kapitałowej</w:t>
      </w:r>
    </w:p>
    <w:p w14:paraId="6C5C0241"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4.3</w:t>
      </w:r>
      <w:r w:rsidRPr="00F72812">
        <w:rPr>
          <w:bCs/>
          <w:sz w:val="22"/>
          <w:szCs w:val="22"/>
        </w:rPr>
        <w:tab/>
        <w:t>–</w:t>
      </w:r>
      <w:r w:rsidRPr="00F72812">
        <w:rPr>
          <w:bCs/>
          <w:sz w:val="22"/>
          <w:szCs w:val="22"/>
        </w:rPr>
        <w:tab/>
        <w:t>Wykaz wykonanych robót budowlanych</w:t>
      </w:r>
    </w:p>
    <w:p w14:paraId="20CF5D98" w14:textId="7A1C9D80"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4.4</w:t>
      </w:r>
      <w:r w:rsidRPr="00F72812">
        <w:rPr>
          <w:bCs/>
          <w:sz w:val="22"/>
          <w:szCs w:val="22"/>
        </w:rPr>
        <w:tab/>
        <w:t>–</w:t>
      </w:r>
      <w:r w:rsidRPr="00F72812">
        <w:rPr>
          <w:bCs/>
          <w:sz w:val="22"/>
          <w:szCs w:val="22"/>
        </w:rPr>
        <w:tab/>
        <w:t xml:space="preserve">Wykaz osób kierowanych do wykonania zamówienia </w:t>
      </w:r>
    </w:p>
    <w:p w14:paraId="4E464BF0"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4.5</w:t>
      </w:r>
      <w:r w:rsidRPr="00F72812">
        <w:rPr>
          <w:bCs/>
          <w:sz w:val="22"/>
          <w:szCs w:val="22"/>
        </w:rPr>
        <w:tab/>
        <w:t>–</w:t>
      </w:r>
      <w:r w:rsidRPr="00F72812">
        <w:rPr>
          <w:bCs/>
          <w:sz w:val="22"/>
          <w:szCs w:val="22"/>
        </w:rPr>
        <w:tab/>
        <w:t xml:space="preserve">Wykaz urządzeń lub wyposażenia zakładu </w:t>
      </w:r>
      <w:r w:rsidRPr="00F72812">
        <w:rPr>
          <w:b/>
          <w:i/>
          <w:iCs/>
          <w:sz w:val="22"/>
          <w:szCs w:val="22"/>
        </w:rPr>
        <w:t>- nie dotyczy</w:t>
      </w:r>
    </w:p>
    <w:p w14:paraId="79DC071B" w14:textId="77777777" w:rsidR="00975A17" w:rsidRPr="00F72812" w:rsidRDefault="00975A17" w:rsidP="00975A17">
      <w:pPr>
        <w:tabs>
          <w:tab w:val="left" w:pos="1560"/>
          <w:tab w:val="left" w:pos="1843"/>
        </w:tabs>
        <w:spacing w:line="276" w:lineRule="auto"/>
        <w:jc w:val="both"/>
        <w:rPr>
          <w:bCs/>
          <w:sz w:val="22"/>
          <w:szCs w:val="22"/>
        </w:rPr>
      </w:pPr>
      <w:r w:rsidRPr="00F72812">
        <w:rPr>
          <w:bCs/>
          <w:sz w:val="22"/>
          <w:szCs w:val="22"/>
        </w:rPr>
        <w:t>Załącznik nr 4.6</w:t>
      </w:r>
      <w:r w:rsidRPr="00F72812">
        <w:rPr>
          <w:bCs/>
          <w:sz w:val="22"/>
          <w:szCs w:val="22"/>
        </w:rPr>
        <w:tab/>
        <w:t>–</w:t>
      </w:r>
      <w:r w:rsidRPr="00F72812">
        <w:rPr>
          <w:bCs/>
          <w:sz w:val="22"/>
          <w:szCs w:val="22"/>
        </w:rPr>
        <w:tab/>
        <w:t xml:space="preserve">Oświadczenie o kategorii przedsiębiorstwa </w:t>
      </w:r>
    </w:p>
    <w:p w14:paraId="09099D9C"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50F01475"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254D9B7B"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2D528265"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488C8809" w14:textId="36D33887" w:rsidR="00975A17" w:rsidRDefault="00975A17" w:rsidP="00F72812">
      <w:pPr>
        <w:tabs>
          <w:tab w:val="left" w:pos="1560"/>
          <w:tab w:val="left" w:pos="1843"/>
        </w:tabs>
        <w:spacing w:before="240" w:line="276" w:lineRule="auto"/>
        <w:ind w:left="1843" w:hanging="1843"/>
        <w:jc w:val="both"/>
        <w:rPr>
          <w:sz w:val="24"/>
          <w:szCs w:val="24"/>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r>
        <w:rPr>
          <w:sz w:val="24"/>
          <w:szCs w:val="24"/>
        </w:rPr>
        <w:br w:type="page"/>
      </w:r>
    </w:p>
    <w:p w14:paraId="524BAF0A" w14:textId="77777777" w:rsidR="00975A17" w:rsidRDefault="00975A17" w:rsidP="00975A17">
      <w:pPr>
        <w:spacing w:line="312" w:lineRule="auto"/>
        <w:rPr>
          <w:b/>
          <w:bCs/>
          <w:sz w:val="28"/>
          <w:szCs w:val="28"/>
        </w:rPr>
      </w:pPr>
      <w:bookmarkStart w:id="89" w:name="_Toc67292090"/>
      <w:bookmarkStart w:id="90" w:name="_Hlk67822110"/>
      <w:bookmarkEnd w:id="86"/>
      <w:r w:rsidRPr="000F6329">
        <w:rPr>
          <w:rFonts w:eastAsiaTheme="majorEastAsia"/>
          <w:b/>
          <w:bCs/>
          <w:color w:val="365F91" w:themeColor="accent1" w:themeShade="BF"/>
          <w:spacing w:val="20"/>
          <w:sz w:val="28"/>
          <w:szCs w:val="28"/>
        </w:rPr>
        <w:t xml:space="preserve">Załącznik nr 1 Szczegółowy Opis Przedmiotu </w:t>
      </w:r>
      <w:r w:rsidRPr="000D7BDE">
        <w:rPr>
          <w:rFonts w:eastAsiaTheme="majorEastAsia"/>
          <w:b/>
          <w:bCs/>
          <w:color w:val="365F91" w:themeColor="accent1" w:themeShade="BF"/>
          <w:spacing w:val="20"/>
          <w:sz w:val="28"/>
          <w:szCs w:val="28"/>
        </w:rPr>
        <w:t>Zamówienia</w:t>
      </w:r>
      <w:bookmarkEnd w:id="89"/>
      <w:r w:rsidRPr="000D7BDE">
        <w:rPr>
          <w:b/>
          <w:bCs/>
          <w:color w:val="365F91" w:themeColor="accent1" w:themeShade="BF"/>
          <w:sz w:val="28"/>
          <w:szCs w:val="28"/>
        </w:rPr>
        <w:t xml:space="preserve"> (SOPZ)</w:t>
      </w:r>
      <w:bookmarkEnd w:id="90"/>
    </w:p>
    <w:p w14:paraId="05791C93" w14:textId="7E0BFA13" w:rsidR="00F72812" w:rsidRPr="003B7D4B" w:rsidRDefault="00F72812" w:rsidP="00F72812">
      <w:pPr>
        <w:ind w:left="284"/>
        <w:jc w:val="both"/>
        <w:rPr>
          <w:sz w:val="26"/>
          <w:szCs w:val="26"/>
        </w:rPr>
      </w:pPr>
      <w:r w:rsidRPr="003B7D4B">
        <w:rPr>
          <w:b/>
          <w:bCs/>
          <w:sz w:val="26"/>
          <w:szCs w:val="26"/>
        </w:rPr>
        <w:t>Dotyczy Zadania nr 1 – Świadczenie usług w zakresie nadzoru technicznego nad budowlami i urządzeniami kolejowymi dla Oddziałów Polskiej Grupy Górniczej S.A. w okresie 24 miesięcy dla Oddziału KWK Sośnica</w:t>
      </w:r>
      <w:r w:rsidRPr="003B7D4B">
        <w:rPr>
          <w:sz w:val="26"/>
          <w:szCs w:val="26"/>
        </w:rPr>
        <w:t>.</w:t>
      </w:r>
    </w:p>
    <w:p w14:paraId="359887C3" w14:textId="77777777" w:rsidR="00F72812" w:rsidRPr="00F72812" w:rsidRDefault="00F72812" w:rsidP="00F72812">
      <w:pPr>
        <w:spacing w:line="312" w:lineRule="auto"/>
        <w:rPr>
          <w:b/>
          <w:bCs/>
          <w:sz w:val="24"/>
          <w:szCs w:val="24"/>
        </w:rPr>
      </w:pPr>
    </w:p>
    <w:p w14:paraId="18347916" w14:textId="77777777" w:rsidR="00975A17" w:rsidRPr="00A96B0E" w:rsidRDefault="00975A17">
      <w:pPr>
        <w:pStyle w:val="Akapitzlist"/>
        <w:numPr>
          <w:ilvl w:val="0"/>
          <w:numId w:val="28"/>
        </w:numPr>
        <w:jc w:val="both"/>
        <w:rPr>
          <w:b/>
          <w:bCs/>
        </w:rPr>
      </w:pPr>
      <w:bookmarkStart w:id="91" w:name="_Toc67292091"/>
      <w:bookmarkStart w:id="92" w:name="_Hlk67822129"/>
      <w:r>
        <w:rPr>
          <w:b/>
          <w:bCs/>
        </w:rPr>
        <w:t>P</w:t>
      </w:r>
      <w:r w:rsidRPr="00A96B0E">
        <w:rPr>
          <w:b/>
          <w:bCs/>
        </w:rPr>
        <w:t>rzedmiot zamówienia:</w:t>
      </w:r>
      <w:bookmarkEnd w:id="91"/>
    </w:p>
    <w:bookmarkEnd w:id="92"/>
    <w:p w14:paraId="1A42E8A9" w14:textId="49043621" w:rsidR="00F72812" w:rsidRDefault="00F72812" w:rsidP="00975A17">
      <w:pPr>
        <w:ind w:left="708"/>
        <w:jc w:val="both"/>
        <w:rPr>
          <w:sz w:val="24"/>
          <w:szCs w:val="24"/>
        </w:rPr>
      </w:pPr>
      <w:r w:rsidRPr="00BC2DCA">
        <w:rPr>
          <w:sz w:val="24"/>
          <w:szCs w:val="24"/>
        </w:rPr>
        <w:t>Świadczenie usług w zakresie nadzoru technicznego nad budowlami i urządzeniami kolejowymi dla Oddziałów Polskiej Grupy Górniczej S.A. w okresie 24 miesięcy dla Oddziału KWK Sośnica</w:t>
      </w:r>
      <w:r>
        <w:rPr>
          <w:sz w:val="24"/>
          <w:szCs w:val="24"/>
        </w:rPr>
        <w:t xml:space="preserve"> z podziałem na 3 zadania, w tym:</w:t>
      </w:r>
    </w:p>
    <w:p w14:paraId="501CAE3D" w14:textId="6171CC8A" w:rsidR="00F72812" w:rsidRDefault="00F72812" w:rsidP="00975A17">
      <w:pPr>
        <w:ind w:left="708"/>
        <w:jc w:val="both"/>
        <w:rPr>
          <w:sz w:val="24"/>
          <w:szCs w:val="24"/>
        </w:rPr>
      </w:pPr>
      <w:r w:rsidRPr="00F72812">
        <w:rPr>
          <w:b/>
          <w:bCs/>
          <w:sz w:val="24"/>
          <w:szCs w:val="24"/>
        </w:rPr>
        <w:t>Zadania nr 1 – Świadczenie usług w zakresie nadzoru technicznego nad budowlami i urządzeniami kolejowymi dla Oddziałów Polskiej Grupy Górniczej S.A. w okresie 24 miesięcy dla Oddziału KWK Sośnica</w:t>
      </w:r>
      <w:r>
        <w:rPr>
          <w:sz w:val="24"/>
          <w:szCs w:val="24"/>
        </w:rPr>
        <w:t>.</w:t>
      </w:r>
    </w:p>
    <w:p w14:paraId="2BE087CD" w14:textId="77777777" w:rsidR="00F72812" w:rsidRPr="00DB08A8" w:rsidRDefault="00F72812" w:rsidP="00975A17">
      <w:pPr>
        <w:ind w:left="708"/>
        <w:jc w:val="both"/>
      </w:pPr>
    </w:p>
    <w:p w14:paraId="6C579710" w14:textId="77777777" w:rsidR="00975A17" w:rsidRDefault="00975A17">
      <w:pPr>
        <w:pStyle w:val="Akapitzlist"/>
        <w:numPr>
          <w:ilvl w:val="0"/>
          <w:numId w:val="28"/>
        </w:numPr>
        <w:jc w:val="both"/>
        <w:rPr>
          <w:b/>
          <w:bCs/>
        </w:rPr>
      </w:pPr>
      <w:bookmarkStart w:id="93" w:name="_Toc67292092"/>
      <w:bookmarkStart w:id="94" w:name="_Hlk67822197"/>
      <w:r>
        <w:rPr>
          <w:b/>
          <w:bCs/>
        </w:rPr>
        <w:t>Lokalizacja:</w:t>
      </w:r>
    </w:p>
    <w:p w14:paraId="1BB9B769" w14:textId="6435F479" w:rsidR="00975A17" w:rsidRDefault="000B61E4" w:rsidP="00975A17">
      <w:pPr>
        <w:pStyle w:val="Akapitzlist"/>
      </w:pPr>
      <w:r>
        <w:t>B</w:t>
      </w:r>
      <w:r w:rsidRPr="007D3DA4">
        <w:t>ocznica kolejowa – Oddział KWK Sośnica</w:t>
      </w:r>
      <w:r>
        <w:t xml:space="preserve"> w Gliwicach.</w:t>
      </w:r>
    </w:p>
    <w:p w14:paraId="3D2C3690" w14:textId="77777777" w:rsidR="000B61E4" w:rsidRPr="00363954" w:rsidRDefault="000B61E4" w:rsidP="00975A17">
      <w:pPr>
        <w:pStyle w:val="Akapitzlist"/>
        <w:rPr>
          <w:rFonts w:eastAsiaTheme="minorHAnsi"/>
          <w:b/>
          <w:bCs/>
        </w:rPr>
      </w:pPr>
    </w:p>
    <w:p w14:paraId="3EBDE7A0" w14:textId="77777777" w:rsidR="00975A17" w:rsidRPr="00A96B0E" w:rsidRDefault="00975A17">
      <w:pPr>
        <w:pStyle w:val="Akapitzlist"/>
        <w:numPr>
          <w:ilvl w:val="0"/>
          <w:numId w:val="28"/>
        </w:numPr>
        <w:jc w:val="both"/>
        <w:rPr>
          <w:rFonts w:eastAsiaTheme="minorHAnsi"/>
          <w:b/>
          <w:bCs/>
        </w:rPr>
      </w:pPr>
      <w:r w:rsidRPr="00A96B0E">
        <w:rPr>
          <w:rFonts w:eastAsiaTheme="minorHAnsi"/>
          <w:b/>
          <w:bCs/>
        </w:rPr>
        <w:t>Termin realizacji zamówienia:</w:t>
      </w:r>
      <w:bookmarkEnd w:id="93"/>
    </w:p>
    <w:p w14:paraId="166BAC9C" w14:textId="77777777" w:rsidR="00975A17" w:rsidRPr="00DB08A8" w:rsidRDefault="00975A17" w:rsidP="00975A17">
      <w:pPr>
        <w:pStyle w:val="Akapitzlist"/>
        <w:jc w:val="both"/>
        <w:rPr>
          <w:rFonts w:eastAsiaTheme="minorHAnsi"/>
        </w:rPr>
      </w:pPr>
      <w:r w:rsidRPr="00DB08A8">
        <w:rPr>
          <w:rFonts w:eastAsiaTheme="minorHAnsi"/>
        </w:rPr>
        <w:t>określony w Załączniku nr 5 do SWZ – Istotne postanowienia umowy w §5.</w:t>
      </w:r>
    </w:p>
    <w:p w14:paraId="3BC99B16" w14:textId="77777777" w:rsidR="00975A17" w:rsidRPr="00363954" w:rsidRDefault="00975A17" w:rsidP="00975A17">
      <w:pPr>
        <w:jc w:val="both"/>
        <w:rPr>
          <w:b/>
          <w:bCs/>
        </w:rPr>
      </w:pPr>
      <w:bookmarkStart w:id="95" w:name="_Toc67292093"/>
      <w:bookmarkStart w:id="96" w:name="_Hlk67822291"/>
      <w:bookmarkEnd w:id="94"/>
    </w:p>
    <w:p w14:paraId="404F8098" w14:textId="77777777" w:rsidR="00975A17" w:rsidRPr="00A96B0E" w:rsidRDefault="00975A17">
      <w:pPr>
        <w:pStyle w:val="Akapitzlist"/>
        <w:numPr>
          <w:ilvl w:val="0"/>
          <w:numId w:val="28"/>
        </w:numPr>
        <w:jc w:val="both"/>
        <w:rPr>
          <w:b/>
          <w:bCs/>
        </w:rPr>
      </w:pPr>
      <w:r>
        <w:rPr>
          <w:b/>
          <w:bCs/>
        </w:rPr>
        <w:t xml:space="preserve">Wymagania </w:t>
      </w:r>
      <w:r w:rsidRPr="00A96B0E">
        <w:rPr>
          <w:b/>
          <w:bCs/>
        </w:rPr>
        <w:t>prawne:</w:t>
      </w:r>
      <w:bookmarkEnd w:id="95"/>
    </w:p>
    <w:p w14:paraId="45052CBF" w14:textId="77777777" w:rsidR="00975A17" w:rsidRPr="000B61E4" w:rsidRDefault="00975A17" w:rsidP="00975A17">
      <w:pPr>
        <w:pStyle w:val="Akapitzlist"/>
        <w:tabs>
          <w:tab w:val="left" w:pos="284"/>
          <w:tab w:val="left" w:pos="2662"/>
        </w:tabs>
        <w:suppressAutoHyphens/>
        <w:overflowPunct w:val="0"/>
        <w:autoSpaceDE w:val="0"/>
        <w:autoSpaceDN w:val="0"/>
        <w:adjustRightInd w:val="0"/>
        <w:jc w:val="both"/>
      </w:pPr>
      <w:r w:rsidRPr="000B61E4">
        <w:t>Przedmiot zamówienia powinien być realizowany zgodnie z obowiązującymi przepisami prawa, w szczególności:</w:t>
      </w:r>
    </w:p>
    <w:p w14:paraId="729279F2" w14:textId="77777777" w:rsidR="00975A17" w:rsidRPr="00DB08A8" w:rsidRDefault="00975A17" w:rsidP="00975A17">
      <w:pPr>
        <w:jc w:val="both"/>
        <w:rPr>
          <w:rFonts w:eastAsiaTheme="minorHAnsi"/>
        </w:rPr>
      </w:pPr>
    </w:p>
    <w:p w14:paraId="1605719A" w14:textId="442A9A76" w:rsidR="000B61E4" w:rsidRPr="00547751" w:rsidRDefault="000B61E4">
      <w:pPr>
        <w:pStyle w:val="Akapitzlist"/>
        <w:numPr>
          <w:ilvl w:val="0"/>
          <w:numId w:val="69"/>
        </w:numPr>
        <w:spacing w:line="276" w:lineRule="auto"/>
        <w:ind w:left="993" w:hanging="284"/>
        <w:jc w:val="both"/>
      </w:pPr>
      <w:r w:rsidRPr="00547751">
        <w:t>Ustawa Prawo budowlane (t.j. Dz.U. z 2024 r. poz. 725), wraz z obowiązującymi aktami wykonawczymi wydanymi na jej podstawie</w:t>
      </w:r>
      <w:r>
        <w:t>.</w:t>
      </w:r>
    </w:p>
    <w:p w14:paraId="69E3E14E" w14:textId="5D1B5D59" w:rsidR="000B61E4" w:rsidRPr="00547751" w:rsidRDefault="000B61E4">
      <w:pPr>
        <w:pStyle w:val="Akapitzlist"/>
        <w:numPr>
          <w:ilvl w:val="0"/>
          <w:numId w:val="69"/>
        </w:numPr>
        <w:spacing w:line="276" w:lineRule="auto"/>
        <w:ind w:left="993" w:hanging="284"/>
        <w:jc w:val="both"/>
      </w:pPr>
      <w:r w:rsidRPr="00547751">
        <w:t xml:space="preserve">Ustawa o transporcie kolejowym z dnia 28.03.2003 r. (t.j. Dz.U. z 2024 r. poz. 697) </w:t>
      </w:r>
      <w:bookmarkStart w:id="97" w:name="_Hlk189559792"/>
      <w:r w:rsidRPr="00547751">
        <w:t>wraz z obowiązującymi aktami wykonawczymi wydanymi na jej podstawie</w:t>
      </w:r>
      <w:r>
        <w:t>.</w:t>
      </w:r>
    </w:p>
    <w:bookmarkEnd w:id="97"/>
    <w:p w14:paraId="66476EA9" w14:textId="77777777" w:rsidR="000B61E4" w:rsidRPr="00547751" w:rsidRDefault="000B61E4">
      <w:pPr>
        <w:pStyle w:val="Akapitzlist"/>
        <w:numPr>
          <w:ilvl w:val="0"/>
          <w:numId w:val="69"/>
        </w:numPr>
        <w:spacing w:line="276" w:lineRule="auto"/>
        <w:ind w:left="993" w:hanging="284"/>
        <w:jc w:val="both"/>
      </w:pPr>
      <w:r w:rsidRPr="00547751">
        <w:t>Rozporządzenie Ministra Infrastruktury i Budownictwa w sprawie poważnych wypadków, wypadków i incydentów w transporcie kolejowym (Dz.U. z 2016 r. poz. 369).</w:t>
      </w:r>
    </w:p>
    <w:p w14:paraId="5D6D36DD" w14:textId="7DD8F6D8" w:rsidR="000B61E4" w:rsidRPr="00547751" w:rsidRDefault="000B61E4">
      <w:pPr>
        <w:pStyle w:val="Akapitzlist"/>
        <w:numPr>
          <w:ilvl w:val="0"/>
          <w:numId w:val="69"/>
        </w:numPr>
        <w:spacing w:line="276" w:lineRule="auto"/>
        <w:ind w:left="993" w:hanging="284"/>
        <w:jc w:val="both"/>
      </w:pPr>
      <w:r w:rsidRPr="00547751">
        <w:t xml:space="preserve">Rozporządzenia Ministra Infrastruktury z dnia 11 stycznia 2021 r. w sprawie pracowników zatrudnionych na stanowiskach bezpośrednio związanych </w:t>
      </w:r>
      <w:r>
        <w:br/>
      </w:r>
      <w:r w:rsidRPr="00547751">
        <w:t>z prowadzeniem i bezpieczeństwem ruchu kolejowego oraz prowadzeniem określonych rodzajów pojazdów kolejowych (Dz. U. z 2021 roku poz. 101).</w:t>
      </w:r>
    </w:p>
    <w:p w14:paraId="41DEA496" w14:textId="0782C2AB" w:rsidR="000B61E4" w:rsidRPr="00547751" w:rsidRDefault="000B61E4">
      <w:pPr>
        <w:pStyle w:val="Akapitzlist"/>
        <w:numPr>
          <w:ilvl w:val="0"/>
          <w:numId w:val="69"/>
        </w:numPr>
        <w:spacing w:line="276" w:lineRule="auto"/>
        <w:ind w:left="993" w:hanging="284"/>
        <w:jc w:val="both"/>
      </w:pPr>
      <w:r w:rsidRPr="00547751">
        <w:t xml:space="preserve">Rozporządzenia Ministra Inwestycji i Rozwoju z dnia 29 kwietnia 2019 r. </w:t>
      </w:r>
      <w:r>
        <w:br/>
      </w:r>
      <w:r w:rsidRPr="00547751">
        <w:t>w sprawie przygotowania zawodowego do wykonywania samodzielnych funkcji technicznych w budownictwie (Dz.U. z 2019 roku poz.</w:t>
      </w:r>
      <w:r>
        <w:t xml:space="preserve"> </w:t>
      </w:r>
      <w:r w:rsidRPr="00547751">
        <w:t>831).</w:t>
      </w:r>
    </w:p>
    <w:p w14:paraId="155CE257" w14:textId="77777777" w:rsidR="000B61E4" w:rsidRPr="00547751" w:rsidRDefault="000B61E4">
      <w:pPr>
        <w:pStyle w:val="Akapitzlist"/>
        <w:numPr>
          <w:ilvl w:val="0"/>
          <w:numId w:val="69"/>
        </w:numPr>
        <w:spacing w:line="276" w:lineRule="auto"/>
        <w:ind w:left="993" w:hanging="284"/>
        <w:jc w:val="both"/>
      </w:pPr>
      <w:r w:rsidRPr="00547751">
        <w:t>Normy i przepisy wprowadzone do ogólnego stosowania dotyczące przedmiotu zamówienia.</w:t>
      </w:r>
    </w:p>
    <w:p w14:paraId="2763E0E6" w14:textId="1584426A" w:rsidR="000B61E4" w:rsidRDefault="000B61E4">
      <w:pPr>
        <w:pStyle w:val="Akapitzlist"/>
        <w:numPr>
          <w:ilvl w:val="0"/>
          <w:numId w:val="69"/>
        </w:numPr>
        <w:spacing w:line="276" w:lineRule="auto"/>
        <w:ind w:left="993" w:hanging="284"/>
        <w:jc w:val="both"/>
      </w:pPr>
      <w:r w:rsidRPr="00547751">
        <w:t>Przepisy wewnętrzne w zakresie bezpiecznego prowadzenia ruchu kolejowego oraz utrzymania infrastruktury kolejowej obowiązujące w Oddzia</w:t>
      </w:r>
      <w:r w:rsidR="00C912D3">
        <w:t>le</w:t>
      </w:r>
      <w:r>
        <w:t xml:space="preserve"> wskazany</w:t>
      </w:r>
      <w:r w:rsidR="00C912D3">
        <w:t>m</w:t>
      </w:r>
      <w:r>
        <w:t xml:space="preserve"> w pkt II. Przepisy do wglądu</w:t>
      </w:r>
      <w:r w:rsidRPr="00547751">
        <w:t xml:space="preserve"> po uprzednim uzgodnieniu</w:t>
      </w:r>
      <w:r>
        <w:t xml:space="preserve"> terminu z osobą upoważnioną w</w:t>
      </w:r>
    </w:p>
    <w:p w14:paraId="3DB7A15C" w14:textId="1968ACB6" w:rsidR="000B61E4" w:rsidRPr="00547751" w:rsidRDefault="000B61E4" w:rsidP="000B61E4">
      <w:pPr>
        <w:pStyle w:val="Akapitzlist"/>
        <w:ind w:left="993"/>
        <w:jc w:val="both"/>
      </w:pPr>
      <w:r w:rsidRPr="00547751">
        <w:t>Oddział KWK Sośnica, Aneta Lawacz, tel. (32) 717 83 30</w:t>
      </w:r>
      <w:r>
        <w:t>.</w:t>
      </w:r>
    </w:p>
    <w:p w14:paraId="3DCE8F2E" w14:textId="138234FF" w:rsidR="000B61E4" w:rsidRPr="00547751" w:rsidRDefault="000B61E4">
      <w:pPr>
        <w:pStyle w:val="Akapitzlist"/>
        <w:numPr>
          <w:ilvl w:val="0"/>
          <w:numId w:val="69"/>
        </w:numPr>
        <w:spacing w:line="276" w:lineRule="auto"/>
        <w:ind w:left="993" w:hanging="284"/>
        <w:jc w:val="both"/>
      </w:pPr>
      <w:r w:rsidRPr="00547751">
        <w:t xml:space="preserve">Zarządzenia i instrukcje dotyczące podmiotów zewnętrznych wykonujących prace na terenie KWK </w:t>
      </w:r>
      <w:r w:rsidR="00154C27">
        <w:t>Sośnica</w:t>
      </w:r>
      <w:r w:rsidRPr="00547751">
        <w:t xml:space="preserve">, m.in. w zakresie ruchu przepustkowego, BHP, szkoleń </w:t>
      </w:r>
      <w:r w:rsidR="00154C27">
        <w:br/>
      </w:r>
      <w:r w:rsidRPr="00547751">
        <w:t>i zasad przebywania i poruszania się na terenie kopalni.</w:t>
      </w:r>
    </w:p>
    <w:p w14:paraId="25377274" w14:textId="77777777" w:rsidR="00975A17" w:rsidRPr="00DB08A8" w:rsidRDefault="00975A17" w:rsidP="000B61E4">
      <w:pPr>
        <w:pStyle w:val="Akapitzlist"/>
        <w:ind w:left="1560" w:hanging="851"/>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6"/>
    <w:p w14:paraId="5B2EA30E" w14:textId="77777777" w:rsidR="00975A17" w:rsidRPr="00DB08A8" w:rsidRDefault="00975A17" w:rsidP="00975A17">
      <w:pPr>
        <w:jc w:val="both"/>
        <w:rPr>
          <w:b/>
          <w:lang w:val="cs-CZ"/>
        </w:rPr>
      </w:pPr>
    </w:p>
    <w:p w14:paraId="273244E7" w14:textId="77777777" w:rsidR="00975A17" w:rsidRDefault="00975A17">
      <w:pPr>
        <w:pStyle w:val="Akapitzlist"/>
        <w:numPr>
          <w:ilvl w:val="0"/>
          <w:numId w:val="28"/>
        </w:numPr>
        <w:jc w:val="both"/>
        <w:rPr>
          <w:b/>
          <w:bCs/>
        </w:rPr>
      </w:pPr>
      <w:bookmarkStart w:id="98" w:name="_Toc67292094"/>
      <w:bookmarkStart w:id="99" w:name="_Hlk67824211"/>
      <w:r w:rsidRPr="00A96B0E">
        <w:rPr>
          <w:b/>
          <w:bCs/>
        </w:rPr>
        <w:t>Wizja lokalna</w:t>
      </w:r>
      <w:bookmarkStart w:id="100" w:name="_Hlk67824164"/>
      <w:bookmarkEnd w:id="98"/>
      <w:r>
        <w:rPr>
          <w:b/>
          <w:bCs/>
        </w:rPr>
        <w:t>:</w:t>
      </w:r>
    </w:p>
    <w:p w14:paraId="21035999" w14:textId="57D11198" w:rsidR="00975A17" w:rsidRPr="00E5646B" w:rsidRDefault="00975A17" w:rsidP="00E5646B">
      <w:pPr>
        <w:ind w:left="709"/>
        <w:jc w:val="both"/>
        <w:rPr>
          <w:sz w:val="24"/>
          <w:szCs w:val="24"/>
        </w:rPr>
      </w:pPr>
      <w:r w:rsidRPr="00E5646B">
        <w:rPr>
          <w:sz w:val="24"/>
          <w:szCs w:val="24"/>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r w:rsidR="00E5646B">
        <w:rPr>
          <w:sz w:val="24"/>
          <w:szCs w:val="24"/>
        </w:rPr>
        <w:t xml:space="preserve"> </w:t>
      </w:r>
      <w:r w:rsidR="00E5646B" w:rsidRPr="00E5646B">
        <w:rPr>
          <w:sz w:val="24"/>
          <w:szCs w:val="24"/>
        </w:rPr>
        <w:t>p.</w:t>
      </w:r>
      <w:r w:rsidR="00E5646B">
        <w:rPr>
          <w:sz w:val="24"/>
          <w:szCs w:val="24"/>
        </w:rPr>
        <w:t xml:space="preserve"> </w:t>
      </w:r>
      <w:r w:rsidR="00E5646B" w:rsidRPr="00E5646B">
        <w:rPr>
          <w:sz w:val="24"/>
          <w:szCs w:val="24"/>
        </w:rPr>
        <w:t>Anet</w:t>
      </w:r>
      <w:r w:rsidR="00E5646B">
        <w:rPr>
          <w:sz w:val="24"/>
          <w:szCs w:val="24"/>
        </w:rPr>
        <w:t>ą</w:t>
      </w:r>
      <w:r w:rsidR="00E5646B" w:rsidRPr="00E5646B">
        <w:rPr>
          <w:sz w:val="24"/>
          <w:szCs w:val="24"/>
        </w:rPr>
        <w:t xml:space="preserve"> Lawacz, </w:t>
      </w:r>
      <w:r w:rsidR="00E5646B">
        <w:rPr>
          <w:sz w:val="24"/>
          <w:szCs w:val="24"/>
        </w:rPr>
        <w:br/>
      </w:r>
      <w:r w:rsidR="00E5646B" w:rsidRPr="00E5646B">
        <w:rPr>
          <w:sz w:val="24"/>
          <w:szCs w:val="24"/>
        </w:rPr>
        <w:t>tel. (32) 717 83 30</w:t>
      </w:r>
      <w:r w:rsidRPr="00E5646B">
        <w:rPr>
          <w:i/>
          <w:sz w:val="24"/>
          <w:szCs w:val="24"/>
        </w:rPr>
        <w:t>.</w:t>
      </w:r>
    </w:p>
    <w:p w14:paraId="0D75C107" w14:textId="77777777" w:rsidR="00975A17" w:rsidRPr="00DB08A8" w:rsidRDefault="00975A17" w:rsidP="00975A17">
      <w:pPr>
        <w:pStyle w:val="Akapitzlist"/>
        <w:jc w:val="both"/>
      </w:pPr>
    </w:p>
    <w:bookmarkEnd w:id="99"/>
    <w:p w14:paraId="797AE7BB" w14:textId="77777777" w:rsidR="00975A17" w:rsidRDefault="00975A17">
      <w:pPr>
        <w:pStyle w:val="Akapitzlist"/>
        <w:numPr>
          <w:ilvl w:val="0"/>
          <w:numId w:val="28"/>
        </w:numPr>
        <w:jc w:val="both"/>
        <w:rPr>
          <w:b/>
          <w:bCs/>
        </w:rPr>
      </w:pPr>
      <w:r>
        <w:rPr>
          <w:b/>
          <w:bCs/>
        </w:rPr>
        <w:t>Opis przedmiotu zamówienia:</w:t>
      </w:r>
    </w:p>
    <w:p w14:paraId="4BAB1628" w14:textId="77777777" w:rsidR="00E5646B" w:rsidRPr="00E5646B" w:rsidRDefault="00E5646B" w:rsidP="00E5646B">
      <w:pPr>
        <w:ind w:left="426"/>
        <w:jc w:val="both"/>
        <w:rPr>
          <w:sz w:val="24"/>
          <w:szCs w:val="24"/>
        </w:rPr>
      </w:pPr>
      <w:r w:rsidRPr="00E5646B">
        <w:rPr>
          <w:sz w:val="24"/>
          <w:szCs w:val="24"/>
        </w:rPr>
        <w:t>Zakres usług świadczonych przez Wykonawcę w ramach przedmiotu zamówienia obejmował będzie:</w:t>
      </w:r>
    </w:p>
    <w:p w14:paraId="7D7DE235" w14:textId="2FFC8694" w:rsidR="00E5646B" w:rsidRDefault="00E5646B">
      <w:pPr>
        <w:pStyle w:val="Akapitzlist"/>
        <w:numPr>
          <w:ilvl w:val="0"/>
          <w:numId w:val="70"/>
        </w:numPr>
        <w:spacing w:line="276" w:lineRule="auto"/>
        <w:ind w:left="709" w:hanging="283"/>
        <w:jc w:val="both"/>
      </w:pPr>
      <w:r w:rsidRPr="007E5A1B">
        <w:t>Przeprowadzanie kontroli okresowych przydatności do użytkowania obiektów budowlanych (doraźne, roczne,</w:t>
      </w:r>
      <w:r>
        <w:t xml:space="preserve"> </w:t>
      </w:r>
      <w:r w:rsidRPr="007E5A1B">
        <w:t>5-letnie) na podstawie art. 62 Ustawy Prawo Budowlane (</w:t>
      </w:r>
      <w:r>
        <w:t xml:space="preserve">t.j. </w:t>
      </w:r>
      <w:r w:rsidRPr="007E5A1B">
        <w:t>Dz.U. z 2024 r. poz. 725</w:t>
      </w:r>
      <w:r>
        <w:t>).</w:t>
      </w:r>
    </w:p>
    <w:p w14:paraId="615BF7C0" w14:textId="77777777" w:rsidR="00E5646B" w:rsidRPr="007E5A1B" w:rsidRDefault="00E5646B">
      <w:pPr>
        <w:pStyle w:val="Akapitzlist"/>
        <w:numPr>
          <w:ilvl w:val="0"/>
          <w:numId w:val="70"/>
        </w:numPr>
        <w:spacing w:line="276" w:lineRule="auto"/>
        <w:ind w:left="709" w:hanging="283"/>
        <w:jc w:val="both"/>
      </w:pPr>
      <w:r>
        <w:t>S</w:t>
      </w:r>
      <w:r w:rsidRPr="007E5A1B">
        <w:t>prawowanie kontroli technicznej w zakresie utrzymania kolejowych obiektów obejmujących:</w:t>
      </w:r>
    </w:p>
    <w:p w14:paraId="203C5B31" w14:textId="77777777" w:rsidR="00E5646B" w:rsidRDefault="00E5646B">
      <w:pPr>
        <w:pStyle w:val="Akapitzlist"/>
        <w:numPr>
          <w:ilvl w:val="0"/>
          <w:numId w:val="71"/>
        </w:numPr>
        <w:spacing w:line="276" w:lineRule="auto"/>
        <w:ind w:left="1134" w:hanging="425"/>
        <w:jc w:val="both"/>
      </w:pPr>
      <w:r w:rsidRPr="007E5A1B">
        <w:t>tory, rozjazdy, podtorze wraz z urządzeniami odwadniającymi,</w:t>
      </w:r>
    </w:p>
    <w:p w14:paraId="4683237E" w14:textId="77777777" w:rsidR="00E5646B" w:rsidRDefault="00E5646B">
      <w:pPr>
        <w:pStyle w:val="Akapitzlist"/>
        <w:numPr>
          <w:ilvl w:val="0"/>
          <w:numId w:val="71"/>
        </w:numPr>
        <w:spacing w:line="276" w:lineRule="auto"/>
        <w:ind w:left="1134" w:hanging="425"/>
        <w:jc w:val="both"/>
      </w:pPr>
      <w:r w:rsidRPr="007E5A1B">
        <w:t>budowle inżynierskie będące składnikami drogi kolejowej,</w:t>
      </w:r>
    </w:p>
    <w:p w14:paraId="2FF5778F" w14:textId="77777777" w:rsidR="00E5646B" w:rsidRDefault="00E5646B">
      <w:pPr>
        <w:pStyle w:val="Akapitzlist"/>
        <w:numPr>
          <w:ilvl w:val="0"/>
          <w:numId w:val="71"/>
        </w:numPr>
        <w:spacing w:line="276" w:lineRule="auto"/>
        <w:ind w:left="1134" w:hanging="425"/>
        <w:jc w:val="both"/>
      </w:pPr>
      <w:r w:rsidRPr="007E5A1B">
        <w:t>urządzenia sterowania ruchem kolejowym,</w:t>
      </w:r>
    </w:p>
    <w:p w14:paraId="76F87A2B" w14:textId="77777777" w:rsidR="00E5646B" w:rsidRDefault="00E5646B">
      <w:pPr>
        <w:pStyle w:val="Akapitzlist"/>
        <w:numPr>
          <w:ilvl w:val="0"/>
          <w:numId w:val="71"/>
        </w:numPr>
        <w:spacing w:line="276" w:lineRule="auto"/>
        <w:ind w:left="1134" w:hanging="425"/>
        <w:jc w:val="both"/>
      </w:pPr>
      <w:r w:rsidRPr="007E5A1B">
        <w:t>łączność przewodow</w:t>
      </w:r>
      <w:r>
        <w:t>ą</w:t>
      </w:r>
      <w:r w:rsidRPr="007E5A1B">
        <w:t>,</w:t>
      </w:r>
    </w:p>
    <w:p w14:paraId="3573BFEE" w14:textId="77777777" w:rsidR="00E5646B" w:rsidRDefault="00E5646B">
      <w:pPr>
        <w:pStyle w:val="Akapitzlist"/>
        <w:numPr>
          <w:ilvl w:val="0"/>
          <w:numId w:val="71"/>
        </w:numPr>
        <w:spacing w:line="276" w:lineRule="auto"/>
        <w:ind w:left="1134" w:hanging="425"/>
        <w:jc w:val="both"/>
      </w:pPr>
      <w:r w:rsidRPr="007E5A1B">
        <w:t>łączność bezprzewodową,</w:t>
      </w:r>
    </w:p>
    <w:p w14:paraId="3496CE20" w14:textId="77777777" w:rsidR="00E5646B" w:rsidRDefault="00E5646B">
      <w:pPr>
        <w:pStyle w:val="Akapitzlist"/>
        <w:numPr>
          <w:ilvl w:val="0"/>
          <w:numId w:val="71"/>
        </w:numPr>
        <w:spacing w:line="276" w:lineRule="auto"/>
        <w:ind w:left="1134" w:hanging="425"/>
        <w:jc w:val="both"/>
      </w:pPr>
      <w:r w:rsidRPr="007E5A1B">
        <w:t>tabor szynowy,</w:t>
      </w:r>
    </w:p>
    <w:p w14:paraId="186E721A" w14:textId="77777777" w:rsidR="00E5646B" w:rsidRDefault="00E5646B">
      <w:pPr>
        <w:pStyle w:val="Akapitzlist"/>
        <w:numPr>
          <w:ilvl w:val="0"/>
          <w:numId w:val="71"/>
        </w:numPr>
        <w:spacing w:line="276" w:lineRule="auto"/>
        <w:ind w:left="1134" w:hanging="425"/>
        <w:jc w:val="both"/>
      </w:pPr>
      <w:r w:rsidRPr="007E5A1B">
        <w:t>gospodarkę remontową obiektów kolejowych,</w:t>
      </w:r>
    </w:p>
    <w:p w14:paraId="601C0611" w14:textId="77777777" w:rsidR="00E5646B" w:rsidRDefault="00E5646B">
      <w:pPr>
        <w:pStyle w:val="Akapitzlist"/>
        <w:numPr>
          <w:ilvl w:val="0"/>
          <w:numId w:val="71"/>
        </w:numPr>
        <w:spacing w:line="276" w:lineRule="auto"/>
        <w:ind w:left="1134" w:hanging="425"/>
        <w:jc w:val="both"/>
      </w:pPr>
      <w:r w:rsidRPr="007E5A1B">
        <w:t>organizację ruchu kolejowego,</w:t>
      </w:r>
    </w:p>
    <w:p w14:paraId="2E21A3FA" w14:textId="77777777" w:rsidR="00E5646B" w:rsidRDefault="00E5646B">
      <w:pPr>
        <w:pStyle w:val="Akapitzlist"/>
        <w:numPr>
          <w:ilvl w:val="0"/>
          <w:numId w:val="71"/>
        </w:numPr>
        <w:spacing w:line="276" w:lineRule="auto"/>
        <w:ind w:left="1134" w:hanging="425"/>
        <w:jc w:val="both"/>
      </w:pPr>
      <w:r w:rsidRPr="007E5A1B">
        <w:t>dokumentację ruchową,</w:t>
      </w:r>
    </w:p>
    <w:p w14:paraId="5B9C7394" w14:textId="0C4A711E" w:rsidR="00E5646B" w:rsidRDefault="00E5646B">
      <w:pPr>
        <w:pStyle w:val="Akapitzlist"/>
        <w:numPr>
          <w:ilvl w:val="0"/>
          <w:numId w:val="71"/>
        </w:numPr>
        <w:spacing w:line="276" w:lineRule="auto"/>
        <w:ind w:left="1134" w:hanging="425"/>
        <w:jc w:val="both"/>
      </w:pPr>
      <w:r w:rsidRPr="007E5A1B">
        <w:t xml:space="preserve">prawidłowość i terminowość prowadzenia badań technicznych obiektów oraz urządzeń związanych z ruchem pociągów i manewrów wymaganych przepisami </w:t>
      </w:r>
      <w:r>
        <w:br/>
      </w:r>
      <w:r w:rsidRPr="007E5A1B">
        <w:t>i instrukcjami,</w:t>
      </w:r>
    </w:p>
    <w:p w14:paraId="1C0AD2BA" w14:textId="77777777" w:rsidR="00E5646B" w:rsidRDefault="00E5646B">
      <w:pPr>
        <w:pStyle w:val="Akapitzlist"/>
        <w:numPr>
          <w:ilvl w:val="0"/>
          <w:numId w:val="71"/>
        </w:numPr>
        <w:spacing w:line="276" w:lineRule="auto"/>
        <w:ind w:left="1134" w:hanging="425"/>
        <w:jc w:val="both"/>
      </w:pPr>
      <w:r w:rsidRPr="007E5A1B">
        <w:t>stan bezpieczeństwa ruchu pociągów i manewrów,</w:t>
      </w:r>
    </w:p>
    <w:p w14:paraId="6642FADE" w14:textId="1EE23257" w:rsidR="00E5646B" w:rsidRDefault="00E5646B">
      <w:pPr>
        <w:pStyle w:val="Akapitzlist"/>
        <w:numPr>
          <w:ilvl w:val="0"/>
          <w:numId w:val="71"/>
        </w:numPr>
        <w:spacing w:line="276" w:lineRule="auto"/>
        <w:ind w:left="1134" w:hanging="425"/>
        <w:jc w:val="both"/>
      </w:pPr>
      <w:r w:rsidRPr="007E5A1B">
        <w:t xml:space="preserve">przestrzeganie przepisów i instrukcji przez personel wykonawczy związany </w:t>
      </w:r>
      <w:r>
        <w:br/>
      </w:r>
      <w:r w:rsidRPr="007E5A1B">
        <w:t xml:space="preserve">z ruchem pociągów i manewrów, </w:t>
      </w:r>
    </w:p>
    <w:p w14:paraId="329EF390" w14:textId="6B25A296" w:rsidR="00E5646B" w:rsidRDefault="00E5646B">
      <w:pPr>
        <w:pStyle w:val="Akapitzlist"/>
        <w:numPr>
          <w:ilvl w:val="0"/>
          <w:numId w:val="71"/>
        </w:numPr>
        <w:spacing w:line="276" w:lineRule="auto"/>
        <w:ind w:left="1134" w:hanging="425"/>
        <w:jc w:val="both"/>
      </w:pPr>
      <w:r w:rsidRPr="007E5A1B">
        <w:t xml:space="preserve">kontrolę </w:t>
      </w:r>
      <w:r w:rsidR="006E68D3">
        <w:t xml:space="preserve">ważności </w:t>
      </w:r>
      <w:r w:rsidRPr="007E5A1B">
        <w:t>badań lekarskich pracowników kolejowych.</w:t>
      </w:r>
    </w:p>
    <w:p w14:paraId="16F297C8" w14:textId="77777777" w:rsidR="00E5646B" w:rsidRDefault="00E5646B">
      <w:pPr>
        <w:pStyle w:val="Akapitzlist"/>
        <w:numPr>
          <w:ilvl w:val="0"/>
          <w:numId w:val="71"/>
        </w:numPr>
        <w:spacing w:line="276" w:lineRule="auto"/>
        <w:ind w:left="1134" w:hanging="425"/>
        <w:jc w:val="both"/>
      </w:pPr>
      <w:r>
        <w:t xml:space="preserve">Kontrolę upoważnień, praw kierowania, </w:t>
      </w:r>
    </w:p>
    <w:p w14:paraId="73B59D88" w14:textId="77777777" w:rsidR="00E5646B" w:rsidRPr="007E5A1B" w:rsidRDefault="00E5646B" w:rsidP="00E5646B">
      <w:pPr>
        <w:pStyle w:val="Akapitzlist"/>
        <w:ind w:left="709"/>
        <w:jc w:val="both"/>
      </w:pPr>
      <w:r w:rsidRPr="007E5A1B">
        <w:t>Kontrole przeprowadzane będą na podstawie rocznego harmonogramu sporządzonego przez Wykonawcę i zatwierdzonego przez Zamawiającego.</w:t>
      </w:r>
    </w:p>
    <w:p w14:paraId="19696E5C" w14:textId="66B1EE0C" w:rsidR="00E5646B" w:rsidRPr="002A74BF" w:rsidRDefault="00E5646B">
      <w:pPr>
        <w:pStyle w:val="Akapitzlist"/>
        <w:numPr>
          <w:ilvl w:val="0"/>
          <w:numId w:val="70"/>
        </w:numPr>
        <w:spacing w:line="276" w:lineRule="auto"/>
        <w:ind w:left="709" w:hanging="283"/>
        <w:jc w:val="both"/>
        <w:rPr>
          <w:strike/>
        </w:rPr>
      </w:pPr>
      <w:r w:rsidRPr="007E5A1B">
        <w:t>Uczestniczenie</w:t>
      </w:r>
      <w:r>
        <w:t xml:space="preserve"> (w tym na wezwanie Zamawiającego przewodniczenie)</w:t>
      </w:r>
      <w:r w:rsidRPr="007E5A1B">
        <w:t xml:space="preserve"> </w:t>
      </w:r>
      <w:r>
        <w:br/>
      </w:r>
      <w:r w:rsidRPr="007E5A1B">
        <w:t>w dochodzeniach w</w:t>
      </w:r>
      <w:r>
        <w:t> </w:t>
      </w:r>
      <w:r w:rsidRPr="007E5A1B">
        <w:t>spraw</w:t>
      </w:r>
      <w:r>
        <w:t>ach</w:t>
      </w:r>
      <w:r w:rsidRPr="007E5A1B">
        <w:t xml:space="preserve"> wypadków kolejowych na wezwanie właściciela, zgodnie</w:t>
      </w:r>
      <w:r>
        <w:t xml:space="preserve"> </w:t>
      </w:r>
      <w:r w:rsidRPr="007E5A1B">
        <w:t>z Rozporządzeniem Ministra Infrastruktury i Budownictwa w sprawie poważnych wypadków, wypadków i</w:t>
      </w:r>
      <w:r>
        <w:t> </w:t>
      </w:r>
      <w:r w:rsidRPr="007E5A1B">
        <w:t>incydentów w transporcie kolejowym</w:t>
      </w:r>
      <w:r>
        <w:t xml:space="preserve"> </w:t>
      </w:r>
      <w:r w:rsidRPr="00B92202">
        <w:t>(Dz.U.2016,</w:t>
      </w:r>
      <w:r>
        <w:t xml:space="preserve"> </w:t>
      </w:r>
      <w:r w:rsidRPr="00B92202">
        <w:t>poz.</w:t>
      </w:r>
      <w:r>
        <w:t xml:space="preserve"> 3</w:t>
      </w:r>
      <w:r w:rsidRPr="00B92202">
        <w:t>69)</w:t>
      </w:r>
      <w:r>
        <w:t>.</w:t>
      </w:r>
    </w:p>
    <w:p w14:paraId="7CBB6DF3" w14:textId="784D2090" w:rsidR="00E5646B" w:rsidRDefault="00E5646B">
      <w:pPr>
        <w:pStyle w:val="Akapitzlist"/>
        <w:numPr>
          <w:ilvl w:val="0"/>
          <w:numId w:val="70"/>
        </w:numPr>
        <w:spacing w:line="276" w:lineRule="auto"/>
        <w:ind w:left="709" w:hanging="283"/>
        <w:jc w:val="both"/>
      </w:pPr>
      <w:r w:rsidRPr="007E5A1B">
        <w:t xml:space="preserve">Wnioskowanie korekt </w:t>
      </w:r>
      <w:r w:rsidR="006E68D3">
        <w:t xml:space="preserve">postanowień </w:t>
      </w:r>
      <w:r w:rsidRPr="007E5A1B">
        <w:t>regulaminów</w:t>
      </w:r>
      <w:r>
        <w:t xml:space="preserve"> pracy bocznicy, regulaminów </w:t>
      </w:r>
      <w:r w:rsidRPr="007E5A1B">
        <w:t>technicznych</w:t>
      </w:r>
      <w:r>
        <w:t xml:space="preserve">, planach schematycznych </w:t>
      </w:r>
      <w:r w:rsidRPr="007E5A1B">
        <w:t xml:space="preserve">i dokumentacji technicznej urządzeń srk wynikające z </w:t>
      </w:r>
      <w:r>
        <w:t xml:space="preserve">zapewnienia </w:t>
      </w:r>
      <w:r w:rsidRPr="007E5A1B">
        <w:t>bezpieczeństwa ruchu kolejowego.</w:t>
      </w:r>
    </w:p>
    <w:p w14:paraId="3D75FBC3" w14:textId="5919A728" w:rsidR="00E5646B" w:rsidRDefault="00E5646B">
      <w:pPr>
        <w:pStyle w:val="Akapitzlist"/>
        <w:numPr>
          <w:ilvl w:val="0"/>
          <w:numId w:val="70"/>
        </w:numPr>
        <w:spacing w:line="276" w:lineRule="auto"/>
        <w:ind w:left="709" w:hanging="283"/>
        <w:jc w:val="both"/>
      </w:pPr>
      <w:r w:rsidRPr="007E5A1B">
        <w:t>Opiniowanie oraz uzgodnienia wymagań w zakresie usytuowania budowli, budynków, drzew i krzewów oraz wykonywania robót ziemnych w sąsiedztwie linii kolejowych.</w:t>
      </w:r>
    </w:p>
    <w:p w14:paraId="724844AC" w14:textId="59F34BD4" w:rsidR="00E5646B" w:rsidRDefault="00E5646B">
      <w:pPr>
        <w:pStyle w:val="Akapitzlist"/>
        <w:numPr>
          <w:ilvl w:val="0"/>
          <w:numId w:val="70"/>
        </w:numPr>
        <w:spacing w:line="276" w:lineRule="auto"/>
        <w:ind w:left="709" w:hanging="283"/>
        <w:jc w:val="both"/>
      </w:pPr>
      <w:r>
        <w:t xml:space="preserve">Współpraca z zamawiającym w zakresie realizacji przez Zamawiającego zaleceń </w:t>
      </w:r>
      <w:r>
        <w:br/>
        <w:t>w zakresie bezpieczeństwa Prezesa UTK /PKBWK.</w:t>
      </w:r>
    </w:p>
    <w:p w14:paraId="597F7CB5" w14:textId="77777777" w:rsidR="00E5646B" w:rsidRDefault="00E5646B">
      <w:pPr>
        <w:pStyle w:val="Akapitzlist"/>
        <w:numPr>
          <w:ilvl w:val="0"/>
          <w:numId w:val="70"/>
        </w:numPr>
        <w:spacing w:line="276" w:lineRule="auto"/>
        <w:ind w:left="709" w:hanging="283"/>
        <w:jc w:val="both"/>
      </w:pPr>
      <w:r>
        <w:t>Na</w:t>
      </w:r>
      <w:r w:rsidRPr="00B92202">
        <w:t xml:space="preserve"> </w:t>
      </w:r>
      <w:r>
        <w:t>wezwanie</w:t>
      </w:r>
      <w:r w:rsidRPr="00B92202">
        <w:t xml:space="preserve"> Zamawiającego </w:t>
      </w:r>
      <w:r>
        <w:t xml:space="preserve">uczestniczenie </w:t>
      </w:r>
      <w:r w:rsidRPr="00B92202">
        <w:t>przedstawiciel</w:t>
      </w:r>
      <w:r>
        <w:t>a</w:t>
      </w:r>
      <w:r w:rsidRPr="00B92202">
        <w:t xml:space="preserve"> Wykonawcy posiadając</w:t>
      </w:r>
      <w:r>
        <w:t>ego</w:t>
      </w:r>
      <w:r w:rsidRPr="00B92202">
        <w:t xml:space="preserve"> odpowiednie uprawnienia budowlane w odbiorach robót kolejowych danej specjalności budowlanej</w:t>
      </w:r>
      <w:r>
        <w:t>.</w:t>
      </w:r>
    </w:p>
    <w:p w14:paraId="0AE02045" w14:textId="77777777" w:rsidR="00E5646B" w:rsidRDefault="00E5646B">
      <w:pPr>
        <w:pStyle w:val="Akapitzlist"/>
        <w:numPr>
          <w:ilvl w:val="0"/>
          <w:numId w:val="70"/>
        </w:numPr>
        <w:spacing w:line="276" w:lineRule="auto"/>
        <w:ind w:left="709" w:hanging="283"/>
        <w:jc w:val="both"/>
      </w:pPr>
      <w:r w:rsidRPr="00A32203">
        <w:t>Wykaz podstawowych elementów infrastruktury kolejowej podlegających nadzorowi technicznemu:</w:t>
      </w:r>
    </w:p>
    <w:p w14:paraId="63539FC0" w14:textId="77777777" w:rsidR="00E5646B" w:rsidRDefault="00E5646B">
      <w:pPr>
        <w:pStyle w:val="Akapitzlist"/>
        <w:numPr>
          <w:ilvl w:val="0"/>
          <w:numId w:val="72"/>
        </w:numPr>
        <w:spacing w:line="276" w:lineRule="auto"/>
        <w:ind w:left="1276" w:hanging="284"/>
        <w:jc w:val="both"/>
      </w:pPr>
      <w:r w:rsidRPr="00636A45">
        <w:t>Latarnie zwrotnicowe</w:t>
      </w:r>
      <w:r>
        <w:t xml:space="preserve">: </w:t>
      </w:r>
      <w:r w:rsidRPr="00636A45">
        <w:t>62</w:t>
      </w:r>
      <w:r>
        <w:t xml:space="preserve"> szt.</w:t>
      </w:r>
    </w:p>
    <w:p w14:paraId="1A248728" w14:textId="77777777" w:rsidR="00E5646B" w:rsidRDefault="00E5646B">
      <w:pPr>
        <w:pStyle w:val="Akapitzlist"/>
        <w:numPr>
          <w:ilvl w:val="0"/>
          <w:numId w:val="72"/>
        </w:numPr>
        <w:spacing w:line="276" w:lineRule="auto"/>
        <w:ind w:left="1276" w:hanging="284"/>
        <w:jc w:val="both"/>
      </w:pPr>
      <w:r w:rsidRPr="00636A45">
        <w:t>Latarnie wykolejnicowe</w:t>
      </w:r>
      <w:r>
        <w:t>:</w:t>
      </w:r>
      <w:r w:rsidRPr="00636A45">
        <w:t xml:space="preserve"> 3</w:t>
      </w:r>
      <w:r>
        <w:t xml:space="preserve"> szt.</w:t>
      </w:r>
    </w:p>
    <w:p w14:paraId="0661CD6C" w14:textId="77777777" w:rsidR="00E5646B" w:rsidRDefault="00E5646B">
      <w:pPr>
        <w:pStyle w:val="Akapitzlist"/>
        <w:numPr>
          <w:ilvl w:val="0"/>
          <w:numId w:val="72"/>
        </w:numPr>
        <w:spacing w:line="276" w:lineRule="auto"/>
        <w:ind w:left="1276" w:hanging="284"/>
        <w:jc w:val="both"/>
      </w:pPr>
      <w:r w:rsidRPr="00636A45">
        <w:t>Latarnie wskaźnikowe</w:t>
      </w:r>
      <w:r>
        <w:t>:</w:t>
      </w:r>
      <w:r w:rsidRPr="00636A45">
        <w:t xml:space="preserve"> 22</w:t>
      </w:r>
      <w:r>
        <w:t xml:space="preserve"> szt.</w:t>
      </w:r>
    </w:p>
    <w:p w14:paraId="71124B13" w14:textId="77777777" w:rsidR="00E5646B" w:rsidRDefault="00E5646B">
      <w:pPr>
        <w:pStyle w:val="Akapitzlist"/>
        <w:numPr>
          <w:ilvl w:val="0"/>
          <w:numId w:val="72"/>
        </w:numPr>
        <w:spacing w:line="276" w:lineRule="auto"/>
        <w:ind w:left="1276" w:hanging="284"/>
        <w:jc w:val="both"/>
      </w:pPr>
      <w:r w:rsidRPr="00636A45">
        <w:t>Mechaniczne napędy zwrotnicowe</w:t>
      </w:r>
      <w:r>
        <w:t>:</w:t>
      </w:r>
      <w:r w:rsidRPr="00636A45">
        <w:t xml:space="preserve"> 56</w:t>
      </w:r>
      <w:r>
        <w:t xml:space="preserve"> szt.</w:t>
      </w:r>
    </w:p>
    <w:p w14:paraId="65D7037F" w14:textId="77777777" w:rsidR="00E5646B" w:rsidRDefault="00E5646B">
      <w:pPr>
        <w:pStyle w:val="Akapitzlist"/>
        <w:numPr>
          <w:ilvl w:val="0"/>
          <w:numId w:val="72"/>
        </w:numPr>
        <w:spacing w:line="276" w:lineRule="auto"/>
        <w:ind w:left="1276" w:hanging="284"/>
        <w:jc w:val="both"/>
      </w:pPr>
      <w:r w:rsidRPr="00636A45">
        <w:t>Elektryczne napędy zwrotnicowe</w:t>
      </w:r>
      <w:r>
        <w:t>:</w:t>
      </w:r>
      <w:r w:rsidRPr="00636A45">
        <w:t xml:space="preserve"> 6</w:t>
      </w:r>
      <w:r>
        <w:t xml:space="preserve"> szt.</w:t>
      </w:r>
    </w:p>
    <w:p w14:paraId="04AE190D" w14:textId="77777777" w:rsidR="00E5646B" w:rsidRDefault="00E5646B">
      <w:pPr>
        <w:pStyle w:val="Akapitzlist"/>
        <w:numPr>
          <w:ilvl w:val="0"/>
          <w:numId w:val="72"/>
        </w:numPr>
        <w:spacing w:line="276" w:lineRule="auto"/>
        <w:ind w:left="1276" w:hanging="284"/>
        <w:jc w:val="both"/>
      </w:pPr>
      <w:r w:rsidRPr="00636A45">
        <w:t>Mechaniczne napędy wykolejnicowe</w:t>
      </w:r>
      <w:r>
        <w:t>:</w:t>
      </w:r>
      <w:r w:rsidRPr="00636A45">
        <w:t xml:space="preserve"> 1</w:t>
      </w:r>
      <w:r>
        <w:t xml:space="preserve"> szt.</w:t>
      </w:r>
    </w:p>
    <w:p w14:paraId="2603A925" w14:textId="77777777" w:rsidR="00E5646B" w:rsidRDefault="00E5646B">
      <w:pPr>
        <w:pStyle w:val="Akapitzlist"/>
        <w:numPr>
          <w:ilvl w:val="0"/>
          <w:numId w:val="72"/>
        </w:numPr>
        <w:spacing w:line="276" w:lineRule="auto"/>
        <w:ind w:left="1276" w:hanging="284"/>
        <w:jc w:val="both"/>
      </w:pPr>
      <w:r w:rsidRPr="00636A45">
        <w:t>Elektryczne napędy wykolejnicowe</w:t>
      </w:r>
      <w:r>
        <w:t>:</w:t>
      </w:r>
      <w:r w:rsidRPr="00636A45">
        <w:t xml:space="preserve"> 3</w:t>
      </w:r>
      <w:r>
        <w:t xml:space="preserve"> szt.</w:t>
      </w:r>
    </w:p>
    <w:p w14:paraId="757CA45D" w14:textId="77777777" w:rsidR="00E5646B" w:rsidRDefault="00E5646B">
      <w:pPr>
        <w:pStyle w:val="Akapitzlist"/>
        <w:numPr>
          <w:ilvl w:val="0"/>
          <w:numId w:val="72"/>
        </w:numPr>
        <w:spacing w:line="276" w:lineRule="auto"/>
        <w:ind w:left="1276" w:hanging="284"/>
        <w:jc w:val="both"/>
      </w:pPr>
      <w:r w:rsidRPr="00636A45">
        <w:t>Zamki zwrotnicowe</w:t>
      </w:r>
      <w:r>
        <w:t>:</w:t>
      </w:r>
      <w:r w:rsidRPr="00636A45">
        <w:t xml:space="preserve"> 42</w:t>
      </w:r>
      <w:r>
        <w:t xml:space="preserve"> szt.</w:t>
      </w:r>
    </w:p>
    <w:p w14:paraId="49BA7F44" w14:textId="77777777" w:rsidR="00E5646B" w:rsidRDefault="00E5646B">
      <w:pPr>
        <w:pStyle w:val="Akapitzlist"/>
        <w:numPr>
          <w:ilvl w:val="0"/>
          <w:numId w:val="72"/>
        </w:numPr>
        <w:spacing w:line="276" w:lineRule="auto"/>
        <w:ind w:left="1276" w:hanging="284"/>
        <w:jc w:val="both"/>
      </w:pPr>
      <w:r w:rsidRPr="00636A45">
        <w:t>Zamki wykolejnicowe</w:t>
      </w:r>
      <w:r>
        <w:t>:</w:t>
      </w:r>
      <w:r w:rsidRPr="00636A45">
        <w:t xml:space="preserve"> 22</w:t>
      </w:r>
      <w:r>
        <w:t xml:space="preserve"> szt.</w:t>
      </w:r>
    </w:p>
    <w:p w14:paraId="12B13ABC" w14:textId="77777777" w:rsidR="00E5646B" w:rsidRDefault="00E5646B">
      <w:pPr>
        <w:pStyle w:val="Akapitzlist"/>
        <w:numPr>
          <w:ilvl w:val="0"/>
          <w:numId w:val="72"/>
        </w:numPr>
        <w:spacing w:line="276" w:lineRule="auto"/>
        <w:ind w:left="1276" w:hanging="284"/>
        <w:jc w:val="both"/>
      </w:pPr>
      <w:r w:rsidRPr="00636A45">
        <w:t>Sygnalizatory, tarcze ostrzegawcze i manewrowe</w:t>
      </w:r>
      <w:r>
        <w:t>:</w:t>
      </w:r>
      <w:r w:rsidRPr="00636A45">
        <w:t xml:space="preserve"> </w:t>
      </w:r>
      <w:r>
        <w:t>60 szt.</w:t>
      </w:r>
    </w:p>
    <w:p w14:paraId="3426E868" w14:textId="77777777" w:rsidR="00E5646B" w:rsidRDefault="00E5646B">
      <w:pPr>
        <w:pStyle w:val="Akapitzlist"/>
        <w:numPr>
          <w:ilvl w:val="0"/>
          <w:numId w:val="72"/>
        </w:numPr>
        <w:spacing w:line="276" w:lineRule="auto"/>
        <w:ind w:left="1276" w:hanging="284"/>
        <w:jc w:val="both"/>
      </w:pPr>
      <w:r w:rsidRPr="00636A45">
        <w:t>Urządzenia blokady stacyjnej</w:t>
      </w:r>
      <w:r>
        <w:t>:</w:t>
      </w:r>
      <w:r w:rsidRPr="00636A45">
        <w:t xml:space="preserve"> 22</w:t>
      </w:r>
      <w:r>
        <w:t xml:space="preserve"> szt.</w:t>
      </w:r>
    </w:p>
    <w:p w14:paraId="53AEBAC4" w14:textId="77777777" w:rsidR="00E5646B" w:rsidRDefault="00E5646B">
      <w:pPr>
        <w:pStyle w:val="Akapitzlist"/>
        <w:numPr>
          <w:ilvl w:val="0"/>
          <w:numId w:val="72"/>
        </w:numPr>
        <w:spacing w:line="276" w:lineRule="auto"/>
        <w:ind w:left="1276" w:hanging="284"/>
        <w:jc w:val="both"/>
      </w:pPr>
      <w:r w:rsidRPr="00636A45">
        <w:t>Osprzęt kablowy - głowice kablowe</w:t>
      </w:r>
      <w:r>
        <w:t>:</w:t>
      </w:r>
      <w:r w:rsidRPr="00636A45">
        <w:t xml:space="preserve"> 42</w:t>
      </w:r>
      <w:r>
        <w:t xml:space="preserve"> szt.</w:t>
      </w:r>
    </w:p>
    <w:p w14:paraId="713FDB00" w14:textId="77777777" w:rsidR="00E5646B" w:rsidRDefault="00E5646B">
      <w:pPr>
        <w:pStyle w:val="Akapitzlist"/>
        <w:numPr>
          <w:ilvl w:val="0"/>
          <w:numId w:val="72"/>
        </w:numPr>
        <w:spacing w:line="276" w:lineRule="auto"/>
        <w:ind w:left="1276" w:hanging="284"/>
        <w:jc w:val="both"/>
      </w:pPr>
      <w:r w:rsidRPr="00636A45">
        <w:t>Baterie akumulatorów</w:t>
      </w:r>
      <w:r>
        <w:t>:</w:t>
      </w:r>
      <w:r w:rsidRPr="00636A45">
        <w:t xml:space="preserve"> 12</w:t>
      </w:r>
      <w:r>
        <w:t xml:space="preserve"> szt.</w:t>
      </w:r>
    </w:p>
    <w:p w14:paraId="39C17B1F" w14:textId="77777777" w:rsidR="00E5646B" w:rsidRDefault="00E5646B">
      <w:pPr>
        <w:pStyle w:val="Akapitzlist"/>
        <w:numPr>
          <w:ilvl w:val="0"/>
          <w:numId w:val="72"/>
        </w:numPr>
        <w:spacing w:line="276" w:lineRule="auto"/>
        <w:ind w:left="1276" w:hanging="284"/>
        <w:jc w:val="both"/>
      </w:pPr>
      <w:r w:rsidRPr="00636A45">
        <w:t>Tablice rozdzielcze i kontrolne</w:t>
      </w:r>
      <w:r>
        <w:t>:</w:t>
      </w:r>
      <w:r w:rsidRPr="00636A45">
        <w:t xml:space="preserve"> 17</w:t>
      </w:r>
      <w:r>
        <w:t xml:space="preserve"> kpl</w:t>
      </w:r>
    </w:p>
    <w:p w14:paraId="4E9D324C" w14:textId="77777777" w:rsidR="00E5646B" w:rsidRDefault="00E5646B">
      <w:pPr>
        <w:pStyle w:val="Akapitzlist"/>
        <w:numPr>
          <w:ilvl w:val="0"/>
          <w:numId w:val="72"/>
        </w:numPr>
        <w:spacing w:line="276" w:lineRule="auto"/>
        <w:ind w:left="1276" w:hanging="284"/>
        <w:jc w:val="both"/>
      </w:pPr>
      <w:r w:rsidRPr="00636A45">
        <w:t>Urządzenie rogatkowe - napęd elektryczny</w:t>
      </w:r>
      <w:r>
        <w:t>:</w:t>
      </w:r>
      <w:r w:rsidRPr="00636A45">
        <w:t xml:space="preserve"> 4</w:t>
      </w:r>
      <w:r>
        <w:t xml:space="preserve"> kpl</w:t>
      </w:r>
    </w:p>
    <w:p w14:paraId="7F9F65DF" w14:textId="77777777" w:rsidR="00E5646B" w:rsidRDefault="00E5646B">
      <w:pPr>
        <w:pStyle w:val="Akapitzlist"/>
        <w:numPr>
          <w:ilvl w:val="0"/>
          <w:numId w:val="72"/>
        </w:numPr>
        <w:spacing w:line="276" w:lineRule="auto"/>
        <w:ind w:left="1276" w:hanging="284"/>
        <w:jc w:val="both"/>
      </w:pPr>
      <w:r w:rsidRPr="00636A45">
        <w:t>Długość całkowita torów</w:t>
      </w:r>
      <w:r>
        <w:t>:</w:t>
      </w:r>
      <w:r w:rsidRPr="00636A45">
        <w:t xml:space="preserve"> 48</w:t>
      </w:r>
      <w:r>
        <w:t xml:space="preserve"> km</w:t>
      </w:r>
    </w:p>
    <w:p w14:paraId="21141B2B" w14:textId="77777777" w:rsidR="00E5646B" w:rsidRDefault="00E5646B">
      <w:pPr>
        <w:pStyle w:val="Akapitzlist"/>
        <w:numPr>
          <w:ilvl w:val="0"/>
          <w:numId w:val="72"/>
        </w:numPr>
        <w:spacing w:line="276" w:lineRule="auto"/>
        <w:ind w:left="1276" w:hanging="284"/>
        <w:jc w:val="both"/>
      </w:pPr>
      <w:r w:rsidRPr="00636A45">
        <w:t>Ilość rozjazdów</w:t>
      </w:r>
      <w:r>
        <w:t>:</w:t>
      </w:r>
      <w:r w:rsidRPr="00636A45">
        <w:t xml:space="preserve"> 107</w:t>
      </w:r>
      <w:r>
        <w:t xml:space="preserve"> szt.</w:t>
      </w:r>
    </w:p>
    <w:p w14:paraId="1B62FD8A" w14:textId="77777777" w:rsidR="00E5646B" w:rsidRDefault="00E5646B">
      <w:pPr>
        <w:pStyle w:val="Akapitzlist"/>
        <w:numPr>
          <w:ilvl w:val="0"/>
          <w:numId w:val="72"/>
        </w:numPr>
        <w:spacing w:line="276" w:lineRule="auto"/>
        <w:ind w:left="1276" w:hanging="284"/>
        <w:jc w:val="both"/>
      </w:pPr>
      <w:r w:rsidRPr="002F0698">
        <w:t>Ilość wykolejnic: 11 szt.</w:t>
      </w:r>
    </w:p>
    <w:p w14:paraId="3FA56476" w14:textId="77777777" w:rsidR="00E5646B" w:rsidRPr="002F0698" w:rsidRDefault="00E5646B">
      <w:pPr>
        <w:pStyle w:val="Akapitzlist"/>
        <w:numPr>
          <w:ilvl w:val="0"/>
          <w:numId w:val="72"/>
        </w:numPr>
        <w:spacing w:line="276" w:lineRule="auto"/>
        <w:ind w:left="1276" w:hanging="284"/>
        <w:jc w:val="both"/>
      </w:pPr>
      <w:r w:rsidRPr="002F0698">
        <w:t>Samoczynna sygnalizacja przejazdowa: 2</w:t>
      </w:r>
      <w:r>
        <w:t xml:space="preserve"> szt.</w:t>
      </w:r>
    </w:p>
    <w:p w14:paraId="470BC7BA" w14:textId="77777777" w:rsidR="00E5646B" w:rsidRPr="00636A45" w:rsidRDefault="00E5646B">
      <w:pPr>
        <w:pStyle w:val="Akapitzlist"/>
        <w:numPr>
          <w:ilvl w:val="0"/>
          <w:numId w:val="72"/>
        </w:numPr>
        <w:spacing w:line="276" w:lineRule="auto"/>
        <w:ind w:left="1276" w:hanging="284"/>
        <w:jc w:val="both"/>
      </w:pPr>
      <w:r w:rsidRPr="00636A45">
        <w:t>Mosty:</w:t>
      </w:r>
    </w:p>
    <w:p w14:paraId="29FA01A3" w14:textId="77777777" w:rsidR="00E5646B" w:rsidRDefault="00E5646B">
      <w:pPr>
        <w:pStyle w:val="Akapitzlist"/>
        <w:numPr>
          <w:ilvl w:val="0"/>
          <w:numId w:val="73"/>
        </w:numPr>
        <w:spacing w:line="276" w:lineRule="auto"/>
        <w:ind w:left="1560" w:hanging="284"/>
        <w:jc w:val="both"/>
      </w:pPr>
      <w:r w:rsidRPr="00636A45">
        <w:t>km 0,505 – tor 2 (KS – SZ) most na rzece Kłodnica, most kolejowy dwuprzęsłowy,</w:t>
      </w:r>
      <w:r>
        <w:t xml:space="preserve"> </w:t>
      </w:r>
      <w:r w:rsidRPr="00636A45">
        <w:t xml:space="preserve">blachownice nitowane, </w:t>
      </w:r>
    </w:p>
    <w:p w14:paraId="771DA699" w14:textId="77777777" w:rsidR="00E5646B" w:rsidRDefault="00E5646B">
      <w:pPr>
        <w:pStyle w:val="Akapitzlist"/>
        <w:numPr>
          <w:ilvl w:val="0"/>
          <w:numId w:val="73"/>
        </w:numPr>
        <w:spacing w:line="276" w:lineRule="auto"/>
        <w:ind w:left="1560" w:hanging="284"/>
        <w:jc w:val="both"/>
      </w:pPr>
      <w:r w:rsidRPr="00636A45">
        <w:t>km 0,507 – tor 1 (KS – SZ) most jednoprzęsłowy – blachownica spawana na rzece Kłodnica</w:t>
      </w:r>
    </w:p>
    <w:p w14:paraId="478D3A5C" w14:textId="77777777" w:rsidR="00E5646B" w:rsidRPr="00636A45" w:rsidRDefault="00E5646B">
      <w:pPr>
        <w:pStyle w:val="Akapitzlist"/>
        <w:numPr>
          <w:ilvl w:val="0"/>
          <w:numId w:val="73"/>
        </w:numPr>
        <w:spacing w:line="276" w:lineRule="auto"/>
        <w:ind w:left="1560" w:hanging="284"/>
        <w:jc w:val="both"/>
      </w:pPr>
      <w:r w:rsidRPr="00636A45">
        <w:t>km 0,328 – tor 150 (KS – SKS) most dwuprzęsłowy – blachownice współpracujące z płytami</w:t>
      </w:r>
      <w:r>
        <w:t xml:space="preserve"> </w:t>
      </w:r>
      <w:r w:rsidRPr="00636A45">
        <w:t>żelbetowymi – na rzece Kłodnica</w:t>
      </w:r>
    </w:p>
    <w:p w14:paraId="1004C227" w14:textId="77777777" w:rsidR="00E5646B" w:rsidRPr="001B2FEA" w:rsidRDefault="00E5646B">
      <w:pPr>
        <w:pStyle w:val="Akapitzlist"/>
        <w:numPr>
          <w:ilvl w:val="0"/>
          <w:numId w:val="72"/>
        </w:numPr>
        <w:spacing w:line="276" w:lineRule="auto"/>
        <w:ind w:left="1276" w:hanging="284"/>
        <w:jc w:val="both"/>
      </w:pPr>
      <w:r w:rsidRPr="00636A45">
        <w:t>Wiadukt:</w:t>
      </w:r>
      <w:r>
        <w:t xml:space="preserve"> </w:t>
      </w:r>
      <w:r w:rsidRPr="001B2FEA">
        <w:t>km 3,506 nad torem szlakowym Bj – Nb – nad drogą, ul. Rybnicka</w:t>
      </w:r>
    </w:p>
    <w:p w14:paraId="219906C5" w14:textId="77777777" w:rsidR="00E5646B" w:rsidRPr="001B2FEA" w:rsidRDefault="00E5646B">
      <w:pPr>
        <w:pStyle w:val="Akapitzlist"/>
        <w:numPr>
          <w:ilvl w:val="0"/>
          <w:numId w:val="72"/>
        </w:numPr>
        <w:spacing w:line="276" w:lineRule="auto"/>
        <w:ind w:left="1276" w:hanging="284"/>
        <w:jc w:val="both"/>
      </w:pPr>
      <w:r w:rsidRPr="00636A45">
        <w:t>Przepus</w:t>
      </w:r>
      <w:r>
        <w:t>t</w:t>
      </w:r>
      <w:r w:rsidRPr="00636A45">
        <w:t>:</w:t>
      </w:r>
      <w:r>
        <w:t xml:space="preserve"> </w:t>
      </w:r>
      <w:r w:rsidRPr="001B2FEA">
        <w:t>km 0,554. pod torami nr 150 i 304, przepust żelbetowy.</w:t>
      </w:r>
    </w:p>
    <w:p w14:paraId="4684EA6A" w14:textId="77777777" w:rsidR="007A2597" w:rsidRPr="007A2597" w:rsidRDefault="007A2597" w:rsidP="007A2597">
      <w:pPr>
        <w:pStyle w:val="Akapitzlist"/>
        <w:numPr>
          <w:ilvl w:val="0"/>
          <w:numId w:val="70"/>
        </w:numPr>
        <w:spacing w:line="276" w:lineRule="auto"/>
        <w:ind w:left="709" w:hanging="283"/>
        <w:jc w:val="both"/>
        <w:rPr>
          <w:u w:val="single"/>
        </w:rPr>
      </w:pPr>
      <w:r w:rsidRPr="007A2597">
        <w:rPr>
          <w:u w:val="single"/>
        </w:rPr>
        <w:t xml:space="preserve">W trakcie realizacji zamówienia będzie konieczność przeprowadzanie kontroli 5-letniej, okresowej przydatności do użytkowania obiektów budowlanych – </w:t>
      </w:r>
      <w:bookmarkStart w:id="101" w:name="_Hlk191637311"/>
      <w:r w:rsidRPr="007A2597">
        <w:rPr>
          <w:u w:val="single"/>
        </w:rPr>
        <w:t>branża srk oraz łączność przewodowa i bezprzewodowa.</w:t>
      </w:r>
      <w:bookmarkEnd w:id="101"/>
    </w:p>
    <w:p w14:paraId="79D15A4E" w14:textId="77777777" w:rsidR="00975A17" w:rsidRPr="00FA662A" w:rsidRDefault="00975A17" w:rsidP="007A2597">
      <w:pPr>
        <w:pStyle w:val="Akapitzlist"/>
        <w:spacing w:line="276" w:lineRule="auto"/>
        <w:ind w:left="709"/>
        <w:jc w:val="both"/>
        <w:rPr>
          <w:rFonts w:eastAsiaTheme="minorHAnsi"/>
          <w:sz w:val="22"/>
          <w:szCs w:val="22"/>
        </w:rPr>
      </w:pPr>
    </w:p>
    <w:p w14:paraId="6F825858" w14:textId="77777777" w:rsidR="00975A17" w:rsidRPr="00D279F8" w:rsidRDefault="00975A17">
      <w:pPr>
        <w:pStyle w:val="Akapitzlist"/>
        <w:numPr>
          <w:ilvl w:val="0"/>
          <w:numId w:val="28"/>
        </w:numPr>
        <w:spacing w:line="312" w:lineRule="auto"/>
        <w:ind w:left="714" w:hanging="357"/>
        <w:jc w:val="both"/>
        <w:rPr>
          <w:b/>
          <w:bCs/>
        </w:rPr>
      </w:pPr>
      <w:bookmarkStart w:id="102" w:name="_Toc67292101"/>
      <w:r w:rsidRPr="00D279F8">
        <w:rPr>
          <w:b/>
          <w:bCs/>
        </w:rPr>
        <w:t>Wymagane dokumenty:</w:t>
      </w:r>
    </w:p>
    <w:p w14:paraId="3A751447" w14:textId="77777777" w:rsidR="00975A17" w:rsidRPr="00533302" w:rsidRDefault="00975A17">
      <w:pPr>
        <w:pStyle w:val="Akapitzlist"/>
        <w:keepNext/>
        <w:keepLines/>
        <w:numPr>
          <w:ilvl w:val="0"/>
          <w:numId w:val="60"/>
        </w:numPr>
        <w:suppressAutoHyphens/>
        <w:ind w:left="709"/>
        <w:jc w:val="both"/>
        <w:rPr>
          <w:b/>
          <w:bCs/>
        </w:rPr>
      </w:pPr>
      <w:r w:rsidRPr="00533302">
        <w:rPr>
          <w:b/>
          <w:bCs/>
        </w:rPr>
        <w:t>Dokumenty wymagane przed przystąpieniem do realizacji umowy:</w:t>
      </w:r>
    </w:p>
    <w:p w14:paraId="3225876E" w14:textId="4AB0A62C" w:rsidR="00975A17" w:rsidRPr="00533302" w:rsidRDefault="00975A17">
      <w:pPr>
        <w:keepNext/>
        <w:keepLines/>
        <w:widowControl w:val="0"/>
        <w:numPr>
          <w:ilvl w:val="0"/>
          <w:numId w:val="59"/>
        </w:numPr>
        <w:tabs>
          <w:tab w:val="left" w:pos="284"/>
        </w:tabs>
        <w:adjustRightInd w:val="0"/>
        <w:ind w:left="993" w:hanging="284"/>
        <w:jc w:val="both"/>
        <w:textAlignment w:val="baseline"/>
        <w:rPr>
          <w:sz w:val="24"/>
          <w:szCs w:val="24"/>
        </w:rPr>
      </w:pPr>
      <w:r w:rsidRPr="00533302">
        <w:rPr>
          <w:sz w:val="24"/>
          <w:szCs w:val="24"/>
        </w:rPr>
        <w:t xml:space="preserve">kopie potwierdzonych za zgodność z oryginałem dokumentów potwierdzających posiadanie przez osoby realizujące zamówienie odpowiednich kwalifikacji </w:t>
      </w:r>
      <w:r w:rsidR="00533302">
        <w:rPr>
          <w:sz w:val="24"/>
          <w:szCs w:val="24"/>
        </w:rPr>
        <w:br/>
      </w:r>
      <w:r w:rsidRPr="00533302">
        <w:rPr>
          <w:sz w:val="24"/>
          <w:szCs w:val="24"/>
        </w:rPr>
        <w:t xml:space="preserve">i uprawnień niezbędnych do wykonania przedmiotu zamówienia, </w:t>
      </w:r>
    </w:p>
    <w:p w14:paraId="64C94526" w14:textId="75E3BF85" w:rsidR="00975A17" w:rsidRPr="00533302" w:rsidRDefault="00975A17">
      <w:pPr>
        <w:keepNext/>
        <w:keepLines/>
        <w:widowControl w:val="0"/>
        <w:numPr>
          <w:ilvl w:val="0"/>
          <w:numId w:val="59"/>
        </w:numPr>
        <w:tabs>
          <w:tab w:val="left" w:pos="284"/>
        </w:tabs>
        <w:adjustRightInd w:val="0"/>
        <w:ind w:left="993" w:hanging="284"/>
        <w:jc w:val="both"/>
        <w:textAlignment w:val="baseline"/>
        <w:rPr>
          <w:sz w:val="24"/>
          <w:szCs w:val="24"/>
        </w:rPr>
      </w:pPr>
      <w:r w:rsidRPr="00533302">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sidR="00533302" w:rsidRPr="00533302">
        <w:rPr>
          <w:sz w:val="24"/>
          <w:szCs w:val="24"/>
        </w:rPr>
        <w:t>.</w:t>
      </w:r>
    </w:p>
    <w:p w14:paraId="45B3ACC9" w14:textId="77777777" w:rsidR="00975A17" w:rsidRPr="00DD21BE" w:rsidRDefault="00975A17" w:rsidP="00975A17">
      <w:pPr>
        <w:keepNext/>
        <w:keepLines/>
        <w:widowControl w:val="0"/>
        <w:tabs>
          <w:tab w:val="left" w:pos="284"/>
        </w:tabs>
        <w:adjustRightInd w:val="0"/>
        <w:ind w:left="709" w:hanging="360"/>
        <w:jc w:val="both"/>
        <w:textAlignment w:val="baseline"/>
        <w:rPr>
          <w:sz w:val="22"/>
          <w:szCs w:val="22"/>
        </w:rPr>
      </w:pPr>
    </w:p>
    <w:p w14:paraId="18F861FB" w14:textId="17371EAB" w:rsidR="00975A17" w:rsidRPr="00381E8C" w:rsidRDefault="00975A17">
      <w:pPr>
        <w:pStyle w:val="Akapitzlist"/>
        <w:keepNext/>
        <w:keepLines/>
        <w:numPr>
          <w:ilvl w:val="0"/>
          <w:numId w:val="60"/>
        </w:numPr>
        <w:suppressAutoHyphens/>
        <w:ind w:left="709"/>
        <w:jc w:val="both"/>
        <w:rPr>
          <w:b/>
        </w:rPr>
      </w:pPr>
      <w:r w:rsidRPr="00381E8C">
        <w:rPr>
          <w:b/>
        </w:rPr>
        <w:t xml:space="preserve">Dokumenty wymagane po wykonaniu </w:t>
      </w:r>
      <w:r w:rsidR="00533302" w:rsidRPr="00381E8C">
        <w:rPr>
          <w:b/>
        </w:rPr>
        <w:t>usług</w:t>
      </w:r>
      <w:r w:rsidRPr="00381E8C">
        <w:rPr>
          <w:b/>
        </w:rPr>
        <w:t>:</w:t>
      </w:r>
    </w:p>
    <w:p w14:paraId="58F36EE8" w14:textId="176480C1" w:rsidR="00975A17" w:rsidRPr="00381E8C" w:rsidRDefault="00975A17" w:rsidP="00381E8C">
      <w:pPr>
        <w:suppressAutoHyphens/>
        <w:ind w:left="709"/>
        <w:jc w:val="both"/>
        <w:rPr>
          <w:sz w:val="24"/>
          <w:szCs w:val="24"/>
        </w:rPr>
      </w:pPr>
      <w:r w:rsidRPr="00381E8C">
        <w:rPr>
          <w:sz w:val="24"/>
          <w:szCs w:val="24"/>
        </w:rPr>
        <w:t xml:space="preserve">Protokół odbioru </w:t>
      </w:r>
      <w:r w:rsidR="00381E8C" w:rsidRPr="00381E8C">
        <w:rPr>
          <w:sz w:val="24"/>
          <w:szCs w:val="24"/>
        </w:rPr>
        <w:t>usług.</w:t>
      </w:r>
    </w:p>
    <w:p w14:paraId="57AE83E7" w14:textId="77777777" w:rsidR="00975A17" w:rsidRPr="00C60633" w:rsidRDefault="00975A17" w:rsidP="00975A17">
      <w:pPr>
        <w:spacing w:line="312" w:lineRule="auto"/>
        <w:jc w:val="both"/>
        <w:rPr>
          <w:b/>
          <w:bCs/>
        </w:rPr>
      </w:pPr>
    </w:p>
    <w:p w14:paraId="5D071CD8" w14:textId="77777777" w:rsidR="00975A17" w:rsidRDefault="00975A17">
      <w:pPr>
        <w:pStyle w:val="Akapitzlist"/>
        <w:numPr>
          <w:ilvl w:val="0"/>
          <w:numId w:val="28"/>
        </w:numPr>
        <w:spacing w:line="312" w:lineRule="auto"/>
        <w:ind w:left="714" w:hanging="357"/>
        <w:jc w:val="both"/>
        <w:rPr>
          <w:b/>
          <w:bCs/>
        </w:rPr>
      </w:pPr>
      <w:r w:rsidRPr="00A96B0E">
        <w:rPr>
          <w:b/>
          <w:bCs/>
        </w:rPr>
        <w:t xml:space="preserve">Opis sposobu zamawiania i rozliczania </w:t>
      </w:r>
      <w:bookmarkEnd w:id="102"/>
      <w:r>
        <w:rPr>
          <w:b/>
          <w:bCs/>
        </w:rPr>
        <w:t>robót:</w:t>
      </w:r>
    </w:p>
    <w:p w14:paraId="3CFC90D1" w14:textId="77777777" w:rsidR="009307D3" w:rsidRPr="00A32203" w:rsidRDefault="009307D3">
      <w:pPr>
        <w:pStyle w:val="Akapitzlist"/>
        <w:numPr>
          <w:ilvl w:val="0"/>
          <w:numId w:val="74"/>
        </w:numPr>
        <w:spacing w:line="276" w:lineRule="auto"/>
        <w:jc w:val="both"/>
        <w:rPr>
          <w:b/>
          <w:bCs/>
        </w:rPr>
      </w:pPr>
      <w:r w:rsidRPr="00A32203">
        <w:t>Wykonane usługi będą rozliczane w oparciu o ryczałt</w:t>
      </w:r>
      <w:r>
        <w:t>owe wynagrodzenie</w:t>
      </w:r>
      <w:r w:rsidRPr="00A32203">
        <w:t xml:space="preserve"> miesięczn</w:t>
      </w:r>
      <w:r>
        <w:t>e</w:t>
      </w:r>
      <w:r w:rsidRPr="00A32203">
        <w:t>.</w:t>
      </w:r>
    </w:p>
    <w:p w14:paraId="404C82E2" w14:textId="77777777" w:rsidR="009307D3" w:rsidRPr="00A32203" w:rsidRDefault="009307D3">
      <w:pPr>
        <w:pStyle w:val="Akapitzlist"/>
        <w:numPr>
          <w:ilvl w:val="0"/>
          <w:numId w:val="74"/>
        </w:numPr>
        <w:spacing w:line="276" w:lineRule="auto"/>
        <w:jc w:val="both"/>
        <w:rPr>
          <w:b/>
          <w:bCs/>
        </w:rPr>
      </w:pPr>
      <w:r w:rsidRPr="00A32203">
        <w:t xml:space="preserve">Rozliczenia świadczonych usług odbywać się będą w okresach miesięcznych. </w:t>
      </w:r>
    </w:p>
    <w:p w14:paraId="5245F397" w14:textId="59C8523B" w:rsidR="009307D3" w:rsidRPr="009307D3" w:rsidRDefault="009307D3">
      <w:pPr>
        <w:pStyle w:val="Akapitzlist"/>
        <w:numPr>
          <w:ilvl w:val="0"/>
          <w:numId w:val="74"/>
        </w:numPr>
        <w:spacing w:line="276" w:lineRule="auto"/>
        <w:jc w:val="both"/>
        <w:rPr>
          <w:b/>
          <w:bCs/>
        </w:rPr>
      </w:pPr>
      <w:r w:rsidRPr="00A32203">
        <w:t>Podstawą wystawienia</w:t>
      </w:r>
      <w:r>
        <w:t xml:space="preserve"> </w:t>
      </w:r>
      <w:r w:rsidRPr="00A32203">
        <w:t>faktury za świadczenie przez Wykonawcę usług zleconych przez Zamawiającego będzie wystawiony</w:t>
      </w:r>
      <w:r>
        <w:t xml:space="preserve"> </w:t>
      </w:r>
      <w:r w:rsidRPr="00A32203">
        <w:t xml:space="preserve">przez Wykonawcę Protokół odbioru </w:t>
      </w:r>
      <w:r w:rsidRPr="009307D3">
        <w:t xml:space="preserve">częściowego (miesięcznego), podpisany przez osoby odpowiedzialne za nadzór </w:t>
      </w:r>
      <w:r>
        <w:br/>
      </w:r>
      <w:r w:rsidRPr="009307D3">
        <w:t>i realizację umowy z obu stron.</w:t>
      </w:r>
    </w:p>
    <w:bookmarkEnd w:id="100"/>
    <w:p w14:paraId="0FC8A7F7" w14:textId="77777777" w:rsidR="00975A17" w:rsidRPr="00A96B0E" w:rsidRDefault="00975A17" w:rsidP="00975A17">
      <w:pPr>
        <w:jc w:val="both"/>
        <w:rPr>
          <w:b/>
          <w:bCs/>
        </w:rPr>
      </w:pPr>
    </w:p>
    <w:p w14:paraId="1FE07577" w14:textId="77777777" w:rsidR="00975A17" w:rsidRDefault="00975A17">
      <w:pPr>
        <w:pStyle w:val="Akapitzlist"/>
        <w:numPr>
          <w:ilvl w:val="0"/>
          <w:numId w:val="28"/>
        </w:numPr>
        <w:jc w:val="both"/>
        <w:rPr>
          <w:b/>
          <w:bCs/>
        </w:rPr>
      </w:pPr>
      <w:bookmarkStart w:id="103" w:name="_Toc67292103"/>
      <w:bookmarkStart w:id="104" w:name="_Hlk67824256"/>
      <w:r w:rsidRPr="00A96B0E">
        <w:rPr>
          <w:b/>
          <w:bCs/>
        </w:rPr>
        <w:t xml:space="preserve">Obowiązki </w:t>
      </w:r>
      <w:r>
        <w:rPr>
          <w:b/>
          <w:bCs/>
        </w:rPr>
        <w:t>Wykonawcy</w:t>
      </w:r>
      <w:bookmarkEnd w:id="103"/>
      <w:r>
        <w:rPr>
          <w:b/>
          <w:bCs/>
        </w:rPr>
        <w:t>:</w:t>
      </w:r>
    </w:p>
    <w:p w14:paraId="77BDBB6F" w14:textId="77777777" w:rsidR="006F7EAA" w:rsidRDefault="006F7EAA">
      <w:pPr>
        <w:pStyle w:val="Akapitzlist"/>
        <w:numPr>
          <w:ilvl w:val="0"/>
          <w:numId w:val="75"/>
        </w:numPr>
        <w:spacing w:line="276" w:lineRule="auto"/>
        <w:ind w:hanging="436"/>
        <w:jc w:val="both"/>
      </w:pPr>
      <w:r w:rsidRPr="004208F2">
        <w:t>Przeprowadzane kontrole należy odnotować w dokumentacji techniczno – ruchowej znajdującej się na posterunku ruchu rejonu kontrolowanego.</w:t>
      </w:r>
    </w:p>
    <w:p w14:paraId="44CC8085" w14:textId="77777777" w:rsidR="006F7EAA" w:rsidRDefault="006F7EAA">
      <w:pPr>
        <w:pStyle w:val="Akapitzlist"/>
        <w:numPr>
          <w:ilvl w:val="0"/>
          <w:numId w:val="75"/>
        </w:numPr>
        <w:spacing w:line="276" w:lineRule="auto"/>
        <w:ind w:left="709" w:hanging="425"/>
        <w:jc w:val="both"/>
      </w:pPr>
      <w:r w:rsidRPr="00461BD5">
        <w:t>W dochodzeniach w sprawie wypadków kolejowych na wezwanie Zamawiającego, uczestniczyć mogą tylko upoważnione osoby. Przed rozpoczęciem realizacji umowy należy dostarczyć Zamawiającemu wykaz osób, na podstawie którego zostaną wystawione przez KRZG upoważnienia do udziału w pracach komisji kolejowych.</w:t>
      </w:r>
    </w:p>
    <w:p w14:paraId="17A2DF40" w14:textId="77777777" w:rsidR="007A2597" w:rsidRPr="00CF0381" w:rsidRDefault="007A2597" w:rsidP="007A2597">
      <w:pPr>
        <w:pStyle w:val="Akapitzlist"/>
        <w:numPr>
          <w:ilvl w:val="0"/>
          <w:numId w:val="75"/>
        </w:numPr>
        <w:spacing w:line="276" w:lineRule="auto"/>
        <w:ind w:left="709" w:hanging="425"/>
        <w:jc w:val="both"/>
        <w:rPr>
          <w:u w:val="single"/>
        </w:rPr>
      </w:pPr>
      <w:bookmarkStart w:id="105" w:name="_Hlk191622878"/>
      <w:r w:rsidRPr="00CF0381">
        <w:rPr>
          <w:u w:val="single"/>
        </w:rPr>
        <w:t>Z przeprowadzonej kontroli stanu technicznego i przydatności do użytkowania zostanie sporządzony Protokół z kontroli okresowej kolejowego obiektu budowlanego przeprowadzonej na podstawie art.62 ustawy Prawo Budowlane.</w:t>
      </w:r>
    </w:p>
    <w:bookmarkEnd w:id="105"/>
    <w:p w14:paraId="5F797D3C" w14:textId="4CC3F8CF" w:rsidR="009307D3" w:rsidRDefault="009307D3" w:rsidP="007A2597">
      <w:pPr>
        <w:pStyle w:val="Akapitzlist"/>
        <w:numPr>
          <w:ilvl w:val="0"/>
          <w:numId w:val="75"/>
        </w:numPr>
        <w:spacing w:line="276" w:lineRule="auto"/>
        <w:ind w:left="709" w:hanging="425"/>
        <w:jc w:val="both"/>
      </w:pPr>
      <w:r w:rsidRPr="00EA7F25">
        <w:t>Wykonywanie przedmiotu umowy zgodnie z obowiązującymi przepisami i normami.</w:t>
      </w:r>
    </w:p>
    <w:p w14:paraId="52C64F79" w14:textId="77777777" w:rsidR="009307D3" w:rsidRDefault="009307D3" w:rsidP="007A2597">
      <w:pPr>
        <w:pStyle w:val="Akapitzlist"/>
        <w:numPr>
          <w:ilvl w:val="0"/>
          <w:numId w:val="75"/>
        </w:numPr>
        <w:spacing w:line="276" w:lineRule="auto"/>
        <w:ind w:left="709" w:hanging="425"/>
        <w:jc w:val="both"/>
      </w:pPr>
      <w:r w:rsidRPr="00EA7F25">
        <w:t>Przestrzeganie przepisów i instrukcji przez personel wykonawczy związany z ruchem pociągów i manewrów.</w:t>
      </w:r>
    </w:p>
    <w:p w14:paraId="1CE3A548" w14:textId="77777777" w:rsidR="009307D3" w:rsidRDefault="009307D3" w:rsidP="007A2597">
      <w:pPr>
        <w:pStyle w:val="Akapitzlist"/>
        <w:numPr>
          <w:ilvl w:val="0"/>
          <w:numId w:val="75"/>
        </w:numPr>
        <w:spacing w:line="276" w:lineRule="auto"/>
        <w:ind w:left="709" w:hanging="425"/>
        <w:jc w:val="both"/>
      </w:pPr>
      <w:r w:rsidRPr="00EA7F25">
        <w:t>Ubezpieczenie swoich pracowników od następstw nieszczęśliwych wypadków (śmierć, trwały uszczerbek na zdrowiu). Wykonawca ponosi pełną odpowiedzialność za następstwa wypadków własnych pracowników, powstałe przy wykonywaniu przedmiotu umowy oraz w drodze</w:t>
      </w:r>
      <w:r>
        <w:t xml:space="preserve"> </w:t>
      </w:r>
      <w:r w:rsidRPr="00EA7F25">
        <w:t xml:space="preserve">do i z pracy, a ponadto za szkody wyrządzone osobom trzecim przez własnych pracowników. </w:t>
      </w:r>
    </w:p>
    <w:p w14:paraId="64488A34" w14:textId="77777777" w:rsidR="009307D3" w:rsidRDefault="009307D3" w:rsidP="007A2597">
      <w:pPr>
        <w:pStyle w:val="Akapitzlist"/>
        <w:numPr>
          <w:ilvl w:val="0"/>
          <w:numId w:val="75"/>
        </w:numPr>
        <w:spacing w:line="276" w:lineRule="auto"/>
        <w:ind w:left="709" w:hanging="425"/>
        <w:jc w:val="both"/>
      </w:pPr>
      <w:r w:rsidRPr="00EA7F25">
        <w:t>W razie zaistnienia wypadku przy pracy, któremu uległ pracownik Wykonawcy, Wykonawca zobowiązany jest o tym fakcie powiadomić Zamawiającego (służbę BHP i dyspozytora).</w:t>
      </w:r>
    </w:p>
    <w:p w14:paraId="4DEADEEE" w14:textId="6AD2579F" w:rsidR="009307D3" w:rsidRDefault="009307D3" w:rsidP="007A2597">
      <w:pPr>
        <w:pStyle w:val="Akapitzlist"/>
        <w:numPr>
          <w:ilvl w:val="0"/>
          <w:numId w:val="75"/>
        </w:numPr>
        <w:spacing w:line="276" w:lineRule="auto"/>
        <w:ind w:left="709" w:hanging="425"/>
        <w:jc w:val="both"/>
      </w:pPr>
      <w:r w:rsidRPr="00EA7F25">
        <w:t>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(Dz.U. z 2009r. nr 105, poz. 870).</w:t>
      </w:r>
    </w:p>
    <w:p w14:paraId="46773BD5" w14:textId="77777777" w:rsidR="009307D3" w:rsidRDefault="009307D3" w:rsidP="007A2597">
      <w:pPr>
        <w:pStyle w:val="Akapitzlist"/>
        <w:numPr>
          <w:ilvl w:val="0"/>
          <w:numId w:val="75"/>
        </w:numPr>
        <w:spacing w:line="276" w:lineRule="auto"/>
        <w:ind w:left="709" w:hanging="425"/>
        <w:jc w:val="both"/>
      </w:pPr>
      <w:r w:rsidRPr="00EA7F25">
        <w:t>Przed rozpoczęciem realizacji przedmiotu zamówienia dostarczyć kopie potwierdzonych za zgodność z oryginałem dokumentów potwierdzających posiadane kwalifikacje zawodowe/uprawnienia osób zdolnych do wykonania zamówienia.</w:t>
      </w:r>
    </w:p>
    <w:p w14:paraId="673F3F61" w14:textId="77777777" w:rsidR="009307D3" w:rsidRDefault="009307D3" w:rsidP="007A2597">
      <w:pPr>
        <w:pStyle w:val="Akapitzlist"/>
        <w:numPr>
          <w:ilvl w:val="0"/>
          <w:numId w:val="75"/>
        </w:numPr>
        <w:spacing w:line="276" w:lineRule="auto"/>
        <w:ind w:left="709" w:hanging="425"/>
        <w:jc w:val="both"/>
      </w:pPr>
      <w:r w:rsidRPr="00EA7F25">
        <w:t>Wykonawca zobowiązany jest zrealizować przedmiot zamówienia z należytą starannością, która jest wymagana przy realizacji tego rodzaju zamówienia w sposób profesjonalny.</w:t>
      </w:r>
    </w:p>
    <w:p w14:paraId="006F66C0" w14:textId="2278515F" w:rsidR="009307D3" w:rsidRDefault="009307D3" w:rsidP="007A2597">
      <w:pPr>
        <w:pStyle w:val="Akapitzlist"/>
        <w:numPr>
          <w:ilvl w:val="0"/>
          <w:numId w:val="75"/>
        </w:numPr>
        <w:spacing w:line="276" w:lineRule="auto"/>
        <w:ind w:left="709" w:hanging="425"/>
        <w:jc w:val="both"/>
      </w:pPr>
      <w:r w:rsidRPr="00EA7F25">
        <w:t xml:space="preserve">Wykonawca zobowiązany jest posiadać w okresie realizacji umowy, ubezpieczenie od odpowiedzialności cywilnej w zakresie prowadzonej działalności związanej </w:t>
      </w:r>
      <w:r>
        <w:br/>
      </w:r>
      <w:r w:rsidRPr="00EA7F25">
        <w:t>z przedmiotem zamówienia na kwotę nie mniejszą niż 2</w:t>
      </w:r>
      <w:r>
        <w:t>,0</w:t>
      </w:r>
      <w:r w:rsidRPr="00EA7F25">
        <w:t xml:space="preserve"> mln PLN.</w:t>
      </w:r>
    </w:p>
    <w:p w14:paraId="4CC5868D" w14:textId="77777777" w:rsidR="009307D3" w:rsidRDefault="009307D3" w:rsidP="007A2597">
      <w:pPr>
        <w:pStyle w:val="Akapitzlist"/>
        <w:numPr>
          <w:ilvl w:val="0"/>
          <w:numId w:val="75"/>
        </w:numPr>
        <w:spacing w:line="276" w:lineRule="auto"/>
        <w:ind w:left="709" w:hanging="425"/>
        <w:jc w:val="both"/>
      </w:pPr>
      <w:r w:rsidRPr="00EA7F25">
        <w:t>Kopia polisy OC (wraz z ogólnymi warunkami ubezpieczenia oraz dowodem opłacenia składek ubezpieczenia) będzie stanowić załącznik do umowy.</w:t>
      </w:r>
    </w:p>
    <w:p w14:paraId="50C7AEE8" w14:textId="1F4C5089" w:rsidR="009307D3" w:rsidRDefault="009307D3" w:rsidP="007A2597">
      <w:pPr>
        <w:pStyle w:val="Akapitzlist"/>
        <w:numPr>
          <w:ilvl w:val="0"/>
          <w:numId w:val="75"/>
        </w:numPr>
        <w:spacing w:line="276" w:lineRule="auto"/>
        <w:ind w:left="709" w:hanging="425"/>
        <w:jc w:val="both"/>
      </w:pPr>
      <w:r w:rsidRPr="00EA7F25">
        <w:t>W przypadku wygaśnięcia umowy ubezpieczenia OC, o której mowa w pkt</w:t>
      </w:r>
      <w:r w:rsidR="00B536C7">
        <w:t xml:space="preserve"> </w:t>
      </w:r>
      <w:r w:rsidRPr="00EA7F25">
        <w:t>I</w:t>
      </w:r>
      <w:r w:rsidR="00F76598">
        <w:t>X</w:t>
      </w:r>
      <w:r w:rsidR="00B536C7">
        <w:t xml:space="preserve"> </w:t>
      </w:r>
      <w:r w:rsidRPr="00EA7F25">
        <w:t>8 przed zakończeniem okresu obowiązywania Umowy, Wykonawca zobowiązuje się do zawarcia nowej umowy ubezpieczenia z zachowaniem ciągłości ubezpieczenia, której termin ważności będzie obejmował okres obowiązywania Umowy oraz do przesłania Zamawiającemu kopii dokumentu potwierdzającego odnowienie ubezpieczenia wraz z ogólnymi warunkami ubezpieczenia oraz dowodem opłacenia składek ubezpieczenia, w terminie do 7 dni przed datą wygaśnięcia dotychczasowej umowy ubezpieczenia OC.</w:t>
      </w:r>
    </w:p>
    <w:p w14:paraId="38852A1F" w14:textId="77777777" w:rsidR="009307D3" w:rsidRDefault="009307D3" w:rsidP="007A2597">
      <w:pPr>
        <w:pStyle w:val="Akapitzlist"/>
        <w:numPr>
          <w:ilvl w:val="0"/>
          <w:numId w:val="75"/>
        </w:numPr>
        <w:spacing w:line="276" w:lineRule="auto"/>
        <w:ind w:left="709" w:hanging="425"/>
        <w:jc w:val="both"/>
      </w:pPr>
      <w:r>
        <w:t>Przygotowanie</w:t>
      </w:r>
      <w:r w:rsidRPr="00EA7F25">
        <w:t xml:space="preserve"> Protokołu odbioru częściowego (miesięcznego).</w:t>
      </w:r>
    </w:p>
    <w:bookmarkEnd w:id="104"/>
    <w:p w14:paraId="35A6BDA2" w14:textId="77777777" w:rsidR="00975A17" w:rsidRPr="00A96B0E" w:rsidRDefault="00975A17" w:rsidP="00975A17">
      <w:pPr>
        <w:jc w:val="both"/>
        <w:rPr>
          <w:b/>
          <w:bCs/>
        </w:rPr>
      </w:pPr>
    </w:p>
    <w:p w14:paraId="58C5C5CB" w14:textId="77777777" w:rsidR="00975A17" w:rsidRPr="007A4511" w:rsidRDefault="00975A17">
      <w:pPr>
        <w:pStyle w:val="Akapitzlist"/>
        <w:numPr>
          <w:ilvl w:val="0"/>
          <w:numId w:val="28"/>
        </w:numPr>
        <w:jc w:val="both"/>
        <w:rPr>
          <w:b/>
          <w:bCs/>
        </w:rPr>
      </w:pPr>
      <w:bookmarkStart w:id="106" w:name="_Toc67292104"/>
      <w:bookmarkStart w:id="107" w:name="_Hlk67824277"/>
      <w:r w:rsidRPr="007A4511">
        <w:rPr>
          <w:b/>
          <w:bCs/>
        </w:rPr>
        <w:t>Obowiązki Zamawiającego</w:t>
      </w:r>
      <w:bookmarkEnd w:id="106"/>
      <w:r w:rsidRPr="007A4511">
        <w:rPr>
          <w:b/>
          <w:bCs/>
        </w:rPr>
        <w:t xml:space="preserve">: </w:t>
      </w:r>
    </w:p>
    <w:p w14:paraId="67BB8F16" w14:textId="77777777" w:rsidR="00912EBC" w:rsidRDefault="00912EBC">
      <w:pPr>
        <w:pStyle w:val="Akapitzlist"/>
        <w:numPr>
          <w:ilvl w:val="0"/>
          <w:numId w:val="76"/>
        </w:numPr>
        <w:spacing w:line="276" w:lineRule="auto"/>
        <w:ind w:left="709" w:hanging="294"/>
        <w:jc w:val="both"/>
      </w:pPr>
      <w:r>
        <w:t>U</w:t>
      </w:r>
      <w:r w:rsidRPr="00EA7F25">
        <w:t>dostępnianie obiektów i urządzeń kolejowych umożliwiające wykonanie przedmiotu umowy.</w:t>
      </w:r>
    </w:p>
    <w:p w14:paraId="216D2ECA" w14:textId="77777777" w:rsidR="00912EBC" w:rsidRDefault="00912EBC">
      <w:pPr>
        <w:pStyle w:val="Akapitzlist"/>
        <w:numPr>
          <w:ilvl w:val="0"/>
          <w:numId w:val="76"/>
        </w:numPr>
        <w:spacing w:line="276" w:lineRule="auto"/>
        <w:ind w:left="709" w:hanging="294"/>
        <w:jc w:val="both"/>
      </w:pPr>
      <w:r w:rsidRPr="00F86F3F">
        <w:t>Zamawiający w celu realizacji przedmiotu umowy zapewnia udzielenie Wykonawcy niezbędnej pełnej informacji o istniejącym ryzyku zawodowym w zakładzie Zamawiającego.</w:t>
      </w:r>
    </w:p>
    <w:p w14:paraId="74A8AF28" w14:textId="77777777" w:rsidR="00912EBC" w:rsidRPr="00F86F3F" w:rsidRDefault="00912EBC">
      <w:pPr>
        <w:pStyle w:val="Akapitzlist"/>
        <w:numPr>
          <w:ilvl w:val="0"/>
          <w:numId w:val="76"/>
        </w:numPr>
        <w:spacing w:line="276" w:lineRule="auto"/>
        <w:ind w:left="709" w:hanging="294"/>
        <w:jc w:val="both"/>
      </w:pPr>
      <w:r w:rsidRPr="00F86F3F">
        <w:t>W przypadku gdy pracownik Wykonawcy ulegnie wypadkowi, Zamawiający do czasu przejęcia dochodzenia wypadku przez służby BHP Wykonawcy zobowiązany jest zapewnić:</w:t>
      </w:r>
    </w:p>
    <w:p w14:paraId="06547F15" w14:textId="093F0C7B" w:rsidR="00912EBC" w:rsidRDefault="00912EBC">
      <w:pPr>
        <w:pStyle w:val="Akapitzlist"/>
        <w:numPr>
          <w:ilvl w:val="0"/>
          <w:numId w:val="77"/>
        </w:numPr>
        <w:spacing w:line="276" w:lineRule="auto"/>
        <w:ind w:left="1134" w:hanging="425"/>
        <w:jc w:val="both"/>
      </w:pPr>
      <w:r w:rsidRPr="00EA7F25">
        <w:t xml:space="preserve">niezwłoczne zorganizowanie pierwszej pomocy dla poszkodowanego wraz </w:t>
      </w:r>
      <w:r>
        <w:br/>
      </w:r>
      <w:r w:rsidRPr="00EA7F25">
        <w:t>z</w:t>
      </w:r>
      <w:r>
        <w:t xml:space="preserve"> </w:t>
      </w:r>
      <w:r w:rsidRPr="00EA7F25">
        <w:t>wydaniem wstępnej opinii lekarskiej i koniecznym transportem sanitarnym,</w:t>
      </w:r>
    </w:p>
    <w:p w14:paraId="729BEB51" w14:textId="77777777" w:rsidR="00912EBC" w:rsidRDefault="00912EBC">
      <w:pPr>
        <w:pStyle w:val="Akapitzlist"/>
        <w:numPr>
          <w:ilvl w:val="0"/>
          <w:numId w:val="77"/>
        </w:numPr>
        <w:spacing w:line="276" w:lineRule="auto"/>
        <w:ind w:left="1134" w:hanging="425"/>
        <w:jc w:val="both"/>
      </w:pPr>
      <w:r w:rsidRPr="00EA7F25">
        <w:t>zabezpieczenie miejsca, gdy wypadek miał miejsce poza rejonem pracy Wykonawcy,</w:t>
      </w:r>
    </w:p>
    <w:p w14:paraId="629F8673" w14:textId="77777777" w:rsidR="00912EBC" w:rsidRDefault="00912EBC">
      <w:pPr>
        <w:pStyle w:val="Akapitzlist"/>
        <w:numPr>
          <w:ilvl w:val="0"/>
          <w:numId w:val="77"/>
        </w:numPr>
        <w:spacing w:line="276" w:lineRule="auto"/>
        <w:ind w:left="1134" w:hanging="425"/>
        <w:jc w:val="both"/>
      </w:pPr>
      <w:r w:rsidRPr="00EA7F25">
        <w:t>udostępnienie niezbędnych informacji i materiałów służbie BHP Wykonawcy.</w:t>
      </w:r>
    </w:p>
    <w:p w14:paraId="3BBC4581" w14:textId="1CF5C5B8" w:rsidR="00975A17" w:rsidRDefault="00912EBC">
      <w:pPr>
        <w:pStyle w:val="Akapitzlist"/>
        <w:numPr>
          <w:ilvl w:val="0"/>
          <w:numId w:val="76"/>
        </w:numPr>
        <w:spacing w:line="276" w:lineRule="auto"/>
        <w:ind w:left="709" w:hanging="294"/>
        <w:jc w:val="both"/>
        <w:rPr>
          <w:b/>
          <w:bCs/>
        </w:rPr>
      </w:pPr>
      <w:r w:rsidRPr="00F86F3F">
        <w:t>Potwierdzenie Protokołu odbioru częściowego (miesięcznego).</w:t>
      </w:r>
    </w:p>
    <w:p w14:paraId="0BA40B6D" w14:textId="77777777" w:rsidR="00912EBC" w:rsidRPr="007A4511" w:rsidRDefault="00912EBC" w:rsidP="00975A17">
      <w:pPr>
        <w:jc w:val="both"/>
        <w:rPr>
          <w:b/>
          <w:bCs/>
        </w:rPr>
      </w:pPr>
    </w:p>
    <w:p w14:paraId="40C344B9" w14:textId="77777777" w:rsidR="00975A17" w:rsidRPr="007A4511" w:rsidRDefault="00975A17">
      <w:pPr>
        <w:pStyle w:val="Akapitzlist"/>
        <w:numPr>
          <w:ilvl w:val="0"/>
          <w:numId w:val="28"/>
        </w:numPr>
        <w:jc w:val="both"/>
        <w:rPr>
          <w:b/>
          <w:bCs/>
        </w:rPr>
      </w:pPr>
      <w:r w:rsidRPr="007A4511">
        <w:rPr>
          <w:b/>
          <w:bCs/>
        </w:rPr>
        <w:t xml:space="preserve">Gwarancja i postępowanie reklamacyjne: </w:t>
      </w:r>
    </w:p>
    <w:p w14:paraId="1E304566" w14:textId="77777777" w:rsidR="00975A17" w:rsidRPr="00912EBC" w:rsidRDefault="00975A17" w:rsidP="00975A17">
      <w:pPr>
        <w:ind w:firstLine="708"/>
        <w:jc w:val="both"/>
        <w:rPr>
          <w:sz w:val="24"/>
          <w:szCs w:val="24"/>
        </w:rPr>
      </w:pPr>
      <w:r w:rsidRPr="00912EBC">
        <w:rPr>
          <w:sz w:val="24"/>
          <w:szCs w:val="24"/>
        </w:rPr>
        <w:t>Określona w Załączniku nr 5 do SWZ – Istotne postanowienia umowy w §6.</w:t>
      </w:r>
    </w:p>
    <w:p w14:paraId="3CE32BE0" w14:textId="77777777" w:rsidR="00975A17" w:rsidRPr="007A4511" w:rsidRDefault="00975A17" w:rsidP="00975A17">
      <w:pPr>
        <w:ind w:firstLine="360"/>
        <w:jc w:val="both"/>
        <w:rPr>
          <w:sz w:val="22"/>
          <w:szCs w:val="22"/>
        </w:rPr>
      </w:pPr>
    </w:p>
    <w:p w14:paraId="721717B3" w14:textId="77777777" w:rsidR="00975A17" w:rsidRPr="00002FA7" w:rsidRDefault="00975A17">
      <w:pPr>
        <w:pStyle w:val="Akapitzlist"/>
        <w:numPr>
          <w:ilvl w:val="0"/>
          <w:numId w:val="28"/>
        </w:numPr>
        <w:jc w:val="both"/>
        <w:rPr>
          <w:b/>
          <w:bCs/>
        </w:rPr>
      </w:pPr>
      <w:bookmarkStart w:id="108" w:name="_Toc67292096"/>
      <w:bookmarkStart w:id="109" w:name="_Toc67292095"/>
      <w:bookmarkStart w:id="110" w:name="_Hlk67824301"/>
      <w:bookmarkEnd w:id="107"/>
      <w:r w:rsidRPr="00002FA7">
        <w:rPr>
          <w:b/>
          <w:bCs/>
        </w:rPr>
        <w:t>Forma zatrudnienia osób realizujących zamówienie</w:t>
      </w:r>
      <w:bookmarkEnd w:id="108"/>
      <w:r w:rsidRPr="00002FA7">
        <w:rPr>
          <w:b/>
          <w:bCs/>
        </w:rPr>
        <w:t>:</w:t>
      </w:r>
    </w:p>
    <w:p w14:paraId="7AF51A5F" w14:textId="77777777" w:rsidR="00975A17" w:rsidRPr="00002FA7" w:rsidRDefault="00975A17" w:rsidP="00975A17">
      <w:pPr>
        <w:ind w:left="708"/>
        <w:jc w:val="both"/>
        <w:rPr>
          <w:rFonts w:eastAsiaTheme="minorHAnsi"/>
          <w:sz w:val="24"/>
          <w:szCs w:val="24"/>
        </w:rPr>
      </w:pPr>
      <w:r w:rsidRPr="00002FA7">
        <w:rPr>
          <w:rFonts w:eastAsiaTheme="minorHAnsi"/>
          <w:sz w:val="24"/>
          <w:szCs w:val="24"/>
        </w:rPr>
        <w:t>Określona w Załączniku nr 5 do SWZ – Istotne postanowienia umowy w §9.</w:t>
      </w:r>
    </w:p>
    <w:p w14:paraId="2801A187" w14:textId="77777777" w:rsidR="00975A17" w:rsidRPr="007F63D9" w:rsidRDefault="00975A17" w:rsidP="00975A17">
      <w:pPr>
        <w:ind w:left="708"/>
        <w:jc w:val="both"/>
        <w:rPr>
          <w:b/>
          <w:bCs/>
        </w:rPr>
      </w:pPr>
    </w:p>
    <w:p w14:paraId="619E8AFD" w14:textId="77777777" w:rsidR="00975A17" w:rsidRPr="003969C9" w:rsidRDefault="00975A17">
      <w:pPr>
        <w:pStyle w:val="Akapitzlist"/>
        <w:numPr>
          <w:ilvl w:val="0"/>
          <w:numId w:val="28"/>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09"/>
      <w:r>
        <w:rPr>
          <w:b/>
          <w:bCs/>
        </w:rPr>
        <w:t>:</w:t>
      </w:r>
      <w:r w:rsidRPr="00A96B0E">
        <w:rPr>
          <w:b/>
          <w:bCs/>
        </w:rPr>
        <w:t xml:space="preserve"> </w:t>
      </w:r>
      <w:bookmarkStart w:id="111" w:name="_Hlk82764309"/>
    </w:p>
    <w:p w14:paraId="1A46E8AD" w14:textId="1FFA08AC" w:rsidR="00975A17" w:rsidRPr="00002FA7" w:rsidRDefault="00975A17" w:rsidP="00002FA7">
      <w:pPr>
        <w:pStyle w:val="Akapitzlist"/>
        <w:jc w:val="both"/>
        <w:rPr>
          <w:b/>
          <w:bCs/>
        </w:rPr>
      </w:pPr>
      <w:r w:rsidRPr="00002FA7">
        <w:rPr>
          <w:bCs/>
        </w:rPr>
        <w:t xml:space="preserve">Realizacja przedmiotowego zamówienia </w:t>
      </w:r>
      <w:r w:rsidRPr="00002FA7">
        <w:rPr>
          <w:bCs/>
          <w:u w:val="single"/>
        </w:rPr>
        <w:t>nie wymaga</w:t>
      </w:r>
      <w:r w:rsidRPr="00002FA7">
        <w:rPr>
          <w:bCs/>
        </w:rPr>
        <w:t xml:space="preserve"> odpłatnego korzystania ze składników majątku Zamawiającego lub świadczenia usług bądź wydania materiałów niezbędnych do wykonania zamówienia.</w:t>
      </w:r>
      <w:r w:rsidRPr="00002FA7">
        <w:t xml:space="preserve"> </w:t>
      </w:r>
    </w:p>
    <w:bookmarkEnd w:id="111"/>
    <w:p w14:paraId="523EC04E" w14:textId="77777777" w:rsidR="00975A17" w:rsidRPr="00E50C18" w:rsidRDefault="00975A17" w:rsidP="00975A17">
      <w:pPr>
        <w:ind w:left="720"/>
        <w:jc w:val="both"/>
        <w:rPr>
          <w:sz w:val="22"/>
          <w:szCs w:val="22"/>
          <w:highlight w:val="green"/>
        </w:rPr>
      </w:pPr>
    </w:p>
    <w:p w14:paraId="4C6460A7" w14:textId="4D3B7747" w:rsidR="00975A17" w:rsidRPr="00B91B59" w:rsidRDefault="00975A17">
      <w:pPr>
        <w:pStyle w:val="Akapitzlist"/>
        <w:numPr>
          <w:ilvl w:val="0"/>
          <w:numId w:val="28"/>
        </w:numPr>
        <w:jc w:val="both"/>
        <w:rPr>
          <w:b/>
          <w:bCs/>
        </w:rPr>
      </w:pPr>
      <w:r w:rsidRPr="0058495C">
        <w:rPr>
          <w:b/>
          <w:bCs/>
        </w:rPr>
        <w:t>Informacje dodatkowe</w:t>
      </w:r>
      <w:r>
        <w:rPr>
          <w:b/>
          <w:bCs/>
        </w:rPr>
        <w:t>:</w:t>
      </w:r>
      <w:r w:rsidR="00912EBC">
        <w:rPr>
          <w:b/>
          <w:bCs/>
        </w:rPr>
        <w:t xml:space="preserve"> brak</w:t>
      </w:r>
    </w:p>
    <w:bookmarkEnd w:id="110"/>
    <w:p w14:paraId="37D1A3EB" w14:textId="77777777" w:rsidR="00912EBC" w:rsidRPr="00C167C2" w:rsidRDefault="00912EBC" w:rsidP="00912EBC">
      <w:pPr>
        <w:jc w:val="both"/>
      </w:pPr>
    </w:p>
    <w:p w14:paraId="0164834D" w14:textId="77777777" w:rsidR="00066E9C" w:rsidRPr="00066E9C" w:rsidRDefault="00066E9C" w:rsidP="00066E9C">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1.1 do SWZ – Wzór zapotrzebowania na (wzajemne) świadczenia Zamawiającego – </w:t>
      </w:r>
      <w:r w:rsidRPr="00066E9C">
        <w:rPr>
          <w:rFonts w:eastAsiaTheme="majorEastAsia"/>
          <w:spacing w:val="20"/>
          <w:sz w:val="24"/>
          <w:szCs w:val="24"/>
        </w:rPr>
        <w:t>nie dotyczy</w:t>
      </w:r>
    </w:p>
    <w:p w14:paraId="080DDFB1" w14:textId="77777777" w:rsidR="00066E9C" w:rsidRPr="00066E9C" w:rsidRDefault="00066E9C" w:rsidP="00066E9C">
      <w:pPr>
        <w:jc w:val="both"/>
        <w:rPr>
          <w:rFonts w:eastAsiaTheme="majorEastAsia"/>
          <w:b/>
          <w:bCs/>
          <w:color w:val="365F91" w:themeColor="accent1" w:themeShade="BF"/>
          <w:spacing w:val="20"/>
          <w:sz w:val="24"/>
          <w:szCs w:val="24"/>
        </w:rPr>
      </w:pPr>
    </w:p>
    <w:p w14:paraId="174B3E0E" w14:textId="77777777" w:rsidR="00066E9C" w:rsidRPr="00066E9C" w:rsidRDefault="00066E9C" w:rsidP="00066E9C">
      <w:pPr>
        <w:widowControl w:val="0"/>
        <w:ind w:left="4820"/>
        <w:rPr>
          <w:sz w:val="24"/>
          <w:szCs w:val="24"/>
        </w:rPr>
      </w:pPr>
    </w:p>
    <w:p w14:paraId="3C985945" w14:textId="1A8822BF" w:rsidR="00066E9C" w:rsidRPr="00066E9C" w:rsidRDefault="00066E9C" w:rsidP="00066E9C">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1.2 do SWZ - Wzór oświadczenia Wykonawcy o niekorzystaniu ze wzajemnych świadczeń </w:t>
      </w:r>
      <w:r w:rsidRPr="00066E9C">
        <w:rPr>
          <w:rFonts w:eastAsiaTheme="majorEastAsia"/>
          <w:b/>
          <w:bCs/>
          <w:color w:val="365F91" w:themeColor="accent1" w:themeShade="BF"/>
          <w:spacing w:val="20"/>
          <w:sz w:val="24"/>
          <w:szCs w:val="24"/>
        </w:rPr>
        <w:softHyphen/>
      </w:r>
      <w:r w:rsidRPr="00066E9C">
        <w:rPr>
          <w:rFonts w:eastAsiaTheme="majorEastAsia"/>
          <w:spacing w:val="20"/>
          <w:sz w:val="24"/>
          <w:szCs w:val="24"/>
        </w:rPr>
        <w:t xml:space="preserve"> nie dotyczy</w:t>
      </w:r>
    </w:p>
    <w:p w14:paraId="3BA57469" w14:textId="77777777" w:rsidR="00066E9C" w:rsidRPr="00066E9C" w:rsidRDefault="00066E9C" w:rsidP="00066E9C">
      <w:pPr>
        <w:jc w:val="both"/>
        <w:rPr>
          <w:rFonts w:eastAsiaTheme="majorEastAsia"/>
          <w:b/>
          <w:bCs/>
          <w:color w:val="365F91" w:themeColor="accent1" w:themeShade="BF"/>
          <w:spacing w:val="20"/>
          <w:sz w:val="24"/>
          <w:szCs w:val="24"/>
        </w:rPr>
      </w:pPr>
    </w:p>
    <w:p w14:paraId="556FB51D" w14:textId="77777777" w:rsidR="00066E9C" w:rsidRPr="00066E9C" w:rsidRDefault="00066E9C" w:rsidP="00066E9C">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1.3 do SWZ - Zakres odpłatnych usług świadczonych przez Zamawiającego na rzecz Wykonawcy w ramach realizacji przedmiotu przetargu - </w:t>
      </w:r>
      <w:r w:rsidRPr="00066E9C">
        <w:rPr>
          <w:rFonts w:eastAsiaTheme="majorEastAsia"/>
          <w:spacing w:val="20"/>
          <w:sz w:val="24"/>
          <w:szCs w:val="24"/>
        </w:rPr>
        <w:t>nie dotyczy</w:t>
      </w:r>
    </w:p>
    <w:p w14:paraId="3983F2A0" w14:textId="77777777" w:rsidR="00066E9C" w:rsidRPr="00066E9C" w:rsidRDefault="00066E9C" w:rsidP="00066E9C">
      <w:pPr>
        <w:jc w:val="both"/>
        <w:rPr>
          <w:rFonts w:eastAsiaTheme="majorEastAsia"/>
          <w:b/>
          <w:bCs/>
          <w:color w:val="365F91" w:themeColor="accent1" w:themeShade="BF"/>
          <w:spacing w:val="20"/>
          <w:sz w:val="24"/>
          <w:szCs w:val="24"/>
        </w:rPr>
      </w:pPr>
    </w:p>
    <w:p w14:paraId="15FFBCD8" w14:textId="77777777" w:rsidR="00066E9C" w:rsidRPr="00066E9C" w:rsidRDefault="00066E9C" w:rsidP="00066E9C">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1.4 do SWZ - Cennik odpłatnych usług świadczonych przez Zamawiającego na rzecz Wykonawcy w ramach realizacji przedmiotu przetargu - </w:t>
      </w:r>
      <w:r w:rsidRPr="00066E9C">
        <w:rPr>
          <w:rFonts w:eastAsiaTheme="majorEastAsia"/>
          <w:spacing w:val="20"/>
          <w:sz w:val="24"/>
          <w:szCs w:val="24"/>
        </w:rPr>
        <w:t>nie dotyczy</w:t>
      </w:r>
    </w:p>
    <w:p w14:paraId="0EFC6058" w14:textId="77777777" w:rsidR="00066E9C" w:rsidRPr="00066E9C" w:rsidRDefault="00066E9C" w:rsidP="00066E9C">
      <w:pPr>
        <w:jc w:val="both"/>
        <w:rPr>
          <w:rFonts w:eastAsiaTheme="majorEastAsia"/>
          <w:b/>
          <w:bCs/>
          <w:color w:val="365F91" w:themeColor="accent1" w:themeShade="BF"/>
          <w:spacing w:val="20"/>
          <w:sz w:val="24"/>
          <w:szCs w:val="24"/>
        </w:rPr>
      </w:pPr>
    </w:p>
    <w:p w14:paraId="0308DA74" w14:textId="77777777" w:rsidR="00066E9C" w:rsidRPr="00066E9C" w:rsidRDefault="00066E9C" w:rsidP="00066E9C">
      <w:pPr>
        <w:jc w:val="both"/>
        <w:rPr>
          <w:sz w:val="24"/>
          <w:szCs w:val="24"/>
        </w:rPr>
      </w:pPr>
      <w:r w:rsidRPr="00066E9C">
        <w:rPr>
          <w:rFonts w:eastAsiaTheme="majorEastAsia"/>
          <w:b/>
          <w:bCs/>
          <w:color w:val="365F91" w:themeColor="accent1" w:themeShade="BF"/>
          <w:spacing w:val="20"/>
          <w:sz w:val="24"/>
          <w:szCs w:val="24"/>
        </w:rPr>
        <w:t>Załącznik nr 1.5 do SWZ - Wzór umowy przychodowej</w:t>
      </w:r>
      <w:r w:rsidRPr="00066E9C">
        <w:rPr>
          <w:sz w:val="24"/>
          <w:szCs w:val="24"/>
        </w:rPr>
        <w:t xml:space="preserve"> - </w:t>
      </w:r>
      <w:r w:rsidRPr="00066E9C">
        <w:rPr>
          <w:rFonts w:eastAsiaTheme="majorEastAsia"/>
          <w:spacing w:val="20"/>
          <w:sz w:val="24"/>
          <w:szCs w:val="24"/>
        </w:rPr>
        <w:t>nie dotyczy</w:t>
      </w:r>
    </w:p>
    <w:p w14:paraId="05B13663" w14:textId="77777777" w:rsidR="00066E9C" w:rsidRPr="00066E9C" w:rsidRDefault="00066E9C" w:rsidP="00066E9C">
      <w:pPr>
        <w:jc w:val="both"/>
        <w:rPr>
          <w:sz w:val="24"/>
          <w:szCs w:val="24"/>
        </w:rPr>
      </w:pPr>
    </w:p>
    <w:p w14:paraId="51CE8424" w14:textId="77777777" w:rsidR="00975A17" w:rsidRPr="00066E9C" w:rsidRDefault="00975A17" w:rsidP="00975A17">
      <w:pPr>
        <w:jc w:val="both"/>
        <w:rPr>
          <w:sz w:val="24"/>
          <w:szCs w:val="24"/>
        </w:rPr>
      </w:pPr>
    </w:p>
    <w:p w14:paraId="7AB02BDF" w14:textId="77777777" w:rsidR="00975A17" w:rsidRDefault="00975A17" w:rsidP="00975A17">
      <w:pPr>
        <w:jc w:val="both"/>
      </w:pPr>
    </w:p>
    <w:p w14:paraId="538FFF33" w14:textId="77777777" w:rsidR="00975A17" w:rsidRDefault="00975A17" w:rsidP="00975A17">
      <w:pPr>
        <w:jc w:val="both"/>
        <w:rPr>
          <w:b/>
          <w:bCs/>
          <w:sz w:val="24"/>
          <w:szCs w:val="24"/>
        </w:rPr>
      </w:pPr>
      <w:r w:rsidRPr="00134DA6">
        <w:rPr>
          <w:b/>
          <w:bCs/>
          <w:sz w:val="24"/>
          <w:szCs w:val="24"/>
        </w:rPr>
        <w:t>dostępne pod adresem:</w:t>
      </w:r>
    </w:p>
    <w:p w14:paraId="563E24AA" w14:textId="77777777" w:rsidR="00975A17" w:rsidRPr="00E1327A" w:rsidRDefault="00975A17" w:rsidP="00975A17">
      <w:pPr>
        <w:jc w:val="both"/>
        <w:rPr>
          <w:sz w:val="22"/>
          <w:szCs w:val="22"/>
        </w:rPr>
      </w:pPr>
      <w:r w:rsidRPr="00134DA6">
        <w:rPr>
          <w:b/>
          <w:bCs/>
          <w:sz w:val="24"/>
          <w:szCs w:val="24"/>
        </w:rPr>
        <w:t xml:space="preserve">  </w:t>
      </w:r>
      <w:r>
        <w:rPr>
          <w:b/>
          <w:bCs/>
          <w:sz w:val="24"/>
          <w:szCs w:val="24"/>
        </w:rPr>
        <w:br/>
      </w:r>
      <w:hyperlink r:id="rId10" w:history="1">
        <w:r w:rsidRPr="00426E34">
          <w:rPr>
            <w:rStyle w:val="Hipercze"/>
            <w:sz w:val="22"/>
            <w:szCs w:val="22"/>
          </w:rPr>
          <w:t>https://www.pgg.pl/strefa-korporacyjna/dostawcy/profil-nabywcy/cennik-uslug-pgg</w:t>
        </w:r>
      </w:hyperlink>
    </w:p>
    <w:p w14:paraId="29115F22" w14:textId="77777777" w:rsidR="00975A17" w:rsidRPr="00134DA6" w:rsidRDefault="00975A17" w:rsidP="00975A17">
      <w:pPr>
        <w:jc w:val="both"/>
        <w:rPr>
          <w:rStyle w:val="Hipercze"/>
          <w:b/>
          <w:bCs/>
        </w:rPr>
      </w:pPr>
    </w:p>
    <w:p w14:paraId="1A7B58DF" w14:textId="4CB5996F" w:rsidR="003B7D4B" w:rsidRDefault="00975A17">
      <w:pPr>
        <w:spacing w:after="200" w:line="276" w:lineRule="auto"/>
      </w:pPr>
      <w:r>
        <w:br w:type="page"/>
      </w:r>
    </w:p>
    <w:p w14:paraId="5FEC5332" w14:textId="613309CD" w:rsidR="003B7D4B" w:rsidRPr="003B7D4B" w:rsidRDefault="003B7D4B" w:rsidP="003B7D4B">
      <w:pPr>
        <w:ind w:left="284"/>
        <w:jc w:val="both"/>
        <w:rPr>
          <w:sz w:val="26"/>
          <w:szCs w:val="26"/>
        </w:rPr>
      </w:pPr>
      <w:r w:rsidRPr="003B7D4B">
        <w:rPr>
          <w:b/>
          <w:bCs/>
          <w:sz w:val="26"/>
          <w:szCs w:val="26"/>
        </w:rPr>
        <w:t>Dotyczy Zadania nr 2 – Świadczenie usług w zakresie nadzoru technicznego nad budowlami i urządzeniami kolejowymi dla Oddziałów Polskiej Grupy Górniczej S.A. w okresie 24 miesięcy dla Oddziału KWK Bolesław Śmiały</w:t>
      </w:r>
      <w:r w:rsidRPr="003B7D4B">
        <w:rPr>
          <w:sz w:val="26"/>
          <w:szCs w:val="26"/>
        </w:rPr>
        <w:t>.</w:t>
      </w:r>
    </w:p>
    <w:p w14:paraId="08409B2E" w14:textId="77777777" w:rsidR="003B7D4B" w:rsidRPr="00F72812" w:rsidRDefault="003B7D4B" w:rsidP="003B7D4B">
      <w:pPr>
        <w:spacing w:line="312" w:lineRule="auto"/>
        <w:rPr>
          <w:b/>
          <w:bCs/>
          <w:sz w:val="24"/>
          <w:szCs w:val="24"/>
        </w:rPr>
      </w:pPr>
    </w:p>
    <w:p w14:paraId="318DEA69" w14:textId="77777777" w:rsidR="003B7D4B" w:rsidRPr="00A96B0E" w:rsidRDefault="003B7D4B">
      <w:pPr>
        <w:pStyle w:val="Akapitzlist"/>
        <w:numPr>
          <w:ilvl w:val="0"/>
          <w:numId w:val="78"/>
        </w:numPr>
        <w:jc w:val="both"/>
        <w:rPr>
          <w:b/>
          <w:bCs/>
        </w:rPr>
      </w:pPr>
      <w:r>
        <w:rPr>
          <w:b/>
          <w:bCs/>
        </w:rPr>
        <w:t>P</w:t>
      </w:r>
      <w:r w:rsidRPr="00A96B0E">
        <w:rPr>
          <w:b/>
          <w:bCs/>
        </w:rPr>
        <w:t>rzedmiot zamówienia:</w:t>
      </w:r>
    </w:p>
    <w:p w14:paraId="2C66888D" w14:textId="77777777" w:rsidR="003B7D4B" w:rsidRDefault="003B7D4B" w:rsidP="003B7D4B">
      <w:pPr>
        <w:ind w:left="708"/>
        <w:jc w:val="both"/>
        <w:rPr>
          <w:sz w:val="24"/>
          <w:szCs w:val="24"/>
        </w:rPr>
      </w:pPr>
      <w:r w:rsidRPr="00BC2DCA">
        <w:rPr>
          <w:sz w:val="24"/>
          <w:szCs w:val="24"/>
        </w:rPr>
        <w:t>Świadczenie usług w zakresie nadzoru technicznego nad budowlami i urządzeniami kolejowymi dla Oddziałów Polskiej Grupy Górniczej S.A. w okresie 24 miesięcy dla Oddziału KWK Sośnica</w:t>
      </w:r>
      <w:r>
        <w:rPr>
          <w:sz w:val="24"/>
          <w:szCs w:val="24"/>
        </w:rPr>
        <w:t xml:space="preserve"> z podziałem na 3 zadania, w tym:</w:t>
      </w:r>
    </w:p>
    <w:p w14:paraId="74914ADB" w14:textId="3DB37602" w:rsidR="003B7D4B" w:rsidRDefault="003B7D4B" w:rsidP="003B7D4B">
      <w:pPr>
        <w:ind w:left="708"/>
        <w:jc w:val="both"/>
        <w:rPr>
          <w:sz w:val="24"/>
          <w:szCs w:val="24"/>
        </w:rPr>
      </w:pPr>
      <w:r w:rsidRPr="00F72812">
        <w:rPr>
          <w:b/>
          <w:bCs/>
          <w:sz w:val="24"/>
          <w:szCs w:val="24"/>
        </w:rPr>
        <w:t xml:space="preserve">Zadania nr </w:t>
      </w:r>
      <w:r>
        <w:rPr>
          <w:b/>
          <w:bCs/>
          <w:sz w:val="24"/>
          <w:szCs w:val="24"/>
        </w:rPr>
        <w:t>2</w:t>
      </w:r>
      <w:r w:rsidRPr="00F72812">
        <w:rPr>
          <w:b/>
          <w:bCs/>
          <w:sz w:val="24"/>
          <w:szCs w:val="24"/>
        </w:rPr>
        <w:t xml:space="preserve"> – Świadczenie usług w zakresie nadzoru technicznego nad budowlami i urządzeniami kolejowymi dla Oddziałów Polskiej Grupy Górniczej S.A. w okresie 24 miesięcy dla Oddziału KWK </w:t>
      </w:r>
      <w:r w:rsidRPr="003B7D4B">
        <w:rPr>
          <w:b/>
          <w:bCs/>
          <w:sz w:val="24"/>
          <w:szCs w:val="24"/>
        </w:rPr>
        <w:t>Bolesław Śmiały.</w:t>
      </w:r>
    </w:p>
    <w:p w14:paraId="04F1B843" w14:textId="77777777" w:rsidR="003B7D4B" w:rsidRPr="00DB08A8" w:rsidRDefault="003B7D4B" w:rsidP="003B7D4B">
      <w:pPr>
        <w:ind w:left="708"/>
        <w:jc w:val="both"/>
      </w:pPr>
    </w:p>
    <w:p w14:paraId="483689D4" w14:textId="77777777" w:rsidR="003B7D4B" w:rsidRDefault="003B7D4B">
      <w:pPr>
        <w:pStyle w:val="Akapitzlist"/>
        <w:numPr>
          <w:ilvl w:val="0"/>
          <w:numId w:val="78"/>
        </w:numPr>
        <w:jc w:val="both"/>
        <w:rPr>
          <w:b/>
          <w:bCs/>
        </w:rPr>
      </w:pPr>
      <w:r>
        <w:rPr>
          <w:b/>
          <w:bCs/>
        </w:rPr>
        <w:t>Lokalizacja:</w:t>
      </w:r>
    </w:p>
    <w:p w14:paraId="6F52594A" w14:textId="1BCC21D3" w:rsidR="003B7D4B" w:rsidRDefault="003B7D4B" w:rsidP="003B7D4B">
      <w:pPr>
        <w:pStyle w:val="Akapitzlist"/>
      </w:pPr>
      <w:r>
        <w:t>B</w:t>
      </w:r>
      <w:r w:rsidRPr="007D3DA4">
        <w:t xml:space="preserve">ocznica kolejowa – Oddział KWK </w:t>
      </w:r>
      <w:r w:rsidR="00FD4B13">
        <w:t>Bolesław Śmiały</w:t>
      </w:r>
      <w:r>
        <w:t xml:space="preserve"> w Łaziskach Górnych.</w:t>
      </w:r>
    </w:p>
    <w:p w14:paraId="45384C77" w14:textId="77777777" w:rsidR="003B7D4B" w:rsidRPr="00363954" w:rsidRDefault="003B7D4B" w:rsidP="003B7D4B">
      <w:pPr>
        <w:pStyle w:val="Akapitzlist"/>
        <w:rPr>
          <w:rFonts w:eastAsiaTheme="minorHAnsi"/>
          <w:b/>
          <w:bCs/>
        </w:rPr>
      </w:pPr>
    </w:p>
    <w:p w14:paraId="1BDA5051" w14:textId="77777777" w:rsidR="003B7D4B" w:rsidRPr="00A96B0E" w:rsidRDefault="003B7D4B">
      <w:pPr>
        <w:pStyle w:val="Akapitzlist"/>
        <w:numPr>
          <w:ilvl w:val="0"/>
          <w:numId w:val="78"/>
        </w:numPr>
        <w:jc w:val="both"/>
        <w:rPr>
          <w:rFonts w:eastAsiaTheme="minorHAnsi"/>
          <w:b/>
          <w:bCs/>
        </w:rPr>
      </w:pPr>
      <w:r w:rsidRPr="00A96B0E">
        <w:rPr>
          <w:rFonts w:eastAsiaTheme="minorHAnsi"/>
          <w:b/>
          <w:bCs/>
        </w:rPr>
        <w:t>Termin realizacji zamówienia:</w:t>
      </w:r>
    </w:p>
    <w:p w14:paraId="2147FA29" w14:textId="77777777" w:rsidR="003B7D4B" w:rsidRPr="00DB08A8" w:rsidRDefault="003B7D4B" w:rsidP="003B7D4B">
      <w:pPr>
        <w:pStyle w:val="Akapitzlist"/>
        <w:jc w:val="both"/>
        <w:rPr>
          <w:rFonts w:eastAsiaTheme="minorHAnsi"/>
        </w:rPr>
      </w:pPr>
      <w:r w:rsidRPr="00DB08A8">
        <w:rPr>
          <w:rFonts w:eastAsiaTheme="minorHAnsi"/>
        </w:rPr>
        <w:t>określony w Załączniku nr 5 do SWZ – Istotne postanowienia umowy w §5.</w:t>
      </w:r>
    </w:p>
    <w:p w14:paraId="6154BC5A" w14:textId="77777777" w:rsidR="003B7D4B" w:rsidRPr="00363954" w:rsidRDefault="003B7D4B" w:rsidP="003B7D4B">
      <w:pPr>
        <w:jc w:val="both"/>
        <w:rPr>
          <w:b/>
          <w:bCs/>
        </w:rPr>
      </w:pPr>
    </w:p>
    <w:p w14:paraId="0ACAB126" w14:textId="77777777" w:rsidR="003B7D4B" w:rsidRPr="00A96B0E" w:rsidRDefault="003B7D4B">
      <w:pPr>
        <w:pStyle w:val="Akapitzlist"/>
        <w:numPr>
          <w:ilvl w:val="0"/>
          <w:numId w:val="78"/>
        </w:numPr>
        <w:jc w:val="both"/>
        <w:rPr>
          <w:b/>
          <w:bCs/>
        </w:rPr>
      </w:pPr>
      <w:r>
        <w:rPr>
          <w:b/>
          <w:bCs/>
        </w:rPr>
        <w:t xml:space="preserve">Wymagania </w:t>
      </w:r>
      <w:r w:rsidRPr="00A96B0E">
        <w:rPr>
          <w:b/>
          <w:bCs/>
        </w:rPr>
        <w:t>prawne:</w:t>
      </w:r>
    </w:p>
    <w:p w14:paraId="1CFABA3A" w14:textId="77777777" w:rsidR="003B7D4B" w:rsidRPr="000B61E4" w:rsidRDefault="003B7D4B" w:rsidP="003B7D4B">
      <w:pPr>
        <w:pStyle w:val="Akapitzlist"/>
        <w:tabs>
          <w:tab w:val="left" w:pos="284"/>
          <w:tab w:val="left" w:pos="2662"/>
        </w:tabs>
        <w:suppressAutoHyphens/>
        <w:overflowPunct w:val="0"/>
        <w:autoSpaceDE w:val="0"/>
        <w:autoSpaceDN w:val="0"/>
        <w:adjustRightInd w:val="0"/>
        <w:jc w:val="both"/>
      </w:pPr>
      <w:r w:rsidRPr="000B61E4">
        <w:t>Przedmiot zamówienia powinien być realizowany zgodnie z obowiązującymi przepisami prawa, w szczególności:</w:t>
      </w:r>
    </w:p>
    <w:p w14:paraId="59C6F81E" w14:textId="77777777" w:rsidR="003B7D4B" w:rsidRPr="00DB08A8" w:rsidRDefault="003B7D4B" w:rsidP="003B7D4B">
      <w:pPr>
        <w:jc w:val="both"/>
        <w:rPr>
          <w:rFonts w:eastAsiaTheme="minorHAnsi"/>
        </w:rPr>
      </w:pPr>
    </w:p>
    <w:p w14:paraId="412987D1" w14:textId="77777777" w:rsidR="003B7D4B" w:rsidRPr="00547751" w:rsidRDefault="003B7D4B">
      <w:pPr>
        <w:pStyle w:val="Akapitzlist"/>
        <w:numPr>
          <w:ilvl w:val="0"/>
          <w:numId w:val="94"/>
        </w:numPr>
        <w:spacing w:line="276" w:lineRule="auto"/>
        <w:ind w:left="993" w:hanging="284"/>
        <w:jc w:val="both"/>
      </w:pPr>
      <w:r w:rsidRPr="00547751">
        <w:t>Ustawa Prawo budowlane (t.j. Dz.U. z 2024 r. poz. 725), wraz z obowiązującymi aktami wykonawczymi wydanymi na jej podstawie</w:t>
      </w:r>
      <w:r>
        <w:t>.</w:t>
      </w:r>
    </w:p>
    <w:p w14:paraId="714C2C7F" w14:textId="77777777" w:rsidR="003B7D4B" w:rsidRPr="00547751" w:rsidRDefault="003B7D4B">
      <w:pPr>
        <w:pStyle w:val="Akapitzlist"/>
        <w:numPr>
          <w:ilvl w:val="0"/>
          <w:numId w:val="94"/>
        </w:numPr>
        <w:spacing w:line="276" w:lineRule="auto"/>
        <w:ind w:left="993" w:hanging="284"/>
        <w:jc w:val="both"/>
      </w:pPr>
      <w:r w:rsidRPr="00547751">
        <w:t>Ustawa o transporcie kolejowym z dnia 28.03.2003 r. (t.j. Dz.U. z 2024 r. poz. 697) wraz z obowiązującymi aktami wykonawczymi wydanymi na jej podstawie</w:t>
      </w:r>
      <w:r>
        <w:t>.</w:t>
      </w:r>
    </w:p>
    <w:p w14:paraId="12540099" w14:textId="77777777" w:rsidR="003B7D4B" w:rsidRPr="00547751" w:rsidRDefault="003B7D4B">
      <w:pPr>
        <w:pStyle w:val="Akapitzlist"/>
        <w:numPr>
          <w:ilvl w:val="0"/>
          <w:numId w:val="94"/>
        </w:numPr>
        <w:spacing w:line="276" w:lineRule="auto"/>
        <w:ind w:left="993" w:hanging="284"/>
        <w:jc w:val="both"/>
      </w:pPr>
      <w:r w:rsidRPr="00547751">
        <w:t>Rozporządzenie Ministra Infrastruktury i Budownictwa w sprawie poważnych wypadków, wypadków i incydentów w transporcie kolejowym (Dz.U. z 2016 r. poz. 369).</w:t>
      </w:r>
    </w:p>
    <w:p w14:paraId="3BA795D2" w14:textId="77777777" w:rsidR="003B7D4B" w:rsidRPr="00547751" w:rsidRDefault="003B7D4B">
      <w:pPr>
        <w:pStyle w:val="Akapitzlist"/>
        <w:numPr>
          <w:ilvl w:val="0"/>
          <w:numId w:val="94"/>
        </w:numPr>
        <w:spacing w:line="276" w:lineRule="auto"/>
        <w:ind w:left="993" w:hanging="284"/>
        <w:jc w:val="both"/>
      </w:pPr>
      <w:r w:rsidRPr="00547751">
        <w:t xml:space="preserve">Rozporządzenia Ministra Infrastruktury z dnia 11 stycznia 2021 r. w sprawie pracowników zatrudnionych na stanowiskach bezpośrednio związanych </w:t>
      </w:r>
      <w:r>
        <w:br/>
      </w:r>
      <w:r w:rsidRPr="00547751">
        <w:t>z prowadzeniem i bezpieczeństwem ruchu kolejowego oraz prowadzeniem określonych rodzajów pojazdów kolejowych (Dz. U. z 2021 roku poz. 101).</w:t>
      </w:r>
    </w:p>
    <w:p w14:paraId="272B6186" w14:textId="77777777" w:rsidR="003B7D4B" w:rsidRPr="00547751" w:rsidRDefault="003B7D4B">
      <w:pPr>
        <w:pStyle w:val="Akapitzlist"/>
        <w:numPr>
          <w:ilvl w:val="0"/>
          <w:numId w:val="94"/>
        </w:numPr>
        <w:spacing w:line="276" w:lineRule="auto"/>
        <w:ind w:left="993" w:hanging="284"/>
        <w:jc w:val="both"/>
      </w:pPr>
      <w:r w:rsidRPr="00547751">
        <w:t xml:space="preserve">Rozporządzenia Ministra Inwestycji i Rozwoju z dnia 29 kwietnia 2019 r. </w:t>
      </w:r>
      <w:r>
        <w:br/>
      </w:r>
      <w:r w:rsidRPr="00547751">
        <w:t>w sprawie przygotowania zawodowego do wykonywania samodzielnych funkcji technicznych w budownictwie (Dz.U. z 2019 roku poz.</w:t>
      </w:r>
      <w:r>
        <w:t xml:space="preserve"> </w:t>
      </w:r>
      <w:r w:rsidRPr="00547751">
        <w:t>831).</w:t>
      </w:r>
    </w:p>
    <w:p w14:paraId="4649090D" w14:textId="77777777" w:rsidR="003B7D4B" w:rsidRPr="00547751" w:rsidRDefault="003B7D4B">
      <w:pPr>
        <w:pStyle w:val="Akapitzlist"/>
        <w:numPr>
          <w:ilvl w:val="0"/>
          <w:numId w:val="94"/>
        </w:numPr>
        <w:spacing w:line="276" w:lineRule="auto"/>
        <w:ind w:left="993" w:hanging="284"/>
        <w:jc w:val="both"/>
      </w:pPr>
      <w:r w:rsidRPr="00547751">
        <w:t>Normy i przepisy wprowadzone do ogólnego stosowania dotyczące przedmiotu zamówienia.</w:t>
      </w:r>
    </w:p>
    <w:p w14:paraId="751DA397" w14:textId="22C24F57" w:rsidR="003B7D4B" w:rsidRPr="00547751" w:rsidRDefault="003B7D4B">
      <w:pPr>
        <w:pStyle w:val="Akapitzlist"/>
        <w:numPr>
          <w:ilvl w:val="0"/>
          <w:numId w:val="94"/>
        </w:numPr>
        <w:spacing w:line="276" w:lineRule="auto"/>
        <w:ind w:left="993" w:hanging="284"/>
        <w:jc w:val="both"/>
      </w:pPr>
      <w:r w:rsidRPr="00547751">
        <w:t>Przepisy wewnętrzne w zakresie bezpiecznego prowadzenia ruchu kolejowego oraz utrzymania infrastruktury kolejowej obowiązujące w Oddzia</w:t>
      </w:r>
      <w:r w:rsidR="00BA1031">
        <w:t>le</w:t>
      </w:r>
      <w:r>
        <w:t xml:space="preserve"> wskazany</w:t>
      </w:r>
      <w:r w:rsidR="00BA1031">
        <w:t>m</w:t>
      </w:r>
      <w:r>
        <w:t xml:space="preserve"> w pkt II. Przepisy do wglądu</w:t>
      </w:r>
      <w:r w:rsidRPr="00547751">
        <w:t xml:space="preserve"> po uprzednim uzgodnieniu</w:t>
      </w:r>
      <w:r>
        <w:t xml:space="preserve"> terminu z osobą upoważnioną w</w:t>
      </w:r>
      <w:r w:rsidR="00C912D3">
        <w:t xml:space="preserve">: </w:t>
      </w:r>
      <w:r w:rsidRPr="00547751">
        <w:t xml:space="preserve">Oddział KWK </w:t>
      </w:r>
      <w:r w:rsidR="008B59A0" w:rsidRPr="00547751">
        <w:t>Bolesław Śmiały, Karol Skutela, tel. (32) 717 55 76</w:t>
      </w:r>
      <w:r>
        <w:t>.</w:t>
      </w:r>
    </w:p>
    <w:p w14:paraId="0D19E001" w14:textId="58D9AEEF" w:rsidR="003B7D4B" w:rsidRPr="00547751" w:rsidRDefault="003B7D4B">
      <w:pPr>
        <w:pStyle w:val="Akapitzlist"/>
        <w:numPr>
          <w:ilvl w:val="0"/>
          <w:numId w:val="94"/>
        </w:numPr>
        <w:spacing w:line="276" w:lineRule="auto"/>
        <w:ind w:left="993" w:hanging="284"/>
        <w:jc w:val="both"/>
      </w:pPr>
      <w:r w:rsidRPr="00547751">
        <w:t xml:space="preserve">Zarządzenia i instrukcje dotyczące podmiotów zewnętrznych wykonujących prace na terenie KWK </w:t>
      </w:r>
      <w:r w:rsidR="00154C27">
        <w:t>Bolesław Śmiały</w:t>
      </w:r>
      <w:r w:rsidRPr="00547751">
        <w:t>, m.in. w zakresie ruchu przepustkowego, BHP, szkoleń i zasad przebywania i poruszania się na terenie kopalni.</w:t>
      </w:r>
    </w:p>
    <w:p w14:paraId="34B33B7D" w14:textId="77777777" w:rsidR="003B7D4B" w:rsidRPr="00DB08A8" w:rsidRDefault="003B7D4B" w:rsidP="003B7D4B">
      <w:pPr>
        <w:pStyle w:val="Akapitzlist"/>
        <w:ind w:left="1560" w:hanging="851"/>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5AFDFBEE" w14:textId="77777777" w:rsidR="003B7D4B" w:rsidRPr="00DB08A8" w:rsidRDefault="003B7D4B" w:rsidP="003B7D4B">
      <w:pPr>
        <w:jc w:val="both"/>
        <w:rPr>
          <w:b/>
          <w:lang w:val="cs-CZ"/>
        </w:rPr>
      </w:pPr>
    </w:p>
    <w:p w14:paraId="5CB6CB47" w14:textId="77777777" w:rsidR="003B7D4B" w:rsidRDefault="003B7D4B">
      <w:pPr>
        <w:pStyle w:val="Akapitzlist"/>
        <w:numPr>
          <w:ilvl w:val="0"/>
          <w:numId w:val="78"/>
        </w:numPr>
        <w:jc w:val="both"/>
        <w:rPr>
          <w:b/>
          <w:bCs/>
        </w:rPr>
      </w:pPr>
      <w:r w:rsidRPr="00A96B0E">
        <w:rPr>
          <w:b/>
          <w:bCs/>
        </w:rPr>
        <w:t>Wizja lokalna</w:t>
      </w:r>
      <w:r>
        <w:rPr>
          <w:b/>
          <w:bCs/>
        </w:rPr>
        <w:t>:</w:t>
      </w:r>
    </w:p>
    <w:p w14:paraId="6BA13942" w14:textId="3554DEFE" w:rsidR="003B7D4B" w:rsidRPr="00E5646B" w:rsidRDefault="003B7D4B" w:rsidP="003B7D4B">
      <w:pPr>
        <w:ind w:left="709"/>
        <w:jc w:val="both"/>
        <w:rPr>
          <w:sz w:val="24"/>
          <w:szCs w:val="24"/>
        </w:rPr>
      </w:pPr>
      <w:r w:rsidRPr="00E5646B">
        <w:rPr>
          <w:sz w:val="24"/>
          <w:szCs w:val="24"/>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r>
        <w:rPr>
          <w:sz w:val="24"/>
          <w:szCs w:val="24"/>
        </w:rPr>
        <w:t xml:space="preserve"> </w:t>
      </w:r>
      <w:r w:rsidRPr="00E5646B">
        <w:rPr>
          <w:sz w:val="24"/>
          <w:szCs w:val="24"/>
        </w:rPr>
        <w:t>p.</w:t>
      </w:r>
      <w:r>
        <w:rPr>
          <w:sz w:val="24"/>
          <w:szCs w:val="24"/>
        </w:rPr>
        <w:t xml:space="preserve"> </w:t>
      </w:r>
      <w:r w:rsidR="008B59A0">
        <w:rPr>
          <w:sz w:val="24"/>
          <w:szCs w:val="24"/>
        </w:rPr>
        <w:t>Karolem Skutela</w:t>
      </w:r>
      <w:r w:rsidRPr="00E5646B">
        <w:rPr>
          <w:sz w:val="24"/>
          <w:szCs w:val="24"/>
        </w:rPr>
        <w:t xml:space="preserve">, </w:t>
      </w:r>
      <w:r>
        <w:rPr>
          <w:sz w:val="24"/>
          <w:szCs w:val="24"/>
        </w:rPr>
        <w:br/>
      </w:r>
      <w:r w:rsidRPr="00E5646B">
        <w:rPr>
          <w:sz w:val="24"/>
          <w:szCs w:val="24"/>
        </w:rPr>
        <w:t xml:space="preserve">tel. (32) 717 </w:t>
      </w:r>
      <w:r w:rsidR="008B59A0">
        <w:rPr>
          <w:sz w:val="24"/>
          <w:szCs w:val="24"/>
        </w:rPr>
        <w:t>55</w:t>
      </w:r>
      <w:r w:rsidRPr="00E5646B">
        <w:rPr>
          <w:sz w:val="24"/>
          <w:szCs w:val="24"/>
        </w:rPr>
        <w:t xml:space="preserve"> </w:t>
      </w:r>
      <w:r w:rsidR="008B59A0">
        <w:rPr>
          <w:sz w:val="24"/>
          <w:szCs w:val="24"/>
        </w:rPr>
        <w:t>76</w:t>
      </w:r>
      <w:r w:rsidRPr="00E5646B">
        <w:rPr>
          <w:i/>
          <w:sz w:val="24"/>
          <w:szCs w:val="24"/>
        </w:rPr>
        <w:t>.</w:t>
      </w:r>
    </w:p>
    <w:p w14:paraId="231E8A58" w14:textId="77777777" w:rsidR="003B7D4B" w:rsidRPr="00DB08A8" w:rsidRDefault="003B7D4B" w:rsidP="003B7D4B">
      <w:pPr>
        <w:pStyle w:val="Akapitzlist"/>
        <w:jc w:val="both"/>
      </w:pPr>
    </w:p>
    <w:p w14:paraId="65AE2510" w14:textId="77777777" w:rsidR="003B7D4B" w:rsidRDefault="003B7D4B">
      <w:pPr>
        <w:pStyle w:val="Akapitzlist"/>
        <w:numPr>
          <w:ilvl w:val="0"/>
          <w:numId w:val="78"/>
        </w:numPr>
        <w:jc w:val="both"/>
        <w:rPr>
          <w:b/>
          <w:bCs/>
        </w:rPr>
      </w:pPr>
      <w:r>
        <w:rPr>
          <w:b/>
          <w:bCs/>
        </w:rPr>
        <w:t>Opis przedmiotu zamówienia:</w:t>
      </w:r>
    </w:p>
    <w:p w14:paraId="64D0C182" w14:textId="77777777" w:rsidR="003B7D4B" w:rsidRPr="00E5646B" w:rsidRDefault="003B7D4B" w:rsidP="003B7D4B">
      <w:pPr>
        <w:ind w:left="426"/>
        <w:jc w:val="both"/>
        <w:rPr>
          <w:sz w:val="24"/>
          <w:szCs w:val="24"/>
        </w:rPr>
      </w:pPr>
      <w:r w:rsidRPr="00E5646B">
        <w:rPr>
          <w:sz w:val="24"/>
          <w:szCs w:val="24"/>
        </w:rPr>
        <w:t>Zakres usług świadczonych przez Wykonawcę w ramach przedmiotu zamówienia obejmował będzie:</w:t>
      </w:r>
    </w:p>
    <w:p w14:paraId="379C8B3E" w14:textId="77777777" w:rsidR="003B7D4B" w:rsidRDefault="003B7D4B">
      <w:pPr>
        <w:pStyle w:val="Akapitzlist"/>
        <w:numPr>
          <w:ilvl w:val="0"/>
          <w:numId w:val="95"/>
        </w:numPr>
        <w:spacing w:line="276" w:lineRule="auto"/>
        <w:ind w:left="851" w:hanging="425"/>
        <w:jc w:val="both"/>
      </w:pPr>
      <w:r w:rsidRPr="007E5A1B">
        <w:t>Przeprowadzanie kontroli okresowych przydatności do użytkowania obiektów budowlanych (doraźne, roczne,</w:t>
      </w:r>
      <w:r>
        <w:t xml:space="preserve"> </w:t>
      </w:r>
      <w:r w:rsidRPr="007E5A1B">
        <w:t>5-letnie) na podstawie art. 62 Ustawy Prawo Budowlane (</w:t>
      </w:r>
      <w:r>
        <w:t xml:space="preserve">t.j. </w:t>
      </w:r>
      <w:r w:rsidRPr="007E5A1B">
        <w:t>Dz.U. z 2024 r. poz. 725</w:t>
      </w:r>
      <w:r>
        <w:t>).</w:t>
      </w:r>
    </w:p>
    <w:p w14:paraId="0B969C66" w14:textId="77777777" w:rsidR="003B7D4B" w:rsidRPr="007E5A1B" w:rsidRDefault="003B7D4B">
      <w:pPr>
        <w:pStyle w:val="Akapitzlist"/>
        <w:numPr>
          <w:ilvl w:val="0"/>
          <w:numId w:val="95"/>
        </w:numPr>
        <w:spacing w:line="276" w:lineRule="auto"/>
        <w:ind w:left="851" w:hanging="425"/>
        <w:jc w:val="both"/>
      </w:pPr>
      <w:r>
        <w:t>S</w:t>
      </w:r>
      <w:r w:rsidRPr="007E5A1B">
        <w:t>prawowanie kontroli technicznej w zakresie utrzymania kolejowych obiektów obejmujących:</w:t>
      </w:r>
    </w:p>
    <w:p w14:paraId="2BFAA47C" w14:textId="77777777" w:rsidR="003B7D4B" w:rsidRDefault="003B7D4B">
      <w:pPr>
        <w:pStyle w:val="Akapitzlist"/>
        <w:numPr>
          <w:ilvl w:val="0"/>
          <w:numId w:val="79"/>
        </w:numPr>
        <w:spacing w:line="276" w:lineRule="auto"/>
        <w:ind w:left="1134" w:hanging="425"/>
        <w:jc w:val="both"/>
      </w:pPr>
      <w:r w:rsidRPr="007E5A1B">
        <w:t>tory, rozjazdy, podtorze wraz z urządzeniami odwadniającymi,</w:t>
      </w:r>
    </w:p>
    <w:p w14:paraId="49850210" w14:textId="77777777" w:rsidR="003B7D4B" w:rsidRDefault="003B7D4B">
      <w:pPr>
        <w:pStyle w:val="Akapitzlist"/>
        <w:numPr>
          <w:ilvl w:val="0"/>
          <w:numId w:val="79"/>
        </w:numPr>
        <w:spacing w:line="276" w:lineRule="auto"/>
        <w:ind w:left="1134" w:hanging="425"/>
        <w:jc w:val="both"/>
      </w:pPr>
      <w:r w:rsidRPr="007E5A1B">
        <w:t>budowle inżynierskie będące składnikami drogi kolejowej,</w:t>
      </w:r>
    </w:p>
    <w:p w14:paraId="0EACF190" w14:textId="77777777" w:rsidR="003B7D4B" w:rsidRDefault="003B7D4B">
      <w:pPr>
        <w:pStyle w:val="Akapitzlist"/>
        <w:numPr>
          <w:ilvl w:val="0"/>
          <w:numId w:val="79"/>
        </w:numPr>
        <w:spacing w:line="276" w:lineRule="auto"/>
        <w:ind w:left="1134" w:hanging="425"/>
        <w:jc w:val="both"/>
      </w:pPr>
      <w:r w:rsidRPr="007E5A1B">
        <w:t>urządzenia sterowania ruchem kolejowym,</w:t>
      </w:r>
    </w:p>
    <w:p w14:paraId="1BBBDB4F" w14:textId="77777777" w:rsidR="003B7D4B" w:rsidRDefault="003B7D4B">
      <w:pPr>
        <w:pStyle w:val="Akapitzlist"/>
        <w:numPr>
          <w:ilvl w:val="0"/>
          <w:numId w:val="79"/>
        </w:numPr>
        <w:spacing w:line="276" w:lineRule="auto"/>
        <w:ind w:left="1134" w:hanging="425"/>
        <w:jc w:val="both"/>
      </w:pPr>
      <w:r w:rsidRPr="007E5A1B">
        <w:t>łączność przewodow</w:t>
      </w:r>
      <w:r>
        <w:t>ą</w:t>
      </w:r>
      <w:r w:rsidRPr="007E5A1B">
        <w:t>,</w:t>
      </w:r>
    </w:p>
    <w:p w14:paraId="10D92FCE" w14:textId="77777777" w:rsidR="003B7D4B" w:rsidRDefault="003B7D4B">
      <w:pPr>
        <w:pStyle w:val="Akapitzlist"/>
        <w:numPr>
          <w:ilvl w:val="0"/>
          <w:numId w:val="79"/>
        </w:numPr>
        <w:spacing w:line="276" w:lineRule="auto"/>
        <w:ind w:left="1134" w:hanging="425"/>
        <w:jc w:val="both"/>
      </w:pPr>
      <w:r w:rsidRPr="007E5A1B">
        <w:t>łączność bezprzewodową,</w:t>
      </w:r>
    </w:p>
    <w:p w14:paraId="770BBDF6" w14:textId="77777777" w:rsidR="003B7D4B" w:rsidRDefault="003B7D4B">
      <w:pPr>
        <w:pStyle w:val="Akapitzlist"/>
        <w:numPr>
          <w:ilvl w:val="0"/>
          <w:numId w:val="79"/>
        </w:numPr>
        <w:spacing w:line="276" w:lineRule="auto"/>
        <w:ind w:left="1134" w:hanging="425"/>
        <w:jc w:val="both"/>
      </w:pPr>
      <w:r w:rsidRPr="007E5A1B">
        <w:t>tabor szynowy,</w:t>
      </w:r>
    </w:p>
    <w:p w14:paraId="18837530" w14:textId="77777777" w:rsidR="003B7D4B" w:rsidRDefault="003B7D4B">
      <w:pPr>
        <w:pStyle w:val="Akapitzlist"/>
        <w:numPr>
          <w:ilvl w:val="0"/>
          <w:numId w:val="79"/>
        </w:numPr>
        <w:spacing w:line="276" w:lineRule="auto"/>
        <w:ind w:left="1134" w:hanging="425"/>
        <w:jc w:val="both"/>
      </w:pPr>
      <w:r w:rsidRPr="007E5A1B">
        <w:t>gospodarkę remontową obiektów kolejowych,</w:t>
      </w:r>
    </w:p>
    <w:p w14:paraId="06337ECB" w14:textId="77777777" w:rsidR="003B7D4B" w:rsidRDefault="003B7D4B">
      <w:pPr>
        <w:pStyle w:val="Akapitzlist"/>
        <w:numPr>
          <w:ilvl w:val="0"/>
          <w:numId w:val="79"/>
        </w:numPr>
        <w:spacing w:line="276" w:lineRule="auto"/>
        <w:ind w:left="1134" w:hanging="425"/>
        <w:jc w:val="both"/>
      </w:pPr>
      <w:r w:rsidRPr="007E5A1B">
        <w:t>organizację ruchu kolejowego,</w:t>
      </w:r>
    </w:p>
    <w:p w14:paraId="0093E8BF" w14:textId="77777777" w:rsidR="003B7D4B" w:rsidRDefault="003B7D4B">
      <w:pPr>
        <w:pStyle w:val="Akapitzlist"/>
        <w:numPr>
          <w:ilvl w:val="0"/>
          <w:numId w:val="79"/>
        </w:numPr>
        <w:spacing w:line="276" w:lineRule="auto"/>
        <w:ind w:left="1134" w:hanging="425"/>
        <w:jc w:val="both"/>
      </w:pPr>
      <w:r w:rsidRPr="007E5A1B">
        <w:t>dokumentację ruchową,</w:t>
      </w:r>
    </w:p>
    <w:p w14:paraId="4554A74D" w14:textId="77777777" w:rsidR="003B7D4B" w:rsidRDefault="003B7D4B">
      <w:pPr>
        <w:pStyle w:val="Akapitzlist"/>
        <w:numPr>
          <w:ilvl w:val="0"/>
          <w:numId w:val="79"/>
        </w:numPr>
        <w:spacing w:line="276" w:lineRule="auto"/>
        <w:ind w:left="1134" w:hanging="425"/>
        <w:jc w:val="both"/>
      </w:pPr>
      <w:r w:rsidRPr="007E5A1B">
        <w:t xml:space="preserve">prawidłowość i terminowość prowadzenia badań technicznych obiektów oraz urządzeń związanych z ruchem pociągów i manewrów wymaganych przepisami </w:t>
      </w:r>
      <w:r>
        <w:br/>
      </w:r>
      <w:r w:rsidRPr="007E5A1B">
        <w:t>i instrukcjami,</w:t>
      </w:r>
    </w:p>
    <w:p w14:paraId="5BA30C7D" w14:textId="77777777" w:rsidR="003B7D4B" w:rsidRDefault="003B7D4B">
      <w:pPr>
        <w:pStyle w:val="Akapitzlist"/>
        <w:numPr>
          <w:ilvl w:val="0"/>
          <w:numId w:val="79"/>
        </w:numPr>
        <w:spacing w:line="276" w:lineRule="auto"/>
        <w:ind w:left="1134" w:hanging="425"/>
        <w:jc w:val="both"/>
      </w:pPr>
      <w:r w:rsidRPr="007E5A1B">
        <w:t>stan bezpieczeństwa ruchu pociągów i manewrów,</w:t>
      </w:r>
    </w:p>
    <w:p w14:paraId="192302B6" w14:textId="77777777" w:rsidR="003B7D4B" w:rsidRDefault="003B7D4B">
      <w:pPr>
        <w:pStyle w:val="Akapitzlist"/>
        <w:numPr>
          <w:ilvl w:val="0"/>
          <w:numId w:val="79"/>
        </w:numPr>
        <w:spacing w:line="276" w:lineRule="auto"/>
        <w:ind w:left="1134" w:hanging="425"/>
        <w:jc w:val="both"/>
      </w:pPr>
      <w:r w:rsidRPr="007E5A1B">
        <w:t xml:space="preserve">przestrzeganie przepisów i instrukcji przez personel wykonawczy związany </w:t>
      </w:r>
      <w:r>
        <w:br/>
      </w:r>
      <w:r w:rsidRPr="007E5A1B">
        <w:t xml:space="preserve">z ruchem pociągów i manewrów, </w:t>
      </w:r>
    </w:p>
    <w:p w14:paraId="6F2BB7C9" w14:textId="5FED1606" w:rsidR="003B7D4B" w:rsidRDefault="003B7D4B">
      <w:pPr>
        <w:pStyle w:val="Akapitzlist"/>
        <w:numPr>
          <w:ilvl w:val="0"/>
          <w:numId w:val="79"/>
        </w:numPr>
        <w:spacing w:line="276" w:lineRule="auto"/>
        <w:ind w:left="1134" w:hanging="425"/>
        <w:jc w:val="both"/>
      </w:pPr>
      <w:r w:rsidRPr="007E5A1B">
        <w:t xml:space="preserve">kontrolę </w:t>
      </w:r>
      <w:r w:rsidR="00D47A1E">
        <w:t xml:space="preserve">ważności </w:t>
      </w:r>
      <w:r w:rsidRPr="007E5A1B">
        <w:t>badań lekarskich pracowników kolejowych.</w:t>
      </w:r>
    </w:p>
    <w:p w14:paraId="7B3698A5" w14:textId="77777777" w:rsidR="003B7D4B" w:rsidRDefault="003B7D4B">
      <w:pPr>
        <w:pStyle w:val="Akapitzlist"/>
        <w:numPr>
          <w:ilvl w:val="0"/>
          <w:numId w:val="79"/>
        </w:numPr>
        <w:spacing w:line="276" w:lineRule="auto"/>
        <w:ind w:left="1134" w:hanging="425"/>
        <w:jc w:val="both"/>
      </w:pPr>
      <w:r>
        <w:t xml:space="preserve">Kontrolę upoważnień, praw kierowania, </w:t>
      </w:r>
    </w:p>
    <w:p w14:paraId="788AF13E" w14:textId="77777777" w:rsidR="003B7D4B" w:rsidRPr="007E5A1B" w:rsidRDefault="003B7D4B" w:rsidP="003B7D4B">
      <w:pPr>
        <w:pStyle w:val="Akapitzlist"/>
        <w:ind w:left="709"/>
        <w:jc w:val="both"/>
      </w:pPr>
      <w:r w:rsidRPr="007E5A1B">
        <w:t>Kontrole przeprowadzane będą na podstawie rocznego harmonogramu sporządzonego przez Wykonawcę i zatwierdzonego przez Zamawiającego.</w:t>
      </w:r>
    </w:p>
    <w:p w14:paraId="0555C8BE" w14:textId="77777777" w:rsidR="003B7D4B" w:rsidRPr="002A74BF" w:rsidRDefault="003B7D4B">
      <w:pPr>
        <w:pStyle w:val="Akapitzlist"/>
        <w:numPr>
          <w:ilvl w:val="0"/>
          <w:numId w:val="95"/>
        </w:numPr>
        <w:spacing w:line="276" w:lineRule="auto"/>
        <w:ind w:left="851" w:hanging="425"/>
        <w:jc w:val="both"/>
        <w:rPr>
          <w:strike/>
        </w:rPr>
      </w:pPr>
      <w:r w:rsidRPr="007E5A1B">
        <w:t>Uczestniczenie</w:t>
      </w:r>
      <w:r>
        <w:t xml:space="preserve"> (w tym na wezwanie Zamawiającego przewodniczenie)</w:t>
      </w:r>
      <w:r w:rsidRPr="007E5A1B">
        <w:t xml:space="preserve"> </w:t>
      </w:r>
      <w:r>
        <w:br/>
      </w:r>
      <w:r w:rsidRPr="007E5A1B">
        <w:t>w dochodzeniach w</w:t>
      </w:r>
      <w:r>
        <w:t> </w:t>
      </w:r>
      <w:r w:rsidRPr="007E5A1B">
        <w:t>spraw</w:t>
      </w:r>
      <w:r>
        <w:t>ach</w:t>
      </w:r>
      <w:r w:rsidRPr="007E5A1B">
        <w:t xml:space="preserve"> wypadków kolejowych na wezwanie właściciela, zgodnie</w:t>
      </w:r>
      <w:r>
        <w:t xml:space="preserve"> </w:t>
      </w:r>
      <w:r w:rsidRPr="007E5A1B">
        <w:t>z Rozporządzeniem Ministra Infrastruktury i Budownictwa w sprawie poważnych wypadków, wypadków i</w:t>
      </w:r>
      <w:r>
        <w:t> </w:t>
      </w:r>
      <w:r w:rsidRPr="007E5A1B">
        <w:t>incydentów w transporcie kolejowym</w:t>
      </w:r>
      <w:r>
        <w:t xml:space="preserve"> </w:t>
      </w:r>
      <w:r w:rsidRPr="00B92202">
        <w:t>(Dz.U.2016,</w:t>
      </w:r>
      <w:r>
        <w:t xml:space="preserve"> </w:t>
      </w:r>
      <w:r w:rsidRPr="00B92202">
        <w:t>poz.</w:t>
      </w:r>
      <w:r>
        <w:t xml:space="preserve"> 3</w:t>
      </w:r>
      <w:r w:rsidRPr="00B92202">
        <w:t>69)</w:t>
      </w:r>
      <w:r>
        <w:t>.</w:t>
      </w:r>
    </w:p>
    <w:p w14:paraId="4702E62F" w14:textId="10CABC26" w:rsidR="003B7D4B" w:rsidRDefault="003B7D4B">
      <w:pPr>
        <w:pStyle w:val="Akapitzlist"/>
        <w:numPr>
          <w:ilvl w:val="0"/>
          <w:numId w:val="95"/>
        </w:numPr>
        <w:spacing w:line="276" w:lineRule="auto"/>
        <w:ind w:left="851" w:hanging="425"/>
        <w:jc w:val="both"/>
      </w:pPr>
      <w:r w:rsidRPr="007E5A1B">
        <w:t xml:space="preserve">Wnioskowanie korekt </w:t>
      </w:r>
      <w:r w:rsidR="00D47A1E">
        <w:t xml:space="preserve">postanowień </w:t>
      </w:r>
      <w:r w:rsidRPr="007E5A1B">
        <w:t>regulaminów</w:t>
      </w:r>
      <w:r>
        <w:t xml:space="preserve"> pracy bocznicy, regulaminów </w:t>
      </w:r>
      <w:r w:rsidRPr="007E5A1B">
        <w:t>technicznych</w:t>
      </w:r>
      <w:r>
        <w:t xml:space="preserve">, planach schematycznych </w:t>
      </w:r>
      <w:r w:rsidRPr="007E5A1B">
        <w:t xml:space="preserve">i dokumentacji technicznej urządzeń srk wynikające z </w:t>
      </w:r>
      <w:r>
        <w:t xml:space="preserve">zapewnienia </w:t>
      </w:r>
      <w:r w:rsidRPr="007E5A1B">
        <w:t>bezpieczeństwa ruchu kolejowego.</w:t>
      </w:r>
    </w:p>
    <w:p w14:paraId="554565A6" w14:textId="77777777" w:rsidR="003B7D4B" w:rsidRDefault="003B7D4B">
      <w:pPr>
        <w:pStyle w:val="Akapitzlist"/>
        <w:numPr>
          <w:ilvl w:val="0"/>
          <w:numId w:val="95"/>
        </w:numPr>
        <w:spacing w:line="276" w:lineRule="auto"/>
        <w:ind w:left="851" w:hanging="425"/>
        <w:jc w:val="both"/>
      </w:pPr>
      <w:r w:rsidRPr="007E5A1B">
        <w:t>Opiniowanie oraz uzgodnienia wymagań w zakresie usytuowania budowli, budynków, drzew i krzewów oraz wykonywania robót ziemnych w sąsiedztwie linii kolejowych.</w:t>
      </w:r>
    </w:p>
    <w:p w14:paraId="62598392" w14:textId="77777777" w:rsidR="003B7D4B" w:rsidRDefault="003B7D4B">
      <w:pPr>
        <w:pStyle w:val="Akapitzlist"/>
        <w:numPr>
          <w:ilvl w:val="0"/>
          <w:numId w:val="95"/>
        </w:numPr>
        <w:spacing w:line="276" w:lineRule="auto"/>
        <w:ind w:left="851" w:hanging="425"/>
        <w:jc w:val="both"/>
      </w:pPr>
      <w:r>
        <w:t xml:space="preserve">Współpraca z zamawiającym w zakresie realizacji przez Zamawiającego zaleceń </w:t>
      </w:r>
      <w:r>
        <w:br/>
        <w:t>w zakresie bezpieczeństwa Prezesa UTK /PKBWK.</w:t>
      </w:r>
    </w:p>
    <w:p w14:paraId="1F1951F5" w14:textId="77777777" w:rsidR="003B7D4B" w:rsidRDefault="003B7D4B">
      <w:pPr>
        <w:pStyle w:val="Akapitzlist"/>
        <w:numPr>
          <w:ilvl w:val="0"/>
          <w:numId w:val="95"/>
        </w:numPr>
        <w:spacing w:line="276" w:lineRule="auto"/>
        <w:ind w:left="851" w:hanging="425"/>
        <w:jc w:val="both"/>
      </w:pPr>
      <w:r>
        <w:t>Na</w:t>
      </w:r>
      <w:r w:rsidRPr="00B92202">
        <w:t xml:space="preserve"> </w:t>
      </w:r>
      <w:r>
        <w:t>wezwanie</w:t>
      </w:r>
      <w:r w:rsidRPr="00B92202">
        <w:t xml:space="preserve"> Zamawiającego </w:t>
      </w:r>
      <w:r>
        <w:t xml:space="preserve">uczestniczenie </w:t>
      </w:r>
      <w:r w:rsidRPr="00B92202">
        <w:t>przedstawiciel</w:t>
      </w:r>
      <w:r>
        <w:t>a</w:t>
      </w:r>
      <w:r w:rsidRPr="00B92202">
        <w:t xml:space="preserve"> Wykonawcy posiadając</w:t>
      </w:r>
      <w:r>
        <w:t>ego</w:t>
      </w:r>
      <w:r w:rsidRPr="00B92202">
        <w:t xml:space="preserve"> odpowiednie uprawnienia budowlane w odbiorach robót kolejowych danej specjalności budowlanej</w:t>
      </w:r>
      <w:r>
        <w:t>.</w:t>
      </w:r>
    </w:p>
    <w:p w14:paraId="2969D648" w14:textId="77777777" w:rsidR="003B7D4B" w:rsidRDefault="003B7D4B">
      <w:pPr>
        <w:pStyle w:val="Akapitzlist"/>
        <w:numPr>
          <w:ilvl w:val="0"/>
          <w:numId w:val="95"/>
        </w:numPr>
        <w:spacing w:line="276" w:lineRule="auto"/>
        <w:ind w:left="851" w:hanging="425"/>
        <w:jc w:val="both"/>
      </w:pPr>
      <w:r w:rsidRPr="00A32203">
        <w:t>Wykaz podstawowych elementów infrastruktury kolejowej podlegających nadzorowi technicznemu:</w:t>
      </w:r>
    </w:p>
    <w:p w14:paraId="4A006D55" w14:textId="77777777" w:rsidR="008B59A0" w:rsidRPr="00507A6A" w:rsidRDefault="008B59A0">
      <w:pPr>
        <w:pStyle w:val="Akapitzlist"/>
        <w:numPr>
          <w:ilvl w:val="0"/>
          <w:numId w:val="80"/>
        </w:numPr>
        <w:spacing w:line="276" w:lineRule="auto"/>
        <w:ind w:left="1134" w:hanging="283"/>
        <w:jc w:val="both"/>
      </w:pPr>
      <w:r w:rsidRPr="00507A6A">
        <w:t>Latarnie zwrotnicowe: 15 szt.</w:t>
      </w:r>
    </w:p>
    <w:p w14:paraId="0D6F2874" w14:textId="77777777" w:rsidR="008B59A0" w:rsidRPr="00507A6A" w:rsidRDefault="008B59A0">
      <w:pPr>
        <w:pStyle w:val="Akapitzlist"/>
        <w:numPr>
          <w:ilvl w:val="0"/>
          <w:numId w:val="80"/>
        </w:numPr>
        <w:spacing w:line="276" w:lineRule="auto"/>
        <w:ind w:left="1134" w:hanging="283"/>
        <w:jc w:val="both"/>
      </w:pPr>
      <w:r w:rsidRPr="00507A6A">
        <w:t>Latarnie wykolejnicowe: 1 szt.</w:t>
      </w:r>
    </w:p>
    <w:p w14:paraId="7C6FA40F" w14:textId="77777777" w:rsidR="008B59A0" w:rsidRPr="00507A6A" w:rsidRDefault="008B59A0">
      <w:pPr>
        <w:pStyle w:val="Akapitzlist"/>
        <w:numPr>
          <w:ilvl w:val="0"/>
          <w:numId w:val="80"/>
        </w:numPr>
        <w:spacing w:line="276" w:lineRule="auto"/>
        <w:ind w:left="1134" w:hanging="283"/>
        <w:jc w:val="both"/>
      </w:pPr>
      <w:r w:rsidRPr="00507A6A">
        <w:t>Mechaniczne napędy zwrotnicowe: 16 szt.</w:t>
      </w:r>
    </w:p>
    <w:p w14:paraId="61F5BCF2" w14:textId="77777777" w:rsidR="008B59A0" w:rsidRPr="00507A6A" w:rsidRDefault="008B59A0">
      <w:pPr>
        <w:pStyle w:val="Akapitzlist"/>
        <w:numPr>
          <w:ilvl w:val="0"/>
          <w:numId w:val="80"/>
        </w:numPr>
        <w:spacing w:line="276" w:lineRule="auto"/>
        <w:ind w:left="1134" w:hanging="283"/>
        <w:jc w:val="both"/>
      </w:pPr>
      <w:r w:rsidRPr="00507A6A">
        <w:t>Ręczne przekładanie rozjazdu: 2 szt.</w:t>
      </w:r>
    </w:p>
    <w:p w14:paraId="2B5E8687" w14:textId="77777777" w:rsidR="008B59A0" w:rsidRPr="00507A6A" w:rsidRDefault="008B59A0">
      <w:pPr>
        <w:pStyle w:val="Akapitzlist"/>
        <w:numPr>
          <w:ilvl w:val="0"/>
          <w:numId w:val="80"/>
        </w:numPr>
        <w:spacing w:line="276" w:lineRule="auto"/>
        <w:ind w:left="1134" w:hanging="283"/>
        <w:jc w:val="both"/>
      </w:pPr>
      <w:r w:rsidRPr="00507A6A">
        <w:t>Mechaniczne napędy wykolejnicowe: 1 szt.</w:t>
      </w:r>
    </w:p>
    <w:p w14:paraId="645BB11F" w14:textId="77777777" w:rsidR="008B59A0" w:rsidRPr="00507A6A" w:rsidRDefault="008B59A0">
      <w:pPr>
        <w:pStyle w:val="Akapitzlist"/>
        <w:numPr>
          <w:ilvl w:val="0"/>
          <w:numId w:val="80"/>
        </w:numPr>
        <w:spacing w:line="276" w:lineRule="auto"/>
        <w:ind w:left="1134" w:hanging="283"/>
        <w:jc w:val="both"/>
      </w:pPr>
      <w:r w:rsidRPr="00507A6A">
        <w:t>Sygnalizatory, tarcze ostrzegawcze i manewrowe: 7 szt.</w:t>
      </w:r>
    </w:p>
    <w:p w14:paraId="2CA6E86D" w14:textId="77777777" w:rsidR="008B59A0" w:rsidRPr="00507A6A" w:rsidRDefault="008B59A0">
      <w:pPr>
        <w:pStyle w:val="Akapitzlist"/>
        <w:numPr>
          <w:ilvl w:val="0"/>
          <w:numId w:val="80"/>
        </w:numPr>
        <w:spacing w:line="276" w:lineRule="auto"/>
        <w:ind w:left="1134" w:hanging="283"/>
        <w:jc w:val="both"/>
      </w:pPr>
      <w:r w:rsidRPr="00507A6A">
        <w:t>Urządzenia blokady stacyjnej: 2 szt.</w:t>
      </w:r>
    </w:p>
    <w:p w14:paraId="1A2F623C" w14:textId="77777777" w:rsidR="008B59A0" w:rsidRPr="00507A6A" w:rsidRDefault="008B59A0">
      <w:pPr>
        <w:pStyle w:val="Akapitzlist"/>
        <w:numPr>
          <w:ilvl w:val="0"/>
          <w:numId w:val="80"/>
        </w:numPr>
        <w:spacing w:line="276" w:lineRule="auto"/>
        <w:ind w:left="1134" w:hanging="283"/>
        <w:jc w:val="both"/>
      </w:pPr>
      <w:r w:rsidRPr="00507A6A">
        <w:t>Osprzęt kablowy - głowice kablowe: 1 szt.</w:t>
      </w:r>
    </w:p>
    <w:p w14:paraId="26D859F6" w14:textId="0BDD7661" w:rsidR="008B59A0" w:rsidRPr="00507A6A" w:rsidRDefault="008B59A0">
      <w:pPr>
        <w:pStyle w:val="Akapitzlist"/>
        <w:numPr>
          <w:ilvl w:val="0"/>
          <w:numId w:val="80"/>
        </w:numPr>
        <w:spacing w:line="276" w:lineRule="auto"/>
        <w:ind w:left="1134" w:hanging="283"/>
        <w:jc w:val="both"/>
      </w:pPr>
      <w:r w:rsidRPr="00507A6A">
        <w:t>Baterie akumulatorów: 2 szt.</w:t>
      </w:r>
    </w:p>
    <w:p w14:paraId="54FFF4C1" w14:textId="77777777" w:rsidR="008B59A0" w:rsidRPr="00507A6A" w:rsidRDefault="008B59A0">
      <w:pPr>
        <w:pStyle w:val="Akapitzlist"/>
        <w:numPr>
          <w:ilvl w:val="0"/>
          <w:numId w:val="80"/>
        </w:numPr>
        <w:spacing w:line="276" w:lineRule="auto"/>
        <w:ind w:left="1134" w:hanging="283"/>
        <w:jc w:val="both"/>
      </w:pPr>
      <w:r w:rsidRPr="00507A6A">
        <w:t>Długość całkowita torów: 6,381 km</w:t>
      </w:r>
    </w:p>
    <w:p w14:paraId="7A5D6767" w14:textId="77777777" w:rsidR="008B59A0" w:rsidRPr="00507A6A" w:rsidRDefault="008B59A0">
      <w:pPr>
        <w:pStyle w:val="Akapitzlist"/>
        <w:numPr>
          <w:ilvl w:val="0"/>
          <w:numId w:val="80"/>
        </w:numPr>
        <w:spacing w:line="276" w:lineRule="auto"/>
        <w:ind w:left="1134" w:hanging="283"/>
        <w:jc w:val="both"/>
      </w:pPr>
      <w:r w:rsidRPr="00507A6A">
        <w:t>Ilość rozjazdów pojedynczych: 17 szt.</w:t>
      </w:r>
    </w:p>
    <w:p w14:paraId="6C54CBB5" w14:textId="77777777" w:rsidR="008B59A0" w:rsidRPr="00507A6A" w:rsidRDefault="008B59A0">
      <w:pPr>
        <w:pStyle w:val="Akapitzlist"/>
        <w:numPr>
          <w:ilvl w:val="0"/>
          <w:numId w:val="80"/>
        </w:numPr>
        <w:spacing w:line="276" w:lineRule="auto"/>
        <w:ind w:left="1134" w:hanging="283"/>
        <w:jc w:val="both"/>
      </w:pPr>
      <w:r w:rsidRPr="00507A6A">
        <w:t>Ilość rozjazdów podwójnych krzyżowych: 1 szt.</w:t>
      </w:r>
    </w:p>
    <w:p w14:paraId="0C17D12C" w14:textId="77777777" w:rsidR="008B59A0" w:rsidRPr="00507A6A" w:rsidRDefault="008B59A0">
      <w:pPr>
        <w:pStyle w:val="Akapitzlist"/>
        <w:numPr>
          <w:ilvl w:val="0"/>
          <w:numId w:val="80"/>
        </w:numPr>
        <w:spacing w:line="276" w:lineRule="auto"/>
        <w:ind w:left="1134" w:hanging="283"/>
        <w:jc w:val="both"/>
      </w:pPr>
      <w:r w:rsidRPr="00507A6A">
        <w:t>Ilość wykolejnic: 1 szt.</w:t>
      </w:r>
    </w:p>
    <w:p w14:paraId="08C0468D" w14:textId="77777777" w:rsidR="008B59A0" w:rsidRPr="00507A6A" w:rsidRDefault="008B59A0">
      <w:pPr>
        <w:pStyle w:val="Akapitzlist"/>
        <w:numPr>
          <w:ilvl w:val="0"/>
          <w:numId w:val="80"/>
        </w:numPr>
        <w:spacing w:line="276" w:lineRule="auto"/>
        <w:ind w:left="1134" w:hanging="283"/>
        <w:jc w:val="both"/>
      </w:pPr>
      <w:r w:rsidRPr="00507A6A">
        <w:t>Przejazd kolejowo-drogowy kat. D: 1 szt.</w:t>
      </w:r>
    </w:p>
    <w:p w14:paraId="535F403A" w14:textId="4A132175" w:rsidR="008B59A0" w:rsidRPr="00507A6A" w:rsidRDefault="008B59A0">
      <w:pPr>
        <w:pStyle w:val="Akapitzlist"/>
        <w:numPr>
          <w:ilvl w:val="0"/>
          <w:numId w:val="80"/>
        </w:numPr>
        <w:spacing w:line="276" w:lineRule="auto"/>
        <w:ind w:left="1134" w:hanging="283"/>
        <w:jc w:val="both"/>
      </w:pPr>
      <w:r w:rsidRPr="00507A6A">
        <w:t>Wiadukt: jednoprzęsłowy, żelbetonowy, nad drogą lokalną</w:t>
      </w:r>
      <w:r w:rsidR="00BE63CA">
        <w:t>.</w:t>
      </w:r>
    </w:p>
    <w:p w14:paraId="2945D13D" w14:textId="0BABC2FB" w:rsidR="00CF0381" w:rsidRPr="00CF0381" w:rsidRDefault="00CF0381" w:rsidP="00CF0381">
      <w:pPr>
        <w:pStyle w:val="Akapitzlist"/>
        <w:numPr>
          <w:ilvl w:val="0"/>
          <w:numId w:val="95"/>
        </w:numPr>
        <w:spacing w:line="276" w:lineRule="auto"/>
        <w:ind w:left="851" w:hanging="425"/>
        <w:jc w:val="both"/>
        <w:rPr>
          <w:u w:val="single"/>
        </w:rPr>
      </w:pPr>
      <w:bookmarkStart w:id="112" w:name="_Hlk191624678"/>
      <w:r w:rsidRPr="00CF0381">
        <w:rPr>
          <w:u w:val="single"/>
        </w:rPr>
        <w:t xml:space="preserve">W trakcie realizacji zamówienia będzie konieczność przeprowadzanie kontroli </w:t>
      </w:r>
      <w:r w:rsidR="00E514AB">
        <w:rPr>
          <w:u w:val="single"/>
        </w:rPr>
        <w:br/>
      </w:r>
      <w:r w:rsidRPr="00CF0381">
        <w:rPr>
          <w:u w:val="single"/>
        </w:rPr>
        <w:t>5-letniej, okresowej przydatności do użytkowania obiektów budowlanych – branża srk oraz łączność przewodowa i bezprzewodowa.</w:t>
      </w:r>
    </w:p>
    <w:bookmarkEnd w:id="112"/>
    <w:p w14:paraId="4F08712F" w14:textId="77777777" w:rsidR="008B59A0" w:rsidRDefault="008B59A0" w:rsidP="003B7D4B">
      <w:pPr>
        <w:pStyle w:val="Akapitzlist"/>
        <w:spacing w:after="40"/>
        <w:ind w:left="993"/>
        <w:jc w:val="both"/>
        <w:rPr>
          <w:rFonts w:eastAsia="Calibri"/>
          <w:b/>
        </w:rPr>
      </w:pPr>
    </w:p>
    <w:p w14:paraId="396397AB" w14:textId="77777777" w:rsidR="003B7D4B" w:rsidRPr="00D279F8" w:rsidRDefault="003B7D4B">
      <w:pPr>
        <w:pStyle w:val="Akapitzlist"/>
        <w:numPr>
          <w:ilvl w:val="0"/>
          <w:numId w:val="78"/>
        </w:numPr>
        <w:spacing w:line="312" w:lineRule="auto"/>
        <w:ind w:left="714" w:hanging="357"/>
        <w:jc w:val="both"/>
        <w:rPr>
          <w:b/>
          <w:bCs/>
        </w:rPr>
      </w:pPr>
      <w:r w:rsidRPr="00D279F8">
        <w:rPr>
          <w:b/>
          <w:bCs/>
        </w:rPr>
        <w:t>Wymagane dokumenty:</w:t>
      </w:r>
    </w:p>
    <w:p w14:paraId="3CBE5CE7" w14:textId="77777777" w:rsidR="003B7D4B" w:rsidRPr="00533302" w:rsidRDefault="003B7D4B">
      <w:pPr>
        <w:pStyle w:val="Akapitzlist"/>
        <w:keepNext/>
        <w:keepLines/>
        <w:numPr>
          <w:ilvl w:val="0"/>
          <w:numId w:val="81"/>
        </w:numPr>
        <w:suppressAutoHyphens/>
        <w:ind w:hanging="76"/>
        <w:jc w:val="both"/>
        <w:rPr>
          <w:b/>
          <w:bCs/>
        </w:rPr>
      </w:pPr>
      <w:r w:rsidRPr="00533302">
        <w:rPr>
          <w:b/>
          <w:bCs/>
        </w:rPr>
        <w:t>Dokumenty wymagane przed przystąpieniem do realizacji umowy:</w:t>
      </w:r>
    </w:p>
    <w:p w14:paraId="6DFEE554" w14:textId="77777777" w:rsidR="003B7D4B" w:rsidRPr="00533302" w:rsidRDefault="003B7D4B">
      <w:pPr>
        <w:keepNext/>
        <w:keepLines/>
        <w:widowControl w:val="0"/>
        <w:numPr>
          <w:ilvl w:val="0"/>
          <w:numId w:val="82"/>
        </w:numPr>
        <w:adjustRightInd w:val="0"/>
        <w:ind w:left="993" w:hanging="284"/>
        <w:jc w:val="both"/>
        <w:textAlignment w:val="baseline"/>
        <w:rPr>
          <w:sz w:val="24"/>
          <w:szCs w:val="24"/>
        </w:rPr>
      </w:pPr>
      <w:r w:rsidRPr="00533302">
        <w:rPr>
          <w:sz w:val="24"/>
          <w:szCs w:val="24"/>
        </w:rPr>
        <w:t xml:space="preserve">kopie potwierdzonych za zgodność z oryginałem dokumentów potwierdzających posiadanie przez osoby realizujące zamówienie odpowiednich kwalifikacji </w:t>
      </w:r>
      <w:r>
        <w:rPr>
          <w:sz w:val="24"/>
          <w:szCs w:val="24"/>
        </w:rPr>
        <w:br/>
      </w:r>
      <w:r w:rsidRPr="00533302">
        <w:rPr>
          <w:sz w:val="24"/>
          <w:szCs w:val="24"/>
        </w:rPr>
        <w:t xml:space="preserve">i uprawnień niezbędnych do wykonania przedmiotu zamówienia, </w:t>
      </w:r>
    </w:p>
    <w:p w14:paraId="66B0B86E" w14:textId="77777777" w:rsidR="003B7D4B" w:rsidRPr="00533302" w:rsidRDefault="003B7D4B">
      <w:pPr>
        <w:keepNext/>
        <w:keepLines/>
        <w:widowControl w:val="0"/>
        <w:numPr>
          <w:ilvl w:val="0"/>
          <w:numId w:val="82"/>
        </w:numPr>
        <w:tabs>
          <w:tab w:val="left" w:pos="284"/>
        </w:tabs>
        <w:adjustRightInd w:val="0"/>
        <w:ind w:left="993" w:hanging="284"/>
        <w:jc w:val="both"/>
        <w:textAlignment w:val="baseline"/>
        <w:rPr>
          <w:sz w:val="24"/>
          <w:szCs w:val="24"/>
        </w:rPr>
      </w:pPr>
      <w:r w:rsidRPr="00533302">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p>
    <w:p w14:paraId="24A049FA" w14:textId="77777777" w:rsidR="003B7D4B" w:rsidRPr="00DD21BE" w:rsidRDefault="003B7D4B" w:rsidP="003B7D4B">
      <w:pPr>
        <w:keepNext/>
        <w:keepLines/>
        <w:widowControl w:val="0"/>
        <w:tabs>
          <w:tab w:val="left" w:pos="284"/>
        </w:tabs>
        <w:adjustRightInd w:val="0"/>
        <w:ind w:left="709" w:hanging="360"/>
        <w:jc w:val="both"/>
        <w:textAlignment w:val="baseline"/>
        <w:rPr>
          <w:sz w:val="22"/>
          <w:szCs w:val="22"/>
        </w:rPr>
      </w:pPr>
    </w:p>
    <w:p w14:paraId="3442B285" w14:textId="77777777" w:rsidR="003B7D4B" w:rsidRPr="00381E8C" w:rsidRDefault="003B7D4B">
      <w:pPr>
        <w:pStyle w:val="Akapitzlist"/>
        <w:keepNext/>
        <w:keepLines/>
        <w:numPr>
          <w:ilvl w:val="0"/>
          <w:numId w:val="81"/>
        </w:numPr>
        <w:suppressAutoHyphens/>
        <w:ind w:left="709"/>
        <w:jc w:val="both"/>
        <w:rPr>
          <w:b/>
        </w:rPr>
      </w:pPr>
      <w:r w:rsidRPr="00381E8C">
        <w:rPr>
          <w:b/>
        </w:rPr>
        <w:t>Dokumenty wymagane po wykonaniu usług:</w:t>
      </w:r>
    </w:p>
    <w:p w14:paraId="7DC762B7" w14:textId="77777777" w:rsidR="003B7D4B" w:rsidRPr="00381E8C" w:rsidRDefault="003B7D4B" w:rsidP="003B7D4B">
      <w:pPr>
        <w:suppressAutoHyphens/>
        <w:ind w:left="709"/>
        <w:jc w:val="both"/>
        <w:rPr>
          <w:sz w:val="24"/>
          <w:szCs w:val="24"/>
        </w:rPr>
      </w:pPr>
      <w:r w:rsidRPr="00381E8C">
        <w:rPr>
          <w:sz w:val="24"/>
          <w:szCs w:val="24"/>
        </w:rPr>
        <w:t>Protokół odbioru usług.</w:t>
      </w:r>
    </w:p>
    <w:p w14:paraId="652314D8" w14:textId="77777777" w:rsidR="003B7D4B" w:rsidRPr="00C60633" w:rsidRDefault="003B7D4B" w:rsidP="003B7D4B">
      <w:pPr>
        <w:spacing w:line="312" w:lineRule="auto"/>
        <w:jc w:val="both"/>
        <w:rPr>
          <w:b/>
          <w:bCs/>
        </w:rPr>
      </w:pPr>
    </w:p>
    <w:p w14:paraId="0DE380CF" w14:textId="77777777" w:rsidR="003B7D4B" w:rsidRDefault="003B7D4B">
      <w:pPr>
        <w:pStyle w:val="Akapitzlist"/>
        <w:numPr>
          <w:ilvl w:val="0"/>
          <w:numId w:val="78"/>
        </w:numPr>
        <w:spacing w:line="312" w:lineRule="auto"/>
        <w:ind w:left="714" w:hanging="357"/>
        <w:jc w:val="both"/>
        <w:rPr>
          <w:b/>
          <w:bCs/>
        </w:rPr>
      </w:pPr>
      <w:r w:rsidRPr="00A96B0E">
        <w:rPr>
          <w:b/>
          <w:bCs/>
        </w:rPr>
        <w:t xml:space="preserve">Opis sposobu zamawiania i rozliczania </w:t>
      </w:r>
      <w:r>
        <w:rPr>
          <w:b/>
          <w:bCs/>
        </w:rPr>
        <w:t>robót:</w:t>
      </w:r>
    </w:p>
    <w:p w14:paraId="6BD12C9C" w14:textId="77777777" w:rsidR="003B7D4B" w:rsidRPr="00A32203" w:rsidRDefault="003B7D4B">
      <w:pPr>
        <w:pStyle w:val="Akapitzlist"/>
        <w:numPr>
          <w:ilvl w:val="0"/>
          <w:numId w:val="83"/>
        </w:numPr>
        <w:spacing w:line="276" w:lineRule="auto"/>
        <w:jc w:val="both"/>
        <w:rPr>
          <w:b/>
          <w:bCs/>
        </w:rPr>
      </w:pPr>
      <w:r w:rsidRPr="00A32203">
        <w:t>Wykonane usługi będą rozliczane w oparciu o ryczałt</w:t>
      </w:r>
      <w:r>
        <w:t>owe wynagrodzenie</w:t>
      </w:r>
      <w:r w:rsidRPr="00A32203">
        <w:t xml:space="preserve"> miesięczn</w:t>
      </w:r>
      <w:r>
        <w:t>e</w:t>
      </w:r>
      <w:r w:rsidRPr="00A32203">
        <w:t>.</w:t>
      </w:r>
    </w:p>
    <w:p w14:paraId="52A94B57" w14:textId="77777777" w:rsidR="003B7D4B" w:rsidRPr="00A32203" w:rsidRDefault="003B7D4B">
      <w:pPr>
        <w:pStyle w:val="Akapitzlist"/>
        <w:numPr>
          <w:ilvl w:val="0"/>
          <w:numId w:val="83"/>
        </w:numPr>
        <w:spacing w:line="276" w:lineRule="auto"/>
        <w:jc w:val="both"/>
        <w:rPr>
          <w:b/>
          <w:bCs/>
        </w:rPr>
      </w:pPr>
      <w:r w:rsidRPr="00A32203">
        <w:t xml:space="preserve">Rozliczenia świadczonych usług odbywać się będą w okresach miesięcznych. </w:t>
      </w:r>
    </w:p>
    <w:p w14:paraId="43BC2D62" w14:textId="77777777" w:rsidR="003B7D4B" w:rsidRPr="009307D3" w:rsidRDefault="003B7D4B">
      <w:pPr>
        <w:pStyle w:val="Akapitzlist"/>
        <w:numPr>
          <w:ilvl w:val="0"/>
          <w:numId w:val="83"/>
        </w:numPr>
        <w:spacing w:line="276" w:lineRule="auto"/>
        <w:jc w:val="both"/>
        <w:rPr>
          <w:b/>
          <w:bCs/>
        </w:rPr>
      </w:pPr>
      <w:r w:rsidRPr="00A32203">
        <w:t>Podstawą wystawienia</w:t>
      </w:r>
      <w:r>
        <w:t xml:space="preserve"> </w:t>
      </w:r>
      <w:r w:rsidRPr="00A32203">
        <w:t>faktury za świadczenie przez Wykonawcę usług zleconych przez Zamawiającego będzie wystawiony</w:t>
      </w:r>
      <w:r>
        <w:t xml:space="preserve"> </w:t>
      </w:r>
      <w:r w:rsidRPr="00A32203">
        <w:t xml:space="preserve">przez Wykonawcę Protokół odbioru </w:t>
      </w:r>
      <w:r w:rsidRPr="009307D3">
        <w:t xml:space="preserve">częściowego (miesięcznego), podpisany przez osoby odpowiedzialne za nadzór </w:t>
      </w:r>
      <w:r>
        <w:br/>
      </w:r>
      <w:r w:rsidRPr="009307D3">
        <w:t>i realizację umowy z obu stron.</w:t>
      </w:r>
    </w:p>
    <w:p w14:paraId="2525EE35" w14:textId="77777777" w:rsidR="003B7D4B" w:rsidRPr="00A96B0E" w:rsidRDefault="003B7D4B" w:rsidP="003B7D4B">
      <w:pPr>
        <w:jc w:val="both"/>
        <w:rPr>
          <w:b/>
          <w:bCs/>
        </w:rPr>
      </w:pPr>
    </w:p>
    <w:p w14:paraId="3B30266B" w14:textId="77777777" w:rsidR="003B7D4B" w:rsidRDefault="003B7D4B">
      <w:pPr>
        <w:pStyle w:val="Akapitzlist"/>
        <w:numPr>
          <w:ilvl w:val="0"/>
          <w:numId w:val="78"/>
        </w:numPr>
        <w:jc w:val="both"/>
        <w:rPr>
          <w:b/>
          <w:bCs/>
        </w:rPr>
      </w:pPr>
      <w:r w:rsidRPr="00A96B0E">
        <w:rPr>
          <w:b/>
          <w:bCs/>
        </w:rPr>
        <w:t xml:space="preserve">Obowiązki </w:t>
      </w:r>
      <w:r>
        <w:rPr>
          <w:b/>
          <w:bCs/>
        </w:rPr>
        <w:t>Wykonawcy:</w:t>
      </w:r>
    </w:p>
    <w:p w14:paraId="1931F549" w14:textId="77777777" w:rsidR="00D47A1E" w:rsidRDefault="00D47A1E">
      <w:pPr>
        <w:pStyle w:val="Akapitzlist"/>
        <w:numPr>
          <w:ilvl w:val="0"/>
          <w:numId w:val="100"/>
        </w:numPr>
        <w:spacing w:line="276" w:lineRule="auto"/>
        <w:jc w:val="both"/>
      </w:pPr>
      <w:r w:rsidRPr="004208F2">
        <w:t>Przeprowadzane kontrole należy odnotować w dokumentacji techniczno – ruchowej znajdującej się na posterunku ruchu rejonu kontrolowanego.</w:t>
      </w:r>
    </w:p>
    <w:p w14:paraId="2C9BC178" w14:textId="77777777" w:rsidR="00D47A1E" w:rsidRDefault="00D47A1E">
      <w:pPr>
        <w:pStyle w:val="Akapitzlist"/>
        <w:numPr>
          <w:ilvl w:val="0"/>
          <w:numId w:val="100"/>
        </w:numPr>
        <w:spacing w:line="276" w:lineRule="auto"/>
        <w:jc w:val="both"/>
      </w:pPr>
      <w:r w:rsidRPr="00461BD5">
        <w:t>W dochodzeniach w sprawie wypadków kolejowych na wezwanie Zamawiającego, uczestniczyć mogą tylko upoważnione osoby. Przed rozpoczęciem realizacji umowy należy dostarczyć Zamawiającemu wykaz osób, na podstawie którego zostaną wystawione przez KRZG upoważnienia do udziału w pracach komisji kolejowych.</w:t>
      </w:r>
    </w:p>
    <w:p w14:paraId="5C55A89E" w14:textId="2D873C9D" w:rsidR="00CF0381" w:rsidRPr="00CF0381" w:rsidRDefault="00CF0381">
      <w:pPr>
        <w:pStyle w:val="Akapitzlist"/>
        <w:numPr>
          <w:ilvl w:val="0"/>
          <w:numId w:val="100"/>
        </w:numPr>
        <w:spacing w:line="276" w:lineRule="auto"/>
        <w:jc w:val="both"/>
        <w:rPr>
          <w:u w:val="single"/>
        </w:rPr>
      </w:pPr>
      <w:r w:rsidRPr="00CF0381">
        <w:rPr>
          <w:u w:val="single"/>
        </w:rPr>
        <w:t>Z przeprowadzonej kontroli stanu technicznego i przydatności do użytkowania zostanie sporządzony Protokół z kontroli okresowej kolejowego obiektu budowlanego przeprowadzonej na podstawie art.62 ustawy Prawo Budowlane</w:t>
      </w:r>
      <w:r>
        <w:rPr>
          <w:u w:val="single"/>
        </w:rPr>
        <w:t>.</w:t>
      </w:r>
    </w:p>
    <w:p w14:paraId="105649F5" w14:textId="77777777" w:rsidR="00E514AB" w:rsidRDefault="00E514AB" w:rsidP="00E514AB">
      <w:pPr>
        <w:pStyle w:val="Akapitzlist"/>
        <w:numPr>
          <w:ilvl w:val="0"/>
          <w:numId w:val="100"/>
        </w:numPr>
        <w:spacing w:line="276" w:lineRule="auto"/>
        <w:jc w:val="both"/>
      </w:pPr>
      <w:r w:rsidRPr="00EA7F25">
        <w:t>Wykonywanie przedmiotu umowy zgodnie z obowiązującymi przepisami i normami.</w:t>
      </w:r>
    </w:p>
    <w:p w14:paraId="1DC31FA5" w14:textId="77777777" w:rsidR="003B7D4B" w:rsidRDefault="003B7D4B">
      <w:pPr>
        <w:pStyle w:val="Akapitzlist"/>
        <w:numPr>
          <w:ilvl w:val="0"/>
          <w:numId w:val="100"/>
        </w:numPr>
        <w:spacing w:line="276" w:lineRule="auto"/>
        <w:jc w:val="both"/>
      </w:pPr>
      <w:r w:rsidRPr="00EA7F25">
        <w:t>Przestrzeganie przepisów i instrukcji przez personel wykonawczy związany z ruchem pociągów i manewrów.</w:t>
      </w:r>
    </w:p>
    <w:p w14:paraId="61A1B8E2" w14:textId="77777777" w:rsidR="003B7D4B" w:rsidRDefault="003B7D4B">
      <w:pPr>
        <w:pStyle w:val="Akapitzlist"/>
        <w:numPr>
          <w:ilvl w:val="0"/>
          <w:numId w:val="100"/>
        </w:numPr>
        <w:spacing w:line="276" w:lineRule="auto"/>
        <w:jc w:val="both"/>
      </w:pPr>
      <w:r w:rsidRPr="00EA7F25">
        <w:t>Ubezpieczenie swoich pracowników od następstw nieszczęśliwych wypadków (śmierć, trwały uszczerbek na zdrowiu). Wykonawca ponosi pełną odpowiedzialność za następstwa wypadków własnych pracowników, powstałe przy wykonywaniu przedmiotu umowy oraz w drodze</w:t>
      </w:r>
      <w:r>
        <w:t xml:space="preserve"> </w:t>
      </w:r>
      <w:r w:rsidRPr="00EA7F25">
        <w:t xml:space="preserve">do i z pracy, a ponadto za szkody wyrządzone osobom trzecim przez własnych pracowników. </w:t>
      </w:r>
    </w:p>
    <w:p w14:paraId="143E9BEF" w14:textId="77777777" w:rsidR="003B7D4B" w:rsidRDefault="003B7D4B">
      <w:pPr>
        <w:pStyle w:val="Akapitzlist"/>
        <w:numPr>
          <w:ilvl w:val="0"/>
          <w:numId w:val="100"/>
        </w:numPr>
        <w:spacing w:line="276" w:lineRule="auto"/>
        <w:jc w:val="both"/>
      </w:pPr>
      <w:r w:rsidRPr="00EA7F25">
        <w:t>W razie zaistnienia wypadku przy pracy, któremu uległ pracownik Wykonawcy, Wykonawca zobowiązany jest o tym fakcie powiadomić Zamawiającego (służbę BHP i dyspozytora).</w:t>
      </w:r>
    </w:p>
    <w:p w14:paraId="40F0CD88" w14:textId="77777777" w:rsidR="003B7D4B" w:rsidRDefault="003B7D4B">
      <w:pPr>
        <w:pStyle w:val="Akapitzlist"/>
        <w:numPr>
          <w:ilvl w:val="0"/>
          <w:numId w:val="100"/>
        </w:numPr>
        <w:spacing w:line="276" w:lineRule="auto"/>
        <w:jc w:val="both"/>
      </w:pPr>
      <w:r w:rsidRPr="00EA7F25">
        <w:t>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(Dz.U. z 2009r. nr 105, poz. 870).</w:t>
      </w:r>
    </w:p>
    <w:p w14:paraId="7109AC9A" w14:textId="77777777" w:rsidR="003B7D4B" w:rsidRDefault="003B7D4B">
      <w:pPr>
        <w:pStyle w:val="Akapitzlist"/>
        <w:numPr>
          <w:ilvl w:val="0"/>
          <w:numId w:val="100"/>
        </w:numPr>
        <w:spacing w:line="276" w:lineRule="auto"/>
        <w:jc w:val="both"/>
      </w:pPr>
      <w:r w:rsidRPr="00EA7F25">
        <w:t>Przed rozpoczęciem realizacji przedmiotu zamówienia dostarczyć kopie potwierdzonych za zgodność z oryginałem dokumentów potwierdzających posiadane kwalifikacje zawodowe/uprawnienia osób zdolnych do wykonania zamówienia.</w:t>
      </w:r>
    </w:p>
    <w:p w14:paraId="1B2F73C1" w14:textId="77777777" w:rsidR="003B7D4B" w:rsidRDefault="003B7D4B">
      <w:pPr>
        <w:pStyle w:val="Akapitzlist"/>
        <w:numPr>
          <w:ilvl w:val="0"/>
          <w:numId w:val="100"/>
        </w:numPr>
        <w:spacing w:line="276" w:lineRule="auto"/>
        <w:jc w:val="both"/>
      </w:pPr>
      <w:r w:rsidRPr="00EA7F25">
        <w:t>Wykonawca zobowiązany jest zrealizować przedmiot zamówienia z należytą starannością, która jest wymagana przy realizacji tego rodzaju zamówienia w sposób profesjonalny.</w:t>
      </w:r>
    </w:p>
    <w:p w14:paraId="0678647F" w14:textId="77777777" w:rsidR="003B7D4B" w:rsidRDefault="003B7D4B">
      <w:pPr>
        <w:pStyle w:val="Akapitzlist"/>
        <w:numPr>
          <w:ilvl w:val="0"/>
          <w:numId w:val="100"/>
        </w:numPr>
        <w:spacing w:line="276" w:lineRule="auto"/>
        <w:jc w:val="both"/>
      </w:pPr>
      <w:r w:rsidRPr="00EA7F25">
        <w:t xml:space="preserve">Wykonawca zobowiązany jest posiadać w okresie realizacji umowy, ubezpieczenie od odpowiedzialności cywilnej w zakresie prowadzonej działalności związanej </w:t>
      </w:r>
      <w:r>
        <w:br/>
      </w:r>
      <w:r w:rsidRPr="00EA7F25">
        <w:t>z przedmiotem zamówienia na kwotę nie mniejszą niż 2</w:t>
      </w:r>
      <w:r>
        <w:t>,0</w:t>
      </w:r>
      <w:r w:rsidRPr="00EA7F25">
        <w:t xml:space="preserve"> mln PLN.</w:t>
      </w:r>
    </w:p>
    <w:p w14:paraId="53B40426" w14:textId="77777777" w:rsidR="003B7D4B" w:rsidRDefault="003B7D4B">
      <w:pPr>
        <w:pStyle w:val="Akapitzlist"/>
        <w:numPr>
          <w:ilvl w:val="0"/>
          <w:numId w:val="100"/>
        </w:numPr>
        <w:spacing w:line="276" w:lineRule="auto"/>
        <w:jc w:val="both"/>
      </w:pPr>
      <w:r w:rsidRPr="00EA7F25">
        <w:t>Kopia polisy OC (wraz z ogólnymi warunkami ubezpieczenia oraz dowodem opłacenia składek ubezpieczenia) będzie stanowić załącznik do umowy.</w:t>
      </w:r>
    </w:p>
    <w:p w14:paraId="3C0FFF7F" w14:textId="14BABEDA" w:rsidR="003B7D4B" w:rsidRPr="00F76598" w:rsidRDefault="003B7D4B">
      <w:pPr>
        <w:pStyle w:val="Akapitzlist"/>
        <w:numPr>
          <w:ilvl w:val="0"/>
          <w:numId w:val="100"/>
        </w:numPr>
        <w:spacing w:line="276" w:lineRule="auto"/>
        <w:jc w:val="both"/>
      </w:pPr>
      <w:r w:rsidRPr="00EA7F25">
        <w:t>W przypadku wygaśnięcia umowy ubezpieczenia OC, o której mowa w pkt</w:t>
      </w:r>
      <w:r>
        <w:t xml:space="preserve"> </w:t>
      </w:r>
      <w:r w:rsidRPr="00F76598">
        <w:t>I</w:t>
      </w:r>
      <w:r w:rsidR="00F76598" w:rsidRPr="00F76598">
        <w:t>X</w:t>
      </w:r>
      <w:r w:rsidRPr="00F76598">
        <w:t xml:space="preserve"> 8 przed zakończeniem okresu obowiązywania Umowy, Wykonawca zobowiązuje się do zawarcia nowej umowy ubezpieczenia z zachowaniem ciągłości ubezpieczenia, której termin ważności będzie obejmował okres obowiązywania Umowy oraz do przesłania Zamawiającemu kopii dokumentu potwierdzającego odnowienie ubezpieczenia wraz </w:t>
      </w:r>
      <w:r w:rsidR="00611B28">
        <w:br/>
      </w:r>
      <w:r w:rsidRPr="00F76598">
        <w:t>z ogólnymi warunkami ubezpieczenia oraz dowodem opłacenia składek ubezpieczenia, w terminie do 7 dni przed datą wygaśnięcia dotychczasowej umowy ubezpieczenia OC.</w:t>
      </w:r>
    </w:p>
    <w:p w14:paraId="6C9C816A" w14:textId="77777777" w:rsidR="003B7D4B" w:rsidRDefault="003B7D4B">
      <w:pPr>
        <w:pStyle w:val="Akapitzlist"/>
        <w:numPr>
          <w:ilvl w:val="0"/>
          <w:numId w:val="100"/>
        </w:numPr>
        <w:spacing w:line="276" w:lineRule="auto"/>
        <w:jc w:val="both"/>
      </w:pPr>
      <w:r>
        <w:t>Przygotowanie</w:t>
      </w:r>
      <w:r w:rsidRPr="00EA7F25">
        <w:t xml:space="preserve"> Protokołu odbioru częściowego (miesięcznego).</w:t>
      </w:r>
    </w:p>
    <w:p w14:paraId="4ECB20FC" w14:textId="77777777" w:rsidR="003B7D4B" w:rsidRPr="00A96B0E" w:rsidRDefault="003B7D4B" w:rsidP="003B7D4B">
      <w:pPr>
        <w:jc w:val="both"/>
        <w:rPr>
          <w:b/>
          <w:bCs/>
        </w:rPr>
      </w:pPr>
    </w:p>
    <w:p w14:paraId="61BD47CD" w14:textId="77777777" w:rsidR="003B7D4B" w:rsidRPr="007A4511" w:rsidRDefault="003B7D4B">
      <w:pPr>
        <w:pStyle w:val="Akapitzlist"/>
        <w:numPr>
          <w:ilvl w:val="0"/>
          <w:numId w:val="78"/>
        </w:numPr>
        <w:jc w:val="both"/>
        <w:rPr>
          <w:b/>
          <w:bCs/>
        </w:rPr>
      </w:pPr>
      <w:r w:rsidRPr="007A4511">
        <w:rPr>
          <w:b/>
          <w:bCs/>
        </w:rPr>
        <w:t xml:space="preserve">Obowiązki Zamawiającego: </w:t>
      </w:r>
    </w:p>
    <w:p w14:paraId="35785EA9" w14:textId="77777777" w:rsidR="003B7D4B" w:rsidRDefault="003B7D4B">
      <w:pPr>
        <w:pStyle w:val="Akapitzlist"/>
        <w:numPr>
          <w:ilvl w:val="0"/>
          <w:numId w:val="93"/>
        </w:numPr>
        <w:spacing w:line="276" w:lineRule="auto"/>
        <w:jc w:val="both"/>
      </w:pPr>
      <w:r>
        <w:t>U</w:t>
      </w:r>
      <w:r w:rsidRPr="00EA7F25">
        <w:t>dostępnianie obiektów i urządzeń kolejowych umożliwiające wykonanie przedmiotu umowy.</w:t>
      </w:r>
    </w:p>
    <w:p w14:paraId="65D45568" w14:textId="77777777" w:rsidR="003B7D4B" w:rsidRDefault="003B7D4B">
      <w:pPr>
        <w:pStyle w:val="Akapitzlist"/>
        <w:numPr>
          <w:ilvl w:val="0"/>
          <w:numId w:val="93"/>
        </w:numPr>
        <w:spacing w:line="276" w:lineRule="auto"/>
        <w:ind w:left="709" w:hanging="294"/>
        <w:jc w:val="both"/>
      </w:pPr>
      <w:r w:rsidRPr="00F86F3F">
        <w:t>Zamawiający w celu realizacji przedmiotu umowy zapewnia udzielenie Wykonawcy niezbędnej pełnej informacji o istniejącym ryzyku zawodowym w zakładzie Zamawiającego.</w:t>
      </w:r>
    </w:p>
    <w:p w14:paraId="1DDD52B8" w14:textId="77777777" w:rsidR="003B7D4B" w:rsidRPr="00F86F3F" w:rsidRDefault="003B7D4B">
      <w:pPr>
        <w:pStyle w:val="Akapitzlist"/>
        <w:numPr>
          <w:ilvl w:val="0"/>
          <w:numId w:val="93"/>
        </w:numPr>
        <w:spacing w:line="276" w:lineRule="auto"/>
        <w:ind w:left="709" w:hanging="294"/>
        <w:jc w:val="both"/>
      </w:pPr>
      <w:r w:rsidRPr="00F86F3F">
        <w:t>W przypadku gdy pracownik Wykonawcy ulegnie wypadkowi, Zamawiający do czasu przejęcia dochodzenia wypadku przez służby BHP Wykonawcy zobowiązany jest zapewnić:</w:t>
      </w:r>
    </w:p>
    <w:p w14:paraId="4EBB31D0" w14:textId="77777777" w:rsidR="003B7D4B" w:rsidRDefault="003B7D4B">
      <w:pPr>
        <w:pStyle w:val="Akapitzlist"/>
        <w:numPr>
          <w:ilvl w:val="0"/>
          <w:numId w:val="102"/>
        </w:numPr>
        <w:spacing w:line="276" w:lineRule="auto"/>
        <w:ind w:left="1134" w:hanging="425"/>
        <w:jc w:val="both"/>
      </w:pPr>
      <w:r w:rsidRPr="00EA7F25">
        <w:t xml:space="preserve">niezwłoczne zorganizowanie pierwszej pomocy dla poszkodowanego wraz </w:t>
      </w:r>
      <w:r>
        <w:br/>
      </w:r>
      <w:r w:rsidRPr="00EA7F25">
        <w:t>z</w:t>
      </w:r>
      <w:r>
        <w:t xml:space="preserve"> </w:t>
      </w:r>
      <w:r w:rsidRPr="00EA7F25">
        <w:t>wydaniem wstępnej opinii lekarskiej i koniecznym transportem sanitarnym,</w:t>
      </w:r>
    </w:p>
    <w:p w14:paraId="7E72D1A6" w14:textId="77777777" w:rsidR="003B7D4B" w:rsidRDefault="003B7D4B">
      <w:pPr>
        <w:pStyle w:val="Akapitzlist"/>
        <w:numPr>
          <w:ilvl w:val="0"/>
          <w:numId w:val="102"/>
        </w:numPr>
        <w:spacing w:line="276" w:lineRule="auto"/>
        <w:ind w:left="1134" w:hanging="425"/>
        <w:jc w:val="both"/>
      </w:pPr>
      <w:r w:rsidRPr="00EA7F25">
        <w:t>zabezpieczenie miejsca, gdy wypadek miał miejsce poza rejonem pracy Wykonawcy,</w:t>
      </w:r>
    </w:p>
    <w:p w14:paraId="15E1CC63" w14:textId="77777777" w:rsidR="003B7D4B" w:rsidRDefault="003B7D4B">
      <w:pPr>
        <w:pStyle w:val="Akapitzlist"/>
        <w:numPr>
          <w:ilvl w:val="0"/>
          <w:numId w:val="102"/>
        </w:numPr>
        <w:spacing w:line="276" w:lineRule="auto"/>
        <w:ind w:left="1134" w:hanging="425"/>
        <w:jc w:val="both"/>
      </w:pPr>
      <w:r w:rsidRPr="00EA7F25">
        <w:t>udostępnienie niezbędnych informacji i materiałów służbie BHP Wykonawcy.</w:t>
      </w:r>
    </w:p>
    <w:p w14:paraId="126AA7D7" w14:textId="77777777" w:rsidR="003B7D4B" w:rsidRDefault="003B7D4B">
      <w:pPr>
        <w:pStyle w:val="Akapitzlist"/>
        <w:numPr>
          <w:ilvl w:val="0"/>
          <w:numId w:val="93"/>
        </w:numPr>
        <w:spacing w:line="276" w:lineRule="auto"/>
        <w:ind w:left="709" w:hanging="294"/>
        <w:jc w:val="both"/>
        <w:rPr>
          <w:b/>
          <w:bCs/>
        </w:rPr>
      </w:pPr>
      <w:r w:rsidRPr="00F86F3F">
        <w:t>Potwierdzenie Protokołu odbioru częściowego (miesięcznego).</w:t>
      </w:r>
    </w:p>
    <w:p w14:paraId="20B5AD96" w14:textId="77777777" w:rsidR="003B7D4B" w:rsidRPr="007A4511" w:rsidRDefault="003B7D4B" w:rsidP="003B7D4B">
      <w:pPr>
        <w:jc w:val="both"/>
        <w:rPr>
          <w:b/>
          <w:bCs/>
        </w:rPr>
      </w:pPr>
    </w:p>
    <w:p w14:paraId="74D11C18" w14:textId="77777777" w:rsidR="003B7D4B" w:rsidRPr="007A4511" w:rsidRDefault="003B7D4B">
      <w:pPr>
        <w:pStyle w:val="Akapitzlist"/>
        <w:numPr>
          <w:ilvl w:val="0"/>
          <w:numId w:val="78"/>
        </w:numPr>
        <w:jc w:val="both"/>
        <w:rPr>
          <w:b/>
          <w:bCs/>
        </w:rPr>
      </w:pPr>
      <w:r w:rsidRPr="007A4511">
        <w:rPr>
          <w:b/>
          <w:bCs/>
        </w:rPr>
        <w:t xml:space="preserve">Gwarancja i postępowanie reklamacyjne: </w:t>
      </w:r>
    </w:p>
    <w:p w14:paraId="152FC54C" w14:textId="77777777" w:rsidR="003B7D4B" w:rsidRPr="00912EBC" w:rsidRDefault="003B7D4B" w:rsidP="003B7D4B">
      <w:pPr>
        <w:ind w:firstLine="708"/>
        <w:jc w:val="both"/>
        <w:rPr>
          <w:sz w:val="24"/>
          <w:szCs w:val="24"/>
        </w:rPr>
      </w:pPr>
      <w:r w:rsidRPr="00912EBC">
        <w:rPr>
          <w:sz w:val="24"/>
          <w:szCs w:val="24"/>
        </w:rPr>
        <w:t>Określona w Załączniku nr 5 do SWZ – Istotne postanowienia umowy w §6.</w:t>
      </w:r>
    </w:p>
    <w:p w14:paraId="64B0C2C2" w14:textId="77777777" w:rsidR="003B7D4B" w:rsidRPr="007A4511" w:rsidRDefault="003B7D4B" w:rsidP="003B7D4B">
      <w:pPr>
        <w:ind w:firstLine="360"/>
        <w:jc w:val="both"/>
        <w:rPr>
          <w:sz w:val="22"/>
          <w:szCs w:val="22"/>
        </w:rPr>
      </w:pPr>
    </w:p>
    <w:p w14:paraId="6C2C779F" w14:textId="77777777" w:rsidR="003B7D4B" w:rsidRPr="00002FA7" w:rsidRDefault="003B7D4B">
      <w:pPr>
        <w:pStyle w:val="Akapitzlist"/>
        <w:numPr>
          <w:ilvl w:val="0"/>
          <w:numId w:val="78"/>
        </w:numPr>
        <w:jc w:val="both"/>
        <w:rPr>
          <w:b/>
          <w:bCs/>
        </w:rPr>
      </w:pPr>
      <w:r w:rsidRPr="00002FA7">
        <w:rPr>
          <w:b/>
          <w:bCs/>
        </w:rPr>
        <w:t>Forma zatrudnienia osób realizujących zamówienie:</w:t>
      </w:r>
    </w:p>
    <w:p w14:paraId="00F6053A" w14:textId="77777777" w:rsidR="003B7D4B" w:rsidRPr="00002FA7" w:rsidRDefault="003B7D4B" w:rsidP="003B7D4B">
      <w:pPr>
        <w:ind w:left="708"/>
        <w:jc w:val="both"/>
        <w:rPr>
          <w:rFonts w:eastAsiaTheme="minorHAnsi"/>
          <w:sz w:val="24"/>
          <w:szCs w:val="24"/>
        </w:rPr>
      </w:pPr>
      <w:r w:rsidRPr="00002FA7">
        <w:rPr>
          <w:rFonts w:eastAsiaTheme="minorHAnsi"/>
          <w:sz w:val="24"/>
          <w:szCs w:val="24"/>
        </w:rPr>
        <w:t>Określona w Załączniku nr 5 do SWZ – Istotne postanowienia umowy w §9.</w:t>
      </w:r>
    </w:p>
    <w:p w14:paraId="79333C49" w14:textId="77777777" w:rsidR="003B7D4B" w:rsidRPr="007F63D9" w:rsidRDefault="003B7D4B" w:rsidP="003B7D4B">
      <w:pPr>
        <w:ind w:left="708"/>
        <w:jc w:val="both"/>
        <w:rPr>
          <w:b/>
          <w:bCs/>
        </w:rPr>
      </w:pPr>
    </w:p>
    <w:p w14:paraId="3D9CC1E5" w14:textId="77777777" w:rsidR="003B7D4B" w:rsidRPr="003969C9" w:rsidRDefault="003B7D4B">
      <w:pPr>
        <w:pStyle w:val="Akapitzlist"/>
        <w:numPr>
          <w:ilvl w:val="0"/>
          <w:numId w:val="78"/>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r>
        <w:rPr>
          <w:b/>
          <w:bCs/>
        </w:rPr>
        <w:t>:</w:t>
      </w:r>
      <w:r w:rsidRPr="00A96B0E">
        <w:rPr>
          <w:b/>
          <w:bCs/>
        </w:rPr>
        <w:t xml:space="preserve"> </w:t>
      </w:r>
    </w:p>
    <w:p w14:paraId="41C7397F" w14:textId="77777777" w:rsidR="003B7D4B" w:rsidRPr="00002FA7" w:rsidRDefault="003B7D4B" w:rsidP="003B7D4B">
      <w:pPr>
        <w:pStyle w:val="Akapitzlist"/>
        <w:jc w:val="both"/>
        <w:rPr>
          <w:b/>
          <w:bCs/>
        </w:rPr>
      </w:pPr>
      <w:r w:rsidRPr="00002FA7">
        <w:rPr>
          <w:bCs/>
        </w:rPr>
        <w:t xml:space="preserve">Realizacja przedmiotowego zamówienia </w:t>
      </w:r>
      <w:r w:rsidRPr="00002FA7">
        <w:rPr>
          <w:bCs/>
          <w:u w:val="single"/>
        </w:rPr>
        <w:t>nie wymaga</w:t>
      </w:r>
      <w:r w:rsidRPr="00002FA7">
        <w:rPr>
          <w:bCs/>
        </w:rPr>
        <w:t xml:space="preserve"> odpłatnego korzystania ze składników majątku Zamawiającego lub świadczenia usług bądź wydania materiałów niezbędnych do wykonania zamówienia.</w:t>
      </w:r>
      <w:r w:rsidRPr="00002FA7">
        <w:t xml:space="preserve"> </w:t>
      </w:r>
    </w:p>
    <w:p w14:paraId="12F585AC" w14:textId="77777777" w:rsidR="003B7D4B" w:rsidRPr="00E50C18" w:rsidRDefault="003B7D4B" w:rsidP="003B7D4B">
      <w:pPr>
        <w:ind w:left="720"/>
        <w:jc w:val="both"/>
        <w:rPr>
          <w:sz w:val="22"/>
          <w:szCs w:val="22"/>
          <w:highlight w:val="green"/>
        </w:rPr>
      </w:pPr>
    </w:p>
    <w:p w14:paraId="7015C45D" w14:textId="77777777" w:rsidR="003B7D4B" w:rsidRPr="00B91B59" w:rsidRDefault="003B7D4B">
      <w:pPr>
        <w:pStyle w:val="Akapitzlist"/>
        <w:numPr>
          <w:ilvl w:val="0"/>
          <w:numId w:val="78"/>
        </w:numPr>
        <w:jc w:val="both"/>
        <w:rPr>
          <w:b/>
          <w:bCs/>
        </w:rPr>
      </w:pPr>
      <w:r w:rsidRPr="0058495C">
        <w:rPr>
          <w:b/>
          <w:bCs/>
        </w:rPr>
        <w:t>Informacje dodatkowe</w:t>
      </w:r>
      <w:r>
        <w:rPr>
          <w:b/>
          <w:bCs/>
        </w:rPr>
        <w:t>: brak</w:t>
      </w:r>
    </w:p>
    <w:p w14:paraId="0E1B1C6C" w14:textId="77777777" w:rsidR="003B7D4B" w:rsidRPr="00C167C2" w:rsidRDefault="003B7D4B" w:rsidP="003B7D4B">
      <w:pPr>
        <w:jc w:val="both"/>
      </w:pPr>
    </w:p>
    <w:p w14:paraId="411E1FCB" w14:textId="77777777" w:rsidR="003B7D4B" w:rsidRPr="00066E9C" w:rsidRDefault="003B7D4B" w:rsidP="003B7D4B">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1.1 do SWZ – Wzór zapotrzebowania na (wzajemne) świadczenia Zamawiającego – </w:t>
      </w:r>
      <w:r w:rsidRPr="00066E9C">
        <w:rPr>
          <w:rFonts w:eastAsiaTheme="majorEastAsia"/>
          <w:spacing w:val="20"/>
          <w:sz w:val="24"/>
          <w:szCs w:val="24"/>
        </w:rPr>
        <w:t>nie dotyczy</w:t>
      </w:r>
    </w:p>
    <w:p w14:paraId="3BB6904E" w14:textId="77777777" w:rsidR="003B7D4B" w:rsidRPr="00066E9C" w:rsidRDefault="003B7D4B" w:rsidP="003B7D4B">
      <w:pPr>
        <w:jc w:val="both"/>
        <w:rPr>
          <w:rFonts w:eastAsiaTheme="majorEastAsia"/>
          <w:b/>
          <w:bCs/>
          <w:color w:val="365F91" w:themeColor="accent1" w:themeShade="BF"/>
          <w:spacing w:val="20"/>
          <w:sz w:val="24"/>
          <w:szCs w:val="24"/>
        </w:rPr>
      </w:pPr>
    </w:p>
    <w:p w14:paraId="65CAC6D7" w14:textId="77777777" w:rsidR="003B7D4B" w:rsidRPr="00066E9C" w:rsidRDefault="003B7D4B" w:rsidP="003B7D4B">
      <w:pPr>
        <w:widowControl w:val="0"/>
        <w:ind w:left="4820"/>
        <w:rPr>
          <w:sz w:val="24"/>
          <w:szCs w:val="24"/>
        </w:rPr>
      </w:pPr>
    </w:p>
    <w:p w14:paraId="2F3B2363" w14:textId="77777777" w:rsidR="003B7D4B" w:rsidRPr="00066E9C" w:rsidRDefault="003B7D4B" w:rsidP="003B7D4B">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1.2 do SWZ - Wzór oświadczenia Wykonawcy o niekorzystaniu ze wzajemnych świadczeń </w:t>
      </w:r>
      <w:r w:rsidRPr="00066E9C">
        <w:rPr>
          <w:rFonts w:eastAsiaTheme="majorEastAsia"/>
          <w:b/>
          <w:bCs/>
          <w:color w:val="365F91" w:themeColor="accent1" w:themeShade="BF"/>
          <w:spacing w:val="20"/>
          <w:sz w:val="24"/>
          <w:szCs w:val="24"/>
        </w:rPr>
        <w:softHyphen/>
      </w:r>
      <w:r w:rsidRPr="00066E9C">
        <w:rPr>
          <w:rFonts w:eastAsiaTheme="majorEastAsia"/>
          <w:spacing w:val="20"/>
          <w:sz w:val="24"/>
          <w:szCs w:val="24"/>
        </w:rPr>
        <w:t xml:space="preserve"> nie dotyczy</w:t>
      </w:r>
    </w:p>
    <w:p w14:paraId="0AC95B6B" w14:textId="77777777" w:rsidR="003B7D4B" w:rsidRPr="00066E9C" w:rsidRDefault="003B7D4B" w:rsidP="003B7D4B">
      <w:pPr>
        <w:jc w:val="both"/>
        <w:rPr>
          <w:rFonts w:eastAsiaTheme="majorEastAsia"/>
          <w:b/>
          <w:bCs/>
          <w:color w:val="365F91" w:themeColor="accent1" w:themeShade="BF"/>
          <w:spacing w:val="20"/>
          <w:sz w:val="24"/>
          <w:szCs w:val="24"/>
        </w:rPr>
      </w:pPr>
    </w:p>
    <w:p w14:paraId="69C4D22A" w14:textId="77777777" w:rsidR="003B7D4B" w:rsidRPr="00066E9C" w:rsidRDefault="003B7D4B" w:rsidP="003B7D4B">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1.3 do SWZ - Zakres odpłatnych usług świadczonych przez Zamawiającego na rzecz Wykonawcy w ramach realizacji przedmiotu przetargu - </w:t>
      </w:r>
      <w:r w:rsidRPr="00066E9C">
        <w:rPr>
          <w:rFonts w:eastAsiaTheme="majorEastAsia"/>
          <w:spacing w:val="20"/>
          <w:sz w:val="24"/>
          <w:szCs w:val="24"/>
        </w:rPr>
        <w:t>nie dotyczy</w:t>
      </w:r>
    </w:p>
    <w:p w14:paraId="3EBF7B3C" w14:textId="77777777" w:rsidR="003B7D4B" w:rsidRPr="00066E9C" w:rsidRDefault="003B7D4B" w:rsidP="003B7D4B">
      <w:pPr>
        <w:jc w:val="both"/>
        <w:rPr>
          <w:rFonts w:eastAsiaTheme="majorEastAsia"/>
          <w:b/>
          <w:bCs/>
          <w:color w:val="365F91" w:themeColor="accent1" w:themeShade="BF"/>
          <w:spacing w:val="20"/>
          <w:sz w:val="24"/>
          <w:szCs w:val="24"/>
        </w:rPr>
      </w:pPr>
    </w:p>
    <w:p w14:paraId="52E78ECD" w14:textId="77777777" w:rsidR="003B7D4B" w:rsidRPr="00066E9C" w:rsidRDefault="003B7D4B" w:rsidP="003B7D4B">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1.4 do SWZ - Cennik odpłatnych usług świadczonych przez Zamawiającego na rzecz Wykonawcy w ramach realizacji przedmiotu przetargu - </w:t>
      </w:r>
      <w:r w:rsidRPr="00066E9C">
        <w:rPr>
          <w:rFonts w:eastAsiaTheme="majorEastAsia"/>
          <w:spacing w:val="20"/>
          <w:sz w:val="24"/>
          <w:szCs w:val="24"/>
        </w:rPr>
        <w:t>nie dotyczy</w:t>
      </w:r>
    </w:p>
    <w:p w14:paraId="185E3ECB" w14:textId="77777777" w:rsidR="003B7D4B" w:rsidRPr="00066E9C" w:rsidRDefault="003B7D4B" w:rsidP="003B7D4B">
      <w:pPr>
        <w:jc w:val="both"/>
        <w:rPr>
          <w:rFonts w:eastAsiaTheme="majorEastAsia"/>
          <w:b/>
          <w:bCs/>
          <w:color w:val="365F91" w:themeColor="accent1" w:themeShade="BF"/>
          <w:spacing w:val="20"/>
          <w:sz w:val="24"/>
          <w:szCs w:val="24"/>
        </w:rPr>
      </w:pPr>
    </w:p>
    <w:p w14:paraId="729BAFEF" w14:textId="77777777" w:rsidR="003B7D4B" w:rsidRPr="00066E9C" w:rsidRDefault="003B7D4B" w:rsidP="003B7D4B">
      <w:pPr>
        <w:jc w:val="both"/>
        <w:rPr>
          <w:sz w:val="24"/>
          <w:szCs w:val="24"/>
        </w:rPr>
      </w:pPr>
      <w:r w:rsidRPr="00066E9C">
        <w:rPr>
          <w:rFonts w:eastAsiaTheme="majorEastAsia"/>
          <w:b/>
          <w:bCs/>
          <w:color w:val="365F91" w:themeColor="accent1" w:themeShade="BF"/>
          <w:spacing w:val="20"/>
          <w:sz w:val="24"/>
          <w:szCs w:val="24"/>
        </w:rPr>
        <w:t>Załącznik nr 1.5 do SWZ - Wzór umowy przychodowej</w:t>
      </w:r>
      <w:r w:rsidRPr="00066E9C">
        <w:rPr>
          <w:sz w:val="24"/>
          <w:szCs w:val="24"/>
        </w:rPr>
        <w:t xml:space="preserve"> - </w:t>
      </w:r>
      <w:r w:rsidRPr="00066E9C">
        <w:rPr>
          <w:rFonts w:eastAsiaTheme="majorEastAsia"/>
          <w:spacing w:val="20"/>
          <w:sz w:val="24"/>
          <w:szCs w:val="24"/>
        </w:rPr>
        <w:t>nie dotyczy</w:t>
      </w:r>
    </w:p>
    <w:p w14:paraId="59B95AE2" w14:textId="77777777" w:rsidR="003B7D4B" w:rsidRPr="00066E9C" w:rsidRDefault="003B7D4B" w:rsidP="003B7D4B">
      <w:pPr>
        <w:jc w:val="both"/>
        <w:rPr>
          <w:sz w:val="24"/>
          <w:szCs w:val="24"/>
        </w:rPr>
      </w:pPr>
    </w:p>
    <w:p w14:paraId="36E08212" w14:textId="77777777" w:rsidR="003B7D4B" w:rsidRPr="00066E9C" w:rsidRDefault="003B7D4B" w:rsidP="003B7D4B">
      <w:pPr>
        <w:jc w:val="both"/>
        <w:rPr>
          <w:sz w:val="24"/>
          <w:szCs w:val="24"/>
        </w:rPr>
      </w:pPr>
    </w:p>
    <w:p w14:paraId="5DEAAA94" w14:textId="77777777" w:rsidR="003B7D4B" w:rsidRDefault="003B7D4B" w:rsidP="003B7D4B">
      <w:pPr>
        <w:jc w:val="both"/>
      </w:pPr>
    </w:p>
    <w:p w14:paraId="0E9ED8E5" w14:textId="77777777" w:rsidR="003B7D4B" w:rsidRDefault="003B7D4B" w:rsidP="003B7D4B">
      <w:pPr>
        <w:jc w:val="both"/>
        <w:rPr>
          <w:b/>
          <w:bCs/>
          <w:sz w:val="24"/>
          <w:szCs w:val="24"/>
        </w:rPr>
      </w:pPr>
      <w:r w:rsidRPr="00134DA6">
        <w:rPr>
          <w:b/>
          <w:bCs/>
          <w:sz w:val="24"/>
          <w:szCs w:val="24"/>
        </w:rPr>
        <w:t>dostępne pod adresem:</w:t>
      </w:r>
    </w:p>
    <w:p w14:paraId="7EF37698" w14:textId="77777777" w:rsidR="003B7D4B" w:rsidRPr="00E1327A" w:rsidRDefault="003B7D4B" w:rsidP="003B7D4B">
      <w:pPr>
        <w:jc w:val="both"/>
        <w:rPr>
          <w:sz w:val="22"/>
          <w:szCs w:val="22"/>
        </w:rPr>
      </w:pPr>
      <w:r w:rsidRPr="00134DA6">
        <w:rPr>
          <w:b/>
          <w:bCs/>
          <w:sz w:val="24"/>
          <w:szCs w:val="24"/>
        </w:rPr>
        <w:t xml:space="preserve">  </w:t>
      </w:r>
      <w:r>
        <w:rPr>
          <w:b/>
          <w:bCs/>
          <w:sz w:val="24"/>
          <w:szCs w:val="24"/>
        </w:rPr>
        <w:br/>
      </w:r>
      <w:hyperlink r:id="rId11" w:history="1">
        <w:r w:rsidRPr="00426E34">
          <w:rPr>
            <w:rStyle w:val="Hipercze"/>
            <w:sz w:val="22"/>
            <w:szCs w:val="22"/>
          </w:rPr>
          <w:t>https://www.pgg.pl/strefa-korporacyjna/dostawcy/profil-nabywcy/cennik-uslug-pgg</w:t>
        </w:r>
      </w:hyperlink>
    </w:p>
    <w:p w14:paraId="20B78760" w14:textId="1C3032B7" w:rsidR="00685183" w:rsidRPr="003B7D4B" w:rsidRDefault="003B7D4B" w:rsidP="00685183">
      <w:pPr>
        <w:ind w:left="284"/>
        <w:jc w:val="both"/>
        <w:rPr>
          <w:sz w:val="26"/>
          <w:szCs w:val="26"/>
        </w:rPr>
      </w:pPr>
      <w:r>
        <w:rPr>
          <w:rFonts w:eastAsiaTheme="majorEastAsia"/>
          <w:b/>
          <w:bCs/>
          <w:color w:val="365F91" w:themeColor="accent1" w:themeShade="BF"/>
          <w:spacing w:val="20"/>
          <w:sz w:val="28"/>
          <w:szCs w:val="28"/>
        </w:rPr>
        <w:br w:type="page"/>
      </w:r>
      <w:r w:rsidR="00685183" w:rsidRPr="003B7D4B">
        <w:rPr>
          <w:b/>
          <w:bCs/>
          <w:sz w:val="26"/>
          <w:szCs w:val="26"/>
        </w:rPr>
        <w:t xml:space="preserve">Dotyczy Zadania nr </w:t>
      </w:r>
      <w:r w:rsidR="00685183">
        <w:rPr>
          <w:b/>
          <w:bCs/>
          <w:sz w:val="26"/>
          <w:szCs w:val="26"/>
        </w:rPr>
        <w:t>3</w:t>
      </w:r>
      <w:r w:rsidR="00685183" w:rsidRPr="003B7D4B">
        <w:rPr>
          <w:b/>
          <w:bCs/>
          <w:sz w:val="26"/>
          <w:szCs w:val="26"/>
        </w:rPr>
        <w:t xml:space="preserve"> – Świadczenie usług w zakresie nadzoru technicznego nad budowlami i urządzeniami kolejowymi dla Oddziałów Polskiej Grupy Górniczej S.A. w okresie 24 miesięcy dla Oddziału KWK </w:t>
      </w:r>
      <w:r w:rsidR="00685183">
        <w:rPr>
          <w:b/>
          <w:bCs/>
          <w:sz w:val="26"/>
          <w:szCs w:val="26"/>
        </w:rPr>
        <w:t>Mysłowice-Wesoła</w:t>
      </w:r>
      <w:r w:rsidR="00685183" w:rsidRPr="003B7D4B">
        <w:rPr>
          <w:sz w:val="26"/>
          <w:szCs w:val="26"/>
        </w:rPr>
        <w:t>.</w:t>
      </w:r>
    </w:p>
    <w:p w14:paraId="3BD138BB" w14:textId="77777777" w:rsidR="00685183" w:rsidRPr="00F72812" w:rsidRDefault="00685183" w:rsidP="00685183">
      <w:pPr>
        <w:spacing w:line="312" w:lineRule="auto"/>
        <w:rPr>
          <w:b/>
          <w:bCs/>
          <w:sz w:val="24"/>
          <w:szCs w:val="24"/>
        </w:rPr>
      </w:pPr>
    </w:p>
    <w:p w14:paraId="647A2304" w14:textId="77777777" w:rsidR="00685183" w:rsidRPr="00A96B0E" w:rsidRDefault="00685183">
      <w:pPr>
        <w:pStyle w:val="Akapitzlist"/>
        <w:numPr>
          <w:ilvl w:val="0"/>
          <w:numId w:val="85"/>
        </w:numPr>
        <w:jc w:val="both"/>
        <w:rPr>
          <w:b/>
          <w:bCs/>
        </w:rPr>
      </w:pPr>
      <w:r>
        <w:rPr>
          <w:b/>
          <w:bCs/>
        </w:rPr>
        <w:t>P</w:t>
      </w:r>
      <w:r w:rsidRPr="00A96B0E">
        <w:rPr>
          <w:b/>
          <w:bCs/>
        </w:rPr>
        <w:t>rzedmiot zamówienia:</w:t>
      </w:r>
    </w:p>
    <w:p w14:paraId="3C9E3C6D" w14:textId="77777777" w:rsidR="00685183" w:rsidRDefault="00685183" w:rsidP="00685183">
      <w:pPr>
        <w:ind w:left="708"/>
        <w:jc w:val="both"/>
        <w:rPr>
          <w:sz w:val="24"/>
          <w:szCs w:val="24"/>
        </w:rPr>
      </w:pPr>
      <w:r w:rsidRPr="00BC2DCA">
        <w:rPr>
          <w:sz w:val="24"/>
          <w:szCs w:val="24"/>
        </w:rPr>
        <w:t>Świadczenie usług w zakresie nadzoru technicznego nad budowlami i urządzeniami kolejowymi dla Oddziałów Polskiej Grupy Górniczej S.A. w okresie 24 miesięcy dla Oddziału KWK Sośnica</w:t>
      </w:r>
      <w:r>
        <w:rPr>
          <w:sz w:val="24"/>
          <w:szCs w:val="24"/>
        </w:rPr>
        <w:t xml:space="preserve"> z podziałem na 3 zadania, w tym:</w:t>
      </w:r>
    </w:p>
    <w:p w14:paraId="1D80F1A0" w14:textId="63CA4C09" w:rsidR="00685183" w:rsidRDefault="00685183" w:rsidP="00685183">
      <w:pPr>
        <w:ind w:left="708"/>
        <w:jc w:val="both"/>
        <w:rPr>
          <w:sz w:val="24"/>
          <w:szCs w:val="24"/>
        </w:rPr>
      </w:pPr>
      <w:r w:rsidRPr="00F72812">
        <w:rPr>
          <w:b/>
          <w:bCs/>
          <w:sz w:val="24"/>
          <w:szCs w:val="24"/>
        </w:rPr>
        <w:t xml:space="preserve">Zadania nr </w:t>
      </w:r>
      <w:r>
        <w:rPr>
          <w:b/>
          <w:bCs/>
          <w:sz w:val="24"/>
          <w:szCs w:val="24"/>
        </w:rPr>
        <w:t>3</w:t>
      </w:r>
      <w:r w:rsidRPr="00F72812">
        <w:rPr>
          <w:b/>
          <w:bCs/>
          <w:sz w:val="24"/>
          <w:szCs w:val="24"/>
        </w:rPr>
        <w:t xml:space="preserve"> – Świadczenie usług w zakresie nadzoru technicznego nad budowlami i urządzeniami kolejowymi dla Oddziałów Polskiej Grupy Górniczej S.A. w okresie 24 miesięcy dla Oddziału KWK </w:t>
      </w:r>
      <w:r w:rsidRPr="00685183">
        <w:rPr>
          <w:b/>
          <w:bCs/>
          <w:sz w:val="24"/>
          <w:szCs w:val="24"/>
        </w:rPr>
        <w:t>Mysłowice-Wesoła</w:t>
      </w:r>
      <w:r w:rsidRPr="003B7D4B">
        <w:rPr>
          <w:b/>
          <w:bCs/>
          <w:sz w:val="24"/>
          <w:szCs w:val="24"/>
        </w:rPr>
        <w:t>.</w:t>
      </w:r>
    </w:p>
    <w:p w14:paraId="76C23A4C" w14:textId="77777777" w:rsidR="00685183" w:rsidRPr="00DB08A8" w:rsidRDefault="00685183" w:rsidP="00685183">
      <w:pPr>
        <w:ind w:left="708"/>
        <w:jc w:val="both"/>
      </w:pPr>
    </w:p>
    <w:p w14:paraId="14437823" w14:textId="77777777" w:rsidR="00685183" w:rsidRDefault="00685183">
      <w:pPr>
        <w:pStyle w:val="Akapitzlist"/>
        <w:numPr>
          <w:ilvl w:val="0"/>
          <w:numId w:val="85"/>
        </w:numPr>
        <w:jc w:val="both"/>
        <w:rPr>
          <w:b/>
          <w:bCs/>
        </w:rPr>
      </w:pPr>
      <w:r>
        <w:rPr>
          <w:b/>
          <w:bCs/>
        </w:rPr>
        <w:t>Lokalizacja:</w:t>
      </w:r>
    </w:p>
    <w:p w14:paraId="7B649A5F" w14:textId="3BC3CFDA" w:rsidR="00685183" w:rsidRDefault="00685183" w:rsidP="00685183">
      <w:pPr>
        <w:pStyle w:val="Akapitzlist"/>
      </w:pPr>
      <w:r>
        <w:t>B</w:t>
      </w:r>
      <w:r w:rsidRPr="007D3DA4">
        <w:t xml:space="preserve">ocznica kolejowa – Oddział KWK </w:t>
      </w:r>
      <w:r w:rsidR="00633530" w:rsidRPr="007D3DA4">
        <w:t>Mysłowice-Wesoła</w:t>
      </w:r>
      <w:r w:rsidR="00633530">
        <w:t xml:space="preserve"> w Mysłowicach</w:t>
      </w:r>
      <w:r>
        <w:t>.</w:t>
      </w:r>
    </w:p>
    <w:p w14:paraId="5D832F89" w14:textId="77777777" w:rsidR="00685183" w:rsidRPr="00363954" w:rsidRDefault="00685183" w:rsidP="00685183">
      <w:pPr>
        <w:pStyle w:val="Akapitzlist"/>
        <w:rPr>
          <w:rFonts w:eastAsiaTheme="minorHAnsi"/>
          <w:b/>
          <w:bCs/>
        </w:rPr>
      </w:pPr>
    </w:p>
    <w:p w14:paraId="0CC392E2" w14:textId="77777777" w:rsidR="00685183" w:rsidRPr="00A96B0E" w:rsidRDefault="00685183">
      <w:pPr>
        <w:pStyle w:val="Akapitzlist"/>
        <w:numPr>
          <w:ilvl w:val="0"/>
          <w:numId w:val="85"/>
        </w:numPr>
        <w:jc w:val="both"/>
        <w:rPr>
          <w:rFonts w:eastAsiaTheme="minorHAnsi"/>
          <w:b/>
          <w:bCs/>
        </w:rPr>
      </w:pPr>
      <w:r w:rsidRPr="00A96B0E">
        <w:rPr>
          <w:rFonts w:eastAsiaTheme="minorHAnsi"/>
          <w:b/>
          <w:bCs/>
        </w:rPr>
        <w:t>Termin realizacji zamówienia:</w:t>
      </w:r>
    </w:p>
    <w:p w14:paraId="45E6A219" w14:textId="77777777" w:rsidR="00685183" w:rsidRPr="00DB08A8" w:rsidRDefault="00685183" w:rsidP="00685183">
      <w:pPr>
        <w:pStyle w:val="Akapitzlist"/>
        <w:jc w:val="both"/>
        <w:rPr>
          <w:rFonts w:eastAsiaTheme="minorHAnsi"/>
        </w:rPr>
      </w:pPr>
      <w:r w:rsidRPr="00DB08A8">
        <w:rPr>
          <w:rFonts w:eastAsiaTheme="minorHAnsi"/>
        </w:rPr>
        <w:t>określony w Załączniku nr 5 do SWZ – Istotne postanowienia umowy w §5.</w:t>
      </w:r>
    </w:p>
    <w:p w14:paraId="3BE56330" w14:textId="77777777" w:rsidR="00685183" w:rsidRPr="00363954" w:rsidRDefault="00685183" w:rsidP="00685183">
      <w:pPr>
        <w:jc w:val="both"/>
        <w:rPr>
          <w:b/>
          <w:bCs/>
        </w:rPr>
      </w:pPr>
    </w:p>
    <w:p w14:paraId="6A1AF490" w14:textId="77777777" w:rsidR="00685183" w:rsidRPr="00A96B0E" w:rsidRDefault="00685183">
      <w:pPr>
        <w:pStyle w:val="Akapitzlist"/>
        <w:numPr>
          <w:ilvl w:val="0"/>
          <w:numId w:val="85"/>
        </w:numPr>
        <w:jc w:val="both"/>
        <w:rPr>
          <w:b/>
          <w:bCs/>
        </w:rPr>
      </w:pPr>
      <w:r>
        <w:rPr>
          <w:b/>
          <w:bCs/>
        </w:rPr>
        <w:t xml:space="preserve">Wymagania </w:t>
      </w:r>
      <w:r w:rsidRPr="00A96B0E">
        <w:rPr>
          <w:b/>
          <w:bCs/>
        </w:rPr>
        <w:t>prawne:</w:t>
      </w:r>
    </w:p>
    <w:p w14:paraId="27252722" w14:textId="77777777" w:rsidR="00685183" w:rsidRPr="000B61E4" w:rsidRDefault="00685183" w:rsidP="00685183">
      <w:pPr>
        <w:pStyle w:val="Akapitzlist"/>
        <w:tabs>
          <w:tab w:val="left" w:pos="284"/>
          <w:tab w:val="left" w:pos="2662"/>
        </w:tabs>
        <w:suppressAutoHyphens/>
        <w:overflowPunct w:val="0"/>
        <w:autoSpaceDE w:val="0"/>
        <w:autoSpaceDN w:val="0"/>
        <w:adjustRightInd w:val="0"/>
        <w:jc w:val="both"/>
      </w:pPr>
      <w:r w:rsidRPr="000B61E4">
        <w:t>Przedmiot zamówienia powinien być realizowany zgodnie z obowiązującymi przepisami prawa, w szczególności:</w:t>
      </w:r>
    </w:p>
    <w:p w14:paraId="575B0FA1" w14:textId="77777777" w:rsidR="00685183" w:rsidRPr="00DB08A8" w:rsidRDefault="00685183" w:rsidP="00685183">
      <w:pPr>
        <w:jc w:val="both"/>
        <w:rPr>
          <w:rFonts w:eastAsiaTheme="minorHAnsi"/>
        </w:rPr>
      </w:pPr>
    </w:p>
    <w:p w14:paraId="5B7369E1" w14:textId="77777777" w:rsidR="00685183" w:rsidRPr="00547751" w:rsidRDefault="00685183">
      <w:pPr>
        <w:pStyle w:val="Akapitzlist"/>
        <w:numPr>
          <w:ilvl w:val="0"/>
          <w:numId w:val="84"/>
        </w:numPr>
        <w:spacing w:line="276" w:lineRule="auto"/>
        <w:ind w:left="993" w:hanging="284"/>
        <w:jc w:val="both"/>
      </w:pPr>
      <w:r w:rsidRPr="00547751">
        <w:t>Ustawa Prawo budowlane (t.j. Dz.U. z 2024 r. poz. 725), wraz z obowiązującymi aktami wykonawczymi wydanymi na jej podstawie</w:t>
      </w:r>
      <w:r>
        <w:t>.</w:t>
      </w:r>
    </w:p>
    <w:p w14:paraId="75B1C722" w14:textId="77777777" w:rsidR="00685183" w:rsidRPr="00547751" w:rsidRDefault="00685183">
      <w:pPr>
        <w:pStyle w:val="Akapitzlist"/>
        <w:numPr>
          <w:ilvl w:val="0"/>
          <w:numId w:val="84"/>
        </w:numPr>
        <w:spacing w:line="276" w:lineRule="auto"/>
        <w:ind w:left="993" w:hanging="284"/>
        <w:jc w:val="both"/>
      </w:pPr>
      <w:r w:rsidRPr="00547751">
        <w:t>Ustawa o transporcie kolejowym z dnia 28.03.2003 r. (t.j. Dz.U. z 2024 r. poz. 697) wraz z obowiązującymi aktami wykonawczymi wydanymi na jej podstawie</w:t>
      </w:r>
      <w:r>
        <w:t>.</w:t>
      </w:r>
    </w:p>
    <w:p w14:paraId="403160DB" w14:textId="77777777" w:rsidR="00685183" w:rsidRPr="00547751" w:rsidRDefault="00685183">
      <w:pPr>
        <w:pStyle w:val="Akapitzlist"/>
        <w:numPr>
          <w:ilvl w:val="0"/>
          <w:numId w:val="84"/>
        </w:numPr>
        <w:spacing w:line="276" w:lineRule="auto"/>
        <w:ind w:left="993" w:hanging="284"/>
        <w:jc w:val="both"/>
      </w:pPr>
      <w:r w:rsidRPr="00547751">
        <w:t>Rozporządzenie Ministra Infrastruktury i Budownictwa w sprawie poważnych wypadków, wypadków i incydentów w transporcie kolejowym (Dz.U. z 2016 r. poz. 369).</w:t>
      </w:r>
    </w:p>
    <w:p w14:paraId="415D94FD" w14:textId="77777777" w:rsidR="00685183" w:rsidRPr="00547751" w:rsidRDefault="00685183">
      <w:pPr>
        <w:pStyle w:val="Akapitzlist"/>
        <w:numPr>
          <w:ilvl w:val="0"/>
          <w:numId w:val="84"/>
        </w:numPr>
        <w:spacing w:line="276" w:lineRule="auto"/>
        <w:ind w:left="993" w:hanging="284"/>
        <w:jc w:val="both"/>
      </w:pPr>
      <w:r w:rsidRPr="00547751">
        <w:t xml:space="preserve">Rozporządzenia Ministra Infrastruktury z dnia 11 stycznia 2021 r. w sprawie pracowników zatrudnionych na stanowiskach bezpośrednio związanych </w:t>
      </w:r>
      <w:r>
        <w:br/>
      </w:r>
      <w:r w:rsidRPr="00547751">
        <w:t>z prowadzeniem i bezpieczeństwem ruchu kolejowego oraz prowadzeniem określonych rodzajów pojazdów kolejowych (Dz. U. z 2021 roku poz. 101).</w:t>
      </w:r>
    </w:p>
    <w:p w14:paraId="3E29892C" w14:textId="77777777" w:rsidR="00685183" w:rsidRPr="00547751" w:rsidRDefault="00685183">
      <w:pPr>
        <w:pStyle w:val="Akapitzlist"/>
        <w:numPr>
          <w:ilvl w:val="0"/>
          <w:numId w:val="84"/>
        </w:numPr>
        <w:spacing w:line="276" w:lineRule="auto"/>
        <w:ind w:left="993" w:hanging="284"/>
        <w:jc w:val="both"/>
      </w:pPr>
      <w:r w:rsidRPr="00547751">
        <w:t xml:space="preserve">Rozporządzenia Ministra Inwestycji i Rozwoju z dnia 29 kwietnia 2019 r. </w:t>
      </w:r>
      <w:r>
        <w:br/>
      </w:r>
      <w:r w:rsidRPr="00547751">
        <w:t>w sprawie przygotowania zawodowego do wykonywania samodzielnych funkcji technicznych w budownictwie (Dz.U. z 2019 roku poz.</w:t>
      </w:r>
      <w:r>
        <w:t xml:space="preserve"> </w:t>
      </w:r>
      <w:r w:rsidRPr="00547751">
        <w:t>831).</w:t>
      </w:r>
    </w:p>
    <w:p w14:paraId="5A803FF7" w14:textId="77777777" w:rsidR="00685183" w:rsidRPr="00547751" w:rsidRDefault="00685183">
      <w:pPr>
        <w:pStyle w:val="Akapitzlist"/>
        <w:numPr>
          <w:ilvl w:val="0"/>
          <w:numId w:val="84"/>
        </w:numPr>
        <w:spacing w:line="276" w:lineRule="auto"/>
        <w:ind w:left="993" w:hanging="284"/>
        <w:jc w:val="both"/>
      </w:pPr>
      <w:r w:rsidRPr="00547751">
        <w:t>Normy i przepisy wprowadzone do ogólnego stosowania dotyczące przedmiotu zamówienia.</w:t>
      </w:r>
    </w:p>
    <w:p w14:paraId="20F4D634" w14:textId="4B104565" w:rsidR="00685183" w:rsidRPr="00547751" w:rsidRDefault="00685183">
      <w:pPr>
        <w:pStyle w:val="Akapitzlist"/>
        <w:numPr>
          <w:ilvl w:val="0"/>
          <w:numId w:val="84"/>
        </w:numPr>
        <w:spacing w:line="276" w:lineRule="auto"/>
        <w:ind w:left="993" w:hanging="284"/>
        <w:jc w:val="both"/>
      </w:pPr>
      <w:r w:rsidRPr="00547751">
        <w:t>Przepisy wewnętrzne w zakresie bezpiecznego prowadzenia ruchu kolejowego oraz utrzymania infrastruktury kolejowej obowiązujące w Oddzia</w:t>
      </w:r>
      <w:r w:rsidR="00BA1031">
        <w:t>le</w:t>
      </w:r>
      <w:r>
        <w:t xml:space="preserve"> wskazany</w:t>
      </w:r>
      <w:r w:rsidR="00BA1031">
        <w:t>m</w:t>
      </w:r>
      <w:r>
        <w:t xml:space="preserve"> w pkt II. Przepisy do wglądu</w:t>
      </w:r>
      <w:r w:rsidRPr="00547751">
        <w:t xml:space="preserve"> po uprzednim uzgodnieniu</w:t>
      </w:r>
      <w:r>
        <w:t xml:space="preserve"> terminu z osobą upoważnioną </w:t>
      </w:r>
      <w:r w:rsidR="00AB5DF6">
        <w:br/>
      </w:r>
      <w:r>
        <w:t>w</w:t>
      </w:r>
      <w:r w:rsidR="00AB5DF6">
        <w:t xml:space="preserve"> </w:t>
      </w:r>
      <w:r w:rsidRPr="00547751">
        <w:t xml:space="preserve">Oddział KWK </w:t>
      </w:r>
      <w:r w:rsidR="00633530" w:rsidRPr="00547751">
        <w:t>Mysłowice-Wesoła, Michał Jarczyk, tel. (32) 317 57 72</w:t>
      </w:r>
      <w:r>
        <w:t>.</w:t>
      </w:r>
    </w:p>
    <w:p w14:paraId="6BCA5E75" w14:textId="400B48EA" w:rsidR="00685183" w:rsidRPr="00547751" w:rsidRDefault="00685183">
      <w:pPr>
        <w:pStyle w:val="Akapitzlist"/>
        <w:numPr>
          <w:ilvl w:val="0"/>
          <w:numId w:val="84"/>
        </w:numPr>
        <w:spacing w:line="276" w:lineRule="auto"/>
        <w:ind w:left="993" w:hanging="284"/>
        <w:jc w:val="both"/>
      </w:pPr>
      <w:r w:rsidRPr="00547751">
        <w:t xml:space="preserve">Zarządzenia i instrukcje dotyczące podmiotów zewnętrznych wykonujących prace na terenie KWK </w:t>
      </w:r>
      <w:r w:rsidR="00154C27">
        <w:t>Mysłowice-Wesoła</w:t>
      </w:r>
      <w:r w:rsidRPr="00547751">
        <w:t>, m.in. w zakresie ruchu przepustkowego, BHP, szkoleń i zasad przebywania i poruszania się na terenie kopalni.</w:t>
      </w:r>
    </w:p>
    <w:p w14:paraId="4D9698FA" w14:textId="77777777" w:rsidR="00685183" w:rsidRPr="00DB08A8" w:rsidRDefault="00685183" w:rsidP="00685183">
      <w:pPr>
        <w:pStyle w:val="Akapitzlist"/>
        <w:ind w:left="1560" w:hanging="851"/>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25778D02" w14:textId="77777777" w:rsidR="00685183" w:rsidRPr="00DB08A8" w:rsidRDefault="00685183" w:rsidP="00685183">
      <w:pPr>
        <w:jc w:val="both"/>
        <w:rPr>
          <w:b/>
          <w:lang w:val="cs-CZ"/>
        </w:rPr>
      </w:pPr>
    </w:p>
    <w:p w14:paraId="76694590" w14:textId="77777777" w:rsidR="00685183" w:rsidRDefault="00685183">
      <w:pPr>
        <w:pStyle w:val="Akapitzlist"/>
        <w:numPr>
          <w:ilvl w:val="0"/>
          <w:numId w:val="85"/>
        </w:numPr>
        <w:jc w:val="both"/>
        <w:rPr>
          <w:b/>
          <w:bCs/>
        </w:rPr>
      </w:pPr>
      <w:r w:rsidRPr="00A96B0E">
        <w:rPr>
          <w:b/>
          <w:bCs/>
        </w:rPr>
        <w:t>Wizja lokalna</w:t>
      </w:r>
      <w:r>
        <w:rPr>
          <w:b/>
          <w:bCs/>
        </w:rPr>
        <w:t>:</w:t>
      </w:r>
    </w:p>
    <w:p w14:paraId="3F9E9C39" w14:textId="6A3C034F" w:rsidR="00685183" w:rsidRPr="00BA1031" w:rsidRDefault="00685183" w:rsidP="00685183">
      <w:pPr>
        <w:ind w:left="709"/>
        <w:jc w:val="both"/>
        <w:rPr>
          <w:sz w:val="24"/>
          <w:szCs w:val="24"/>
        </w:rPr>
      </w:pPr>
      <w:r w:rsidRPr="00E5646B">
        <w:rPr>
          <w:sz w:val="24"/>
          <w:szCs w:val="24"/>
        </w:rPr>
        <w:t xml:space="preserve">Zamawiający umożliwi przed złożeniem oferty upoważnionym przedstawicielom Wykonawcy przeprowadzenie wizji lokalnej obiektów i miejsc objętych przedmiotem zamówienia. Przedmiotowa wizja może odbyć się na pisemny wniosek Wykonawcy. </w:t>
      </w:r>
      <w:r w:rsidRPr="00BA1031">
        <w:rPr>
          <w:sz w:val="24"/>
          <w:szCs w:val="24"/>
        </w:rPr>
        <w:t xml:space="preserve">Termin i czas jej dokonania należy uzgodnić i potwierdzić z p. </w:t>
      </w:r>
      <w:r w:rsidR="00633530" w:rsidRPr="00BA1031">
        <w:rPr>
          <w:sz w:val="24"/>
          <w:szCs w:val="24"/>
        </w:rPr>
        <w:t>Mysłowice-Wesoła, Michał Jarczyk, tel. (32) 317 57 72</w:t>
      </w:r>
      <w:r w:rsidRPr="00BA1031">
        <w:rPr>
          <w:i/>
          <w:sz w:val="24"/>
          <w:szCs w:val="24"/>
        </w:rPr>
        <w:t>.</w:t>
      </w:r>
    </w:p>
    <w:p w14:paraId="42DC1ABD" w14:textId="77777777" w:rsidR="00685183" w:rsidRPr="00DB08A8" w:rsidRDefault="00685183" w:rsidP="00685183">
      <w:pPr>
        <w:pStyle w:val="Akapitzlist"/>
        <w:jc w:val="both"/>
      </w:pPr>
    </w:p>
    <w:p w14:paraId="10FA8AF2" w14:textId="77777777" w:rsidR="00685183" w:rsidRDefault="00685183">
      <w:pPr>
        <w:pStyle w:val="Akapitzlist"/>
        <w:numPr>
          <w:ilvl w:val="0"/>
          <w:numId w:val="85"/>
        </w:numPr>
        <w:jc w:val="both"/>
        <w:rPr>
          <w:b/>
          <w:bCs/>
        </w:rPr>
      </w:pPr>
      <w:r>
        <w:rPr>
          <w:b/>
          <w:bCs/>
        </w:rPr>
        <w:t>Opis przedmiotu zamówienia:</w:t>
      </w:r>
    </w:p>
    <w:p w14:paraId="76B127EC" w14:textId="77777777" w:rsidR="00685183" w:rsidRPr="00E5646B" w:rsidRDefault="00685183" w:rsidP="00685183">
      <w:pPr>
        <w:ind w:left="426"/>
        <w:jc w:val="both"/>
        <w:rPr>
          <w:sz w:val="24"/>
          <w:szCs w:val="24"/>
        </w:rPr>
      </w:pPr>
      <w:r w:rsidRPr="00E5646B">
        <w:rPr>
          <w:sz w:val="24"/>
          <w:szCs w:val="24"/>
        </w:rPr>
        <w:t>Zakres usług świadczonych przez Wykonawcę w ramach przedmiotu zamówienia obejmował będzie:</w:t>
      </w:r>
    </w:p>
    <w:p w14:paraId="055589EA" w14:textId="77777777" w:rsidR="00685183" w:rsidRDefault="00685183">
      <w:pPr>
        <w:pStyle w:val="Akapitzlist"/>
        <w:numPr>
          <w:ilvl w:val="0"/>
          <w:numId w:val="86"/>
        </w:numPr>
        <w:spacing w:line="276" w:lineRule="auto"/>
        <w:ind w:left="851" w:hanging="425"/>
        <w:jc w:val="both"/>
      </w:pPr>
      <w:r w:rsidRPr="007E5A1B">
        <w:t>Przeprowadzanie kontroli okresowych przydatności do użytkowania obiektów budowlanych (doraźne, roczne,</w:t>
      </w:r>
      <w:r>
        <w:t xml:space="preserve"> </w:t>
      </w:r>
      <w:r w:rsidRPr="007E5A1B">
        <w:t>5-letnie) na podstawie art. 62 Ustawy Prawo Budowlane (</w:t>
      </w:r>
      <w:r>
        <w:t xml:space="preserve">t.j. </w:t>
      </w:r>
      <w:r w:rsidRPr="007E5A1B">
        <w:t>Dz.U. z 2024 r. poz. 725</w:t>
      </w:r>
      <w:r>
        <w:t>).</w:t>
      </w:r>
    </w:p>
    <w:p w14:paraId="3D988F2E" w14:textId="77777777" w:rsidR="00685183" w:rsidRPr="007E5A1B" w:rsidRDefault="00685183">
      <w:pPr>
        <w:pStyle w:val="Akapitzlist"/>
        <w:numPr>
          <w:ilvl w:val="0"/>
          <w:numId w:val="86"/>
        </w:numPr>
        <w:spacing w:line="276" w:lineRule="auto"/>
        <w:ind w:left="851" w:hanging="425"/>
        <w:jc w:val="both"/>
      </w:pPr>
      <w:r>
        <w:t>S</w:t>
      </w:r>
      <w:r w:rsidRPr="007E5A1B">
        <w:t>prawowanie kontroli technicznej w zakresie utrzymania kolejowych obiektów obejmujących:</w:t>
      </w:r>
    </w:p>
    <w:p w14:paraId="20B9A1E4" w14:textId="77777777" w:rsidR="00685183" w:rsidRDefault="00685183">
      <w:pPr>
        <w:pStyle w:val="Akapitzlist"/>
        <w:numPr>
          <w:ilvl w:val="0"/>
          <w:numId w:val="87"/>
        </w:numPr>
        <w:spacing w:line="276" w:lineRule="auto"/>
        <w:ind w:left="1134" w:hanging="425"/>
        <w:jc w:val="both"/>
      </w:pPr>
      <w:r w:rsidRPr="007E5A1B">
        <w:t>tory, rozjazdy, podtorze wraz z urządzeniami odwadniającymi,</w:t>
      </w:r>
    </w:p>
    <w:p w14:paraId="0C847AED" w14:textId="77777777" w:rsidR="00685183" w:rsidRDefault="00685183">
      <w:pPr>
        <w:pStyle w:val="Akapitzlist"/>
        <w:numPr>
          <w:ilvl w:val="0"/>
          <w:numId w:val="87"/>
        </w:numPr>
        <w:spacing w:line="276" w:lineRule="auto"/>
        <w:ind w:left="1134" w:hanging="425"/>
        <w:jc w:val="both"/>
      </w:pPr>
      <w:r w:rsidRPr="007E5A1B">
        <w:t>budowle inżynierskie będące składnikami drogi kolejowej,</w:t>
      </w:r>
    </w:p>
    <w:p w14:paraId="516C9A6E" w14:textId="77777777" w:rsidR="00685183" w:rsidRDefault="00685183">
      <w:pPr>
        <w:pStyle w:val="Akapitzlist"/>
        <w:numPr>
          <w:ilvl w:val="0"/>
          <w:numId w:val="87"/>
        </w:numPr>
        <w:spacing w:line="276" w:lineRule="auto"/>
        <w:ind w:left="1134" w:hanging="425"/>
        <w:jc w:val="both"/>
      </w:pPr>
      <w:r w:rsidRPr="007E5A1B">
        <w:t>urządzenia sterowania ruchem kolejowym,</w:t>
      </w:r>
    </w:p>
    <w:p w14:paraId="4E6D60FA" w14:textId="77777777" w:rsidR="00685183" w:rsidRDefault="00685183">
      <w:pPr>
        <w:pStyle w:val="Akapitzlist"/>
        <w:numPr>
          <w:ilvl w:val="0"/>
          <w:numId w:val="87"/>
        </w:numPr>
        <w:spacing w:line="276" w:lineRule="auto"/>
        <w:ind w:left="1134" w:hanging="425"/>
        <w:jc w:val="both"/>
      </w:pPr>
      <w:r w:rsidRPr="007E5A1B">
        <w:t>łączność przewodow</w:t>
      </w:r>
      <w:r>
        <w:t>ą</w:t>
      </w:r>
      <w:r w:rsidRPr="007E5A1B">
        <w:t>,</w:t>
      </w:r>
    </w:p>
    <w:p w14:paraId="552E29B1" w14:textId="77777777" w:rsidR="00685183" w:rsidRDefault="00685183">
      <w:pPr>
        <w:pStyle w:val="Akapitzlist"/>
        <w:numPr>
          <w:ilvl w:val="0"/>
          <w:numId w:val="87"/>
        </w:numPr>
        <w:spacing w:line="276" w:lineRule="auto"/>
        <w:ind w:left="1134" w:hanging="425"/>
        <w:jc w:val="both"/>
      </w:pPr>
      <w:r w:rsidRPr="007E5A1B">
        <w:t>łączność bezprzewodową,</w:t>
      </w:r>
    </w:p>
    <w:p w14:paraId="67024117" w14:textId="77777777" w:rsidR="00685183" w:rsidRDefault="00685183">
      <w:pPr>
        <w:pStyle w:val="Akapitzlist"/>
        <w:numPr>
          <w:ilvl w:val="0"/>
          <w:numId w:val="87"/>
        </w:numPr>
        <w:spacing w:line="276" w:lineRule="auto"/>
        <w:ind w:left="1134" w:hanging="425"/>
        <w:jc w:val="both"/>
      </w:pPr>
      <w:r w:rsidRPr="007E5A1B">
        <w:t>tabor szynowy,</w:t>
      </w:r>
    </w:p>
    <w:p w14:paraId="5C880EBB" w14:textId="77777777" w:rsidR="00685183" w:rsidRDefault="00685183">
      <w:pPr>
        <w:pStyle w:val="Akapitzlist"/>
        <w:numPr>
          <w:ilvl w:val="0"/>
          <w:numId w:val="87"/>
        </w:numPr>
        <w:spacing w:line="276" w:lineRule="auto"/>
        <w:ind w:left="1134" w:hanging="425"/>
        <w:jc w:val="both"/>
      </w:pPr>
      <w:r w:rsidRPr="007E5A1B">
        <w:t>gospodarkę remontową obiektów kolejowych,</w:t>
      </w:r>
    </w:p>
    <w:p w14:paraId="6AAA140B" w14:textId="77777777" w:rsidR="00685183" w:rsidRDefault="00685183">
      <w:pPr>
        <w:pStyle w:val="Akapitzlist"/>
        <w:numPr>
          <w:ilvl w:val="0"/>
          <w:numId w:val="87"/>
        </w:numPr>
        <w:spacing w:line="276" w:lineRule="auto"/>
        <w:ind w:left="1134" w:hanging="425"/>
        <w:jc w:val="both"/>
      </w:pPr>
      <w:r w:rsidRPr="007E5A1B">
        <w:t>organizację ruchu kolejowego,</w:t>
      </w:r>
    </w:p>
    <w:p w14:paraId="19CFCA5B" w14:textId="77777777" w:rsidR="00685183" w:rsidRDefault="00685183">
      <w:pPr>
        <w:pStyle w:val="Akapitzlist"/>
        <w:numPr>
          <w:ilvl w:val="0"/>
          <w:numId w:val="87"/>
        </w:numPr>
        <w:spacing w:line="276" w:lineRule="auto"/>
        <w:ind w:left="1134" w:hanging="425"/>
        <w:jc w:val="both"/>
      </w:pPr>
      <w:r w:rsidRPr="007E5A1B">
        <w:t>dokumentację ruchową,</w:t>
      </w:r>
    </w:p>
    <w:p w14:paraId="5392CF29" w14:textId="77777777" w:rsidR="00685183" w:rsidRDefault="00685183">
      <w:pPr>
        <w:pStyle w:val="Akapitzlist"/>
        <w:numPr>
          <w:ilvl w:val="0"/>
          <w:numId w:val="87"/>
        </w:numPr>
        <w:spacing w:line="276" w:lineRule="auto"/>
        <w:ind w:left="1134" w:hanging="425"/>
        <w:jc w:val="both"/>
      </w:pPr>
      <w:r w:rsidRPr="007E5A1B">
        <w:t xml:space="preserve">prawidłowość i terminowość prowadzenia badań technicznych obiektów oraz urządzeń związanych z ruchem pociągów i manewrów wymaganych przepisami </w:t>
      </w:r>
      <w:r>
        <w:br/>
      </w:r>
      <w:r w:rsidRPr="007E5A1B">
        <w:t>i instrukcjami,</w:t>
      </w:r>
    </w:p>
    <w:p w14:paraId="42224A63" w14:textId="77777777" w:rsidR="00685183" w:rsidRDefault="00685183">
      <w:pPr>
        <w:pStyle w:val="Akapitzlist"/>
        <w:numPr>
          <w:ilvl w:val="0"/>
          <w:numId w:val="87"/>
        </w:numPr>
        <w:spacing w:line="276" w:lineRule="auto"/>
        <w:ind w:left="1134" w:hanging="425"/>
        <w:jc w:val="both"/>
      </w:pPr>
      <w:r w:rsidRPr="007E5A1B">
        <w:t>stan bezpieczeństwa ruchu pociągów i manewrów,</w:t>
      </w:r>
    </w:p>
    <w:p w14:paraId="388C806C" w14:textId="77777777" w:rsidR="00685183" w:rsidRDefault="00685183">
      <w:pPr>
        <w:pStyle w:val="Akapitzlist"/>
        <w:numPr>
          <w:ilvl w:val="0"/>
          <w:numId w:val="87"/>
        </w:numPr>
        <w:spacing w:line="276" w:lineRule="auto"/>
        <w:ind w:left="1134" w:hanging="425"/>
        <w:jc w:val="both"/>
      </w:pPr>
      <w:r w:rsidRPr="007E5A1B">
        <w:t xml:space="preserve">przestrzeganie przepisów i instrukcji przez personel wykonawczy związany </w:t>
      </w:r>
      <w:r>
        <w:br/>
      </w:r>
      <w:r w:rsidRPr="007E5A1B">
        <w:t xml:space="preserve">z ruchem pociągów i manewrów, </w:t>
      </w:r>
    </w:p>
    <w:p w14:paraId="01277B84" w14:textId="1D4B5A80" w:rsidR="00685183" w:rsidRDefault="00685183">
      <w:pPr>
        <w:pStyle w:val="Akapitzlist"/>
        <w:numPr>
          <w:ilvl w:val="0"/>
          <w:numId w:val="87"/>
        </w:numPr>
        <w:spacing w:line="276" w:lineRule="auto"/>
        <w:ind w:left="1134" w:hanging="425"/>
        <w:jc w:val="both"/>
      </w:pPr>
      <w:r w:rsidRPr="007E5A1B">
        <w:t xml:space="preserve">kontrolę </w:t>
      </w:r>
      <w:r w:rsidR="00611B28">
        <w:t xml:space="preserve">ważności </w:t>
      </w:r>
      <w:r w:rsidRPr="007E5A1B">
        <w:t>badań lekarskich pracowników kolejowych.</w:t>
      </w:r>
    </w:p>
    <w:p w14:paraId="62BA26FB" w14:textId="7B581201" w:rsidR="00685183" w:rsidRDefault="00611B28">
      <w:pPr>
        <w:pStyle w:val="Akapitzlist"/>
        <w:numPr>
          <w:ilvl w:val="0"/>
          <w:numId w:val="87"/>
        </w:numPr>
        <w:spacing w:line="276" w:lineRule="auto"/>
        <w:ind w:left="1134" w:hanging="425"/>
        <w:jc w:val="both"/>
      </w:pPr>
      <w:r>
        <w:t>k</w:t>
      </w:r>
      <w:r w:rsidR="00685183">
        <w:t xml:space="preserve">ontrolę upoważnień, praw kierowania, </w:t>
      </w:r>
    </w:p>
    <w:p w14:paraId="1A765596" w14:textId="77777777" w:rsidR="00685183" w:rsidRPr="007E5A1B" w:rsidRDefault="00685183" w:rsidP="00685183">
      <w:pPr>
        <w:pStyle w:val="Akapitzlist"/>
        <w:ind w:left="709"/>
        <w:jc w:val="both"/>
      </w:pPr>
      <w:r w:rsidRPr="007E5A1B">
        <w:t>Kontrole przeprowadzane będą na podstawie rocznego harmonogramu sporządzonego przez Wykonawcę i zatwierdzonego przez Zamawiającego.</w:t>
      </w:r>
    </w:p>
    <w:p w14:paraId="48BE17BC" w14:textId="77777777" w:rsidR="00685183" w:rsidRPr="002A74BF" w:rsidRDefault="00685183">
      <w:pPr>
        <w:pStyle w:val="Akapitzlist"/>
        <w:numPr>
          <w:ilvl w:val="0"/>
          <w:numId w:val="86"/>
        </w:numPr>
        <w:spacing w:line="276" w:lineRule="auto"/>
        <w:ind w:left="851" w:hanging="425"/>
        <w:jc w:val="both"/>
        <w:rPr>
          <w:strike/>
        </w:rPr>
      </w:pPr>
      <w:r w:rsidRPr="007E5A1B">
        <w:t>Uczestniczenie</w:t>
      </w:r>
      <w:r>
        <w:t xml:space="preserve"> (w tym na wezwanie Zamawiającego przewodniczenie)</w:t>
      </w:r>
      <w:r w:rsidRPr="007E5A1B">
        <w:t xml:space="preserve"> </w:t>
      </w:r>
      <w:r>
        <w:br/>
      </w:r>
      <w:r w:rsidRPr="007E5A1B">
        <w:t>w dochodzeniach w</w:t>
      </w:r>
      <w:r>
        <w:t> </w:t>
      </w:r>
      <w:r w:rsidRPr="007E5A1B">
        <w:t>spraw</w:t>
      </w:r>
      <w:r>
        <w:t>ach</w:t>
      </w:r>
      <w:r w:rsidRPr="007E5A1B">
        <w:t xml:space="preserve"> wypadków kolejowych na wezwanie właściciela, zgodnie</w:t>
      </w:r>
      <w:r>
        <w:t xml:space="preserve"> </w:t>
      </w:r>
      <w:r w:rsidRPr="007E5A1B">
        <w:t>z Rozporządzeniem Ministra Infrastruktury i Budownictwa w sprawie poważnych wypadków, wypadków i</w:t>
      </w:r>
      <w:r>
        <w:t> </w:t>
      </w:r>
      <w:r w:rsidRPr="007E5A1B">
        <w:t>incydentów w transporcie kolejowym</w:t>
      </w:r>
      <w:r>
        <w:t xml:space="preserve"> </w:t>
      </w:r>
      <w:r w:rsidRPr="00B92202">
        <w:t>(Dz.U.2016,</w:t>
      </w:r>
      <w:r>
        <w:t xml:space="preserve"> </w:t>
      </w:r>
      <w:r w:rsidRPr="00B92202">
        <w:t>poz.</w:t>
      </w:r>
      <w:r>
        <w:t xml:space="preserve"> 3</w:t>
      </w:r>
      <w:r w:rsidRPr="00B92202">
        <w:t>69)</w:t>
      </w:r>
      <w:r>
        <w:t>.</w:t>
      </w:r>
    </w:p>
    <w:p w14:paraId="3FA162A3" w14:textId="6A958C2B" w:rsidR="00685183" w:rsidRDefault="00685183">
      <w:pPr>
        <w:pStyle w:val="Akapitzlist"/>
        <w:numPr>
          <w:ilvl w:val="0"/>
          <w:numId w:val="86"/>
        </w:numPr>
        <w:spacing w:line="276" w:lineRule="auto"/>
        <w:ind w:left="851" w:hanging="425"/>
        <w:jc w:val="both"/>
      </w:pPr>
      <w:r w:rsidRPr="007E5A1B">
        <w:t xml:space="preserve">Wnioskowanie korekt </w:t>
      </w:r>
      <w:r w:rsidR="00611B28">
        <w:t xml:space="preserve">postanowień </w:t>
      </w:r>
      <w:r w:rsidRPr="007E5A1B">
        <w:t>regulaminów</w:t>
      </w:r>
      <w:r>
        <w:t xml:space="preserve"> pracy bocznicy, regulaminów </w:t>
      </w:r>
      <w:r w:rsidRPr="007E5A1B">
        <w:t>technicznych</w:t>
      </w:r>
      <w:r>
        <w:t xml:space="preserve">, planach schematycznych </w:t>
      </w:r>
      <w:r w:rsidRPr="007E5A1B">
        <w:t xml:space="preserve">i dokumentacji technicznej urządzeń srk wynikające z </w:t>
      </w:r>
      <w:r>
        <w:t xml:space="preserve">zapewnienia </w:t>
      </w:r>
      <w:r w:rsidRPr="007E5A1B">
        <w:t>bezpieczeństwa ruchu kolejowego.</w:t>
      </w:r>
    </w:p>
    <w:p w14:paraId="2D51CACD" w14:textId="77777777" w:rsidR="00685183" w:rsidRDefault="00685183">
      <w:pPr>
        <w:pStyle w:val="Akapitzlist"/>
        <w:numPr>
          <w:ilvl w:val="0"/>
          <w:numId w:val="86"/>
        </w:numPr>
        <w:spacing w:line="276" w:lineRule="auto"/>
        <w:ind w:left="851" w:hanging="425"/>
        <w:jc w:val="both"/>
      </w:pPr>
      <w:r w:rsidRPr="007E5A1B">
        <w:t>Opiniowanie oraz uzgodnienia wymagań w zakresie usytuowania budowli, budynków, drzew i krzewów oraz wykonywania robót ziemnych w sąsiedztwie linii kolejowych.</w:t>
      </w:r>
    </w:p>
    <w:p w14:paraId="35DDEE2B" w14:textId="77777777" w:rsidR="00685183" w:rsidRDefault="00685183">
      <w:pPr>
        <w:pStyle w:val="Akapitzlist"/>
        <w:numPr>
          <w:ilvl w:val="0"/>
          <w:numId w:val="86"/>
        </w:numPr>
        <w:spacing w:line="276" w:lineRule="auto"/>
        <w:ind w:left="851" w:hanging="425"/>
        <w:jc w:val="both"/>
      </w:pPr>
      <w:r>
        <w:t xml:space="preserve">Współpraca z zamawiającym w zakresie realizacji przez Zamawiającego zaleceń </w:t>
      </w:r>
      <w:r>
        <w:br/>
        <w:t>w zakresie bezpieczeństwa Prezesa UTK /PKBWK.</w:t>
      </w:r>
    </w:p>
    <w:p w14:paraId="1E06BD57" w14:textId="77777777" w:rsidR="00685183" w:rsidRDefault="00685183">
      <w:pPr>
        <w:pStyle w:val="Akapitzlist"/>
        <w:numPr>
          <w:ilvl w:val="0"/>
          <w:numId w:val="86"/>
        </w:numPr>
        <w:spacing w:line="276" w:lineRule="auto"/>
        <w:ind w:left="851" w:hanging="425"/>
        <w:jc w:val="both"/>
      </w:pPr>
      <w:r>
        <w:t>Na</w:t>
      </w:r>
      <w:r w:rsidRPr="00B92202">
        <w:t xml:space="preserve"> </w:t>
      </w:r>
      <w:r>
        <w:t>wezwanie</w:t>
      </w:r>
      <w:r w:rsidRPr="00B92202">
        <w:t xml:space="preserve"> Zamawiającego </w:t>
      </w:r>
      <w:r>
        <w:t xml:space="preserve">uczestniczenie </w:t>
      </w:r>
      <w:r w:rsidRPr="00B92202">
        <w:t>przedstawiciel</w:t>
      </w:r>
      <w:r>
        <w:t>a</w:t>
      </w:r>
      <w:r w:rsidRPr="00B92202">
        <w:t xml:space="preserve"> Wykonawcy posiadając</w:t>
      </w:r>
      <w:r>
        <w:t>ego</w:t>
      </w:r>
      <w:r w:rsidRPr="00B92202">
        <w:t xml:space="preserve"> odpowiednie uprawnienia budowlane w odbiorach robót kolejowych danej specjalności budowlanej</w:t>
      </w:r>
      <w:r>
        <w:t>.</w:t>
      </w:r>
    </w:p>
    <w:p w14:paraId="039A84A8" w14:textId="77777777" w:rsidR="00685183" w:rsidRDefault="00685183">
      <w:pPr>
        <w:pStyle w:val="Akapitzlist"/>
        <w:numPr>
          <w:ilvl w:val="0"/>
          <w:numId w:val="86"/>
        </w:numPr>
        <w:spacing w:line="276" w:lineRule="auto"/>
        <w:ind w:left="851" w:hanging="425"/>
        <w:jc w:val="both"/>
      </w:pPr>
      <w:r w:rsidRPr="00A32203">
        <w:t>Wykaz podstawowych elementów infrastruktury kolejowej podlegających nadzorowi technicznemu:</w:t>
      </w:r>
    </w:p>
    <w:p w14:paraId="2A68F65C" w14:textId="77777777" w:rsidR="0027513B" w:rsidRPr="00507A6A" w:rsidRDefault="0027513B">
      <w:pPr>
        <w:pStyle w:val="Akapitzlist"/>
        <w:numPr>
          <w:ilvl w:val="0"/>
          <w:numId w:val="96"/>
        </w:numPr>
        <w:spacing w:line="276" w:lineRule="auto"/>
        <w:ind w:firstLine="131"/>
        <w:jc w:val="both"/>
      </w:pPr>
      <w:r w:rsidRPr="00507A6A">
        <w:t>Latarnie zwrotnicowe: 66 szt.</w:t>
      </w:r>
    </w:p>
    <w:p w14:paraId="17BFE949" w14:textId="77777777" w:rsidR="0027513B" w:rsidRPr="00507A6A" w:rsidRDefault="0027513B">
      <w:pPr>
        <w:pStyle w:val="Akapitzlist"/>
        <w:numPr>
          <w:ilvl w:val="0"/>
          <w:numId w:val="96"/>
        </w:numPr>
        <w:spacing w:line="276" w:lineRule="auto"/>
        <w:ind w:firstLine="131"/>
        <w:jc w:val="both"/>
      </w:pPr>
      <w:r w:rsidRPr="00507A6A">
        <w:t>Latarnie wykolejnicowe: 3 szt.</w:t>
      </w:r>
    </w:p>
    <w:p w14:paraId="38656266" w14:textId="77777777" w:rsidR="0027513B" w:rsidRPr="00507A6A" w:rsidRDefault="0027513B">
      <w:pPr>
        <w:pStyle w:val="Akapitzlist"/>
        <w:numPr>
          <w:ilvl w:val="0"/>
          <w:numId w:val="96"/>
        </w:numPr>
        <w:spacing w:line="276" w:lineRule="auto"/>
        <w:ind w:firstLine="131"/>
        <w:jc w:val="both"/>
      </w:pPr>
      <w:r w:rsidRPr="00507A6A">
        <w:t>Mechaniczne napędy zwrotnicowe: 64 szt.</w:t>
      </w:r>
    </w:p>
    <w:p w14:paraId="247CA478" w14:textId="77777777" w:rsidR="0027513B" w:rsidRPr="00507A6A" w:rsidRDefault="0027513B">
      <w:pPr>
        <w:pStyle w:val="Akapitzlist"/>
        <w:numPr>
          <w:ilvl w:val="0"/>
          <w:numId w:val="96"/>
        </w:numPr>
        <w:spacing w:line="276" w:lineRule="auto"/>
        <w:ind w:firstLine="131"/>
        <w:jc w:val="both"/>
      </w:pPr>
      <w:r w:rsidRPr="00507A6A">
        <w:t>Elektryczne napędy zwrotnicowe: 2 szt.</w:t>
      </w:r>
    </w:p>
    <w:p w14:paraId="5CBE5906" w14:textId="77777777" w:rsidR="0027513B" w:rsidRPr="00507A6A" w:rsidRDefault="0027513B">
      <w:pPr>
        <w:pStyle w:val="Akapitzlist"/>
        <w:numPr>
          <w:ilvl w:val="0"/>
          <w:numId w:val="96"/>
        </w:numPr>
        <w:spacing w:line="276" w:lineRule="auto"/>
        <w:ind w:firstLine="131"/>
        <w:jc w:val="both"/>
      </w:pPr>
      <w:r w:rsidRPr="00507A6A">
        <w:t>Ręczne przekładanie rozjazdu: 39 szt.</w:t>
      </w:r>
    </w:p>
    <w:p w14:paraId="0D6A1552" w14:textId="77777777" w:rsidR="0027513B" w:rsidRPr="00507A6A" w:rsidRDefault="0027513B">
      <w:pPr>
        <w:pStyle w:val="Akapitzlist"/>
        <w:numPr>
          <w:ilvl w:val="0"/>
          <w:numId w:val="96"/>
        </w:numPr>
        <w:spacing w:line="276" w:lineRule="auto"/>
        <w:ind w:firstLine="131"/>
        <w:jc w:val="both"/>
      </w:pPr>
      <w:r w:rsidRPr="00507A6A">
        <w:t>Mechaniczne napędy wykolejnicowe: 3 szt.</w:t>
      </w:r>
    </w:p>
    <w:p w14:paraId="39C0B1F9" w14:textId="77777777" w:rsidR="0027513B" w:rsidRPr="00507A6A" w:rsidRDefault="0027513B">
      <w:pPr>
        <w:pStyle w:val="Akapitzlist"/>
        <w:numPr>
          <w:ilvl w:val="0"/>
          <w:numId w:val="96"/>
        </w:numPr>
        <w:spacing w:line="276" w:lineRule="auto"/>
        <w:ind w:firstLine="131"/>
        <w:jc w:val="both"/>
      </w:pPr>
      <w:r w:rsidRPr="00507A6A">
        <w:t>Ręczne napędy wykolejnicowe: 7 szt.</w:t>
      </w:r>
    </w:p>
    <w:p w14:paraId="3078665D" w14:textId="77777777" w:rsidR="0027513B" w:rsidRPr="00507A6A" w:rsidRDefault="0027513B">
      <w:pPr>
        <w:pStyle w:val="Akapitzlist"/>
        <w:numPr>
          <w:ilvl w:val="0"/>
          <w:numId w:val="96"/>
        </w:numPr>
        <w:spacing w:line="276" w:lineRule="auto"/>
        <w:ind w:firstLine="131"/>
        <w:jc w:val="both"/>
      </w:pPr>
      <w:r w:rsidRPr="00507A6A">
        <w:t>Sygnalizatory, tarcze ostrzegawcze i manewrowe: 71 szt.</w:t>
      </w:r>
    </w:p>
    <w:p w14:paraId="15FBCD83" w14:textId="77777777" w:rsidR="0027513B" w:rsidRPr="00507A6A" w:rsidRDefault="0027513B">
      <w:pPr>
        <w:pStyle w:val="Akapitzlist"/>
        <w:numPr>
          <w:ilvl w:val="0"/>
          <w:numId w:val="96"/>
        </w:numPr>
        <w:spacing w:line="276" w:lineRule="auto"/>
        <w:ind w:firstLine="131"/>
        <w:jc w:val="both"/>
      </w:pPr>
      <w:r w:rsidRPr="00507A6A">
        <w:t>Urządzenia blokady stacyjnej: 2 szt.</w:t>
      </w:r>
    </w:p>
    <w:p w14:paraId="7807D841" w14:textId="77777777" w:rsidR="0027513B" w:rsidRPr="00507A6A" w:rsidRDefault="0027513B">
      <w:pPr>
        <w:pStyle w:val="Akapitzlist"/>
        <w:numPr>
          <w:ilvl w:val="0"/>
          <w:numId w:val="96"/>
        </w:numPr>
        <w:spacing w:line="276" w:lineRule="auto"/>
        <w:ind w:firstLine="131"/>
        <w:jc w:val="both"/>
      </w:pPr>
      <w:r w:rsidRPr="00507A6A">
        <w:t>Osprzęt kablowy - głowice kablowe: 43 szt.</w:t>
      </w:r>
    </w:p>
    <w:p w14:paraId="60002242" w14:textId="77777777" w:rsidR="0027513B" w:rsidRPr="00507A6A" w:rsidRDefault="0027513B">
      <w:pPr>
        <w:pStyle w:val="Akapitzlist"/>
        <w:numPr>
          <w:ilvl w:val="0"/>
          <w:numId w:val="96"/>
        </w:numPr>
        <w:spacing w:line="276" w:lineRule="auto"/>
        <w:ind w:firstLine="131"/>
        <w:jc w:val="both"/>
      </w:pPr>
      <w:r w:rsidRPr="00507A6A">
        <w:t>Baterie akumulator</w:t>
      </w:r>
      <w:r>
        <w:t>ów:</w:t>
      </w:r>
      <w:r w:rsidRPr="00507A6A">
        <w:t xml:space="preserve"> 10 szt.</w:t>
      </w:r>
    </w:p>
    <w:p w14:paraId="002F2681" w14:textId="77777777" w:rsidR="0027513B" w:rsidRPr="00507A6A" w:rsidRDefault="0027513B">
      <w:pPr>
        <w:pStyle w:val="Akapitzlist"/>
        <w:numPr>
          <w:ilvl w:val="0"/>
          <w:numId w:val="96"/>
        </w:numPr>
        <w:spacing w:line="276" w:lineRule="auto"/>
        <w:ind w:firstLine="131"/>
        <w:jc w:val="both"/>
      </w:pPr>
      <w:r w:rsidRPr="00507A6A">
        <w:t>Urządzenie rogatkowe - napęd elektryczny: 4 szt.</w:t>
      </w:r>
    </w:p>
    <w:p w14:paraId="2BE4E540" w14:textId="77777777" w:rsidR="0027513B" w:rsidRPr="00507A6A" w:rsidRDefault="0027513B">
      <w:pPr>
        <w:pStyle w:val="Akapitzlist"/>
        <w:numPr>
          <w:ilvl w:val="0"/>
          <w:numId w:val="96"/>
        </w:numPr>
        <w:spacing w:line="276" w:lineRule="auto"/>
        <w:ind w:firstLine="131"/>
        <w:jc w:val="both"/>
      </w:pPr>
      <w:r w:rsidRPr="00507A6A">
        <w:t>Długość całkowita torów: 43 szt.</w:t>
      </w:r>
    </w:p>
    <w:p w14:paraId="073B9F8C" w14:textId="77777777" w:rsidR="0027513B" w:rsidRPr="00507A6A" w:rsidRDefault="0027513B">
      <w:pPr>
        <w:pStyle w:val="Akapitzlist"/>
        <w:numPr>
          <w:ilvl w:val="0"/>
          <w:numId w:val="96"/>
        </w:numPr>
        <w:spacing w:line="276" w:lineRule="auto"/>
        <w:ind w:firstLine="131"/>
        <w:jc w:val="both"/>
      </w:pPr>
      <w:r w:rsidRPr="00507A6A">
        <w:t>Ilość rozjazdów pojedynczych: 82 szt.</w:t>
      </w:r>
    </w:p>
    <w:p w14:paraId="156470D0" w14:textId="77777777" w:rsidR="0027513B" w:rsidRPr="00507A6A" w:rsidRDefault="0027513B">
      <w:pPr>
        <w:pStyle w:val="Akapitzlist"/>
        <w:numPr>
          <w:ilvl w:val="0"/>
          <w:numId w:val="96"/>
        </w:numPr>
        <w:spacing w:line="276" w:lineRule="auto"/>
        <w:ind w:firstLine="131"/>
        <w:jc w:val="both"/>
      </w:pPr>
      <w:r w:rsidRPr="00507A6A">
        <w:t>Ilość rozjazdów podwójnych krzyżowych: 11 szt.</w:t>
      </w:r>
    </w:p>
    <w:p w14:paraId="4948A2D2" w14:textId="77777777" w:rsidR="0027513B" w:rsidRPr="00507A6A" w:rsidRDefault="0027513B">
      <w:pPr>
        <w:pStyle w:val="Akapitzlist"/>
        <w:numPr>
          <w:ilvl w:val="0"/>
          <w:numId w:val="96"/>
        </w:numPr>
        <w:spacing w:line="276" w:lineRule="auto"/>
        <w:ind w:firstLine="131"/>
        <w:jc w:val="both"/>
      </w:pPr>
      <w:r w:rsidRPr="00507A6A">
        <w:t>Ilość skrzyżowań torów: 4 szt.</w:t>
      </w:r>
    </w:p>
    <w:p w14:paraId="029B222B" w14:textId="77777777" w:rsidR="0027513B" w:rsidRPr="00507A6A" w:rsidRDefault="0027513B">
      <w:pPr>
        <w:pStyle w:val="Akapitzlist"/>
        <w:numPr>
          <w:ilvl w:val="0"/>
          <w:numId w:val="96"/>
        </w:numPr>
        <w:spacing w:line="276" w:lineRule="auto"/>
        <w:ind w:firstLine="131"/>
        <w:jc w:val="both"/>
      </w:pPr>
      <w:r w:rsidRPr="00507A6A">
        <w:t xml:space="preserve">Ilość wykolejnic: 10 </w:t>
      </w:r>
      <w:r>
        <w:t>szt.</w:t>
      </w:r>
    </w:p>
    <w:p w14:paraId="147A70DD" w14:textId="77777777" w:rsidR="0027513B" w:rsidRPr="00507A6A" w:rsidRDefault="0027513B">
      <w:pPr>
        <w:pStyle w:val="Akapitzlist"/>
        <w:numPr>
          <w:ilvl w:val="0"/>
          <w:numId w:val="96"/>
        </w:numPr>
        <w:spacing w:line="276" w:lineRule="auto"/>
        <w:ind w:firstLine="131"/>
        <w:jc w:val="both"/>
      </w:pPr>
      <w:r w:rsidRPr="00507A6A">
        <w:t>Pasy przeciwpożarowe: 5260 m</w:t>
      </w:r>
    </w:p>
    <w:p w14:paraId="38488C54" w14:textId="77777777" w:rsidR="0027513B" w:rsidRPr="00507A6A" w:rsidRDefault="0027513B">
      <w:pPr>
        <w:pStyle w:val="Akapitzlist"/>
        <w:numPr>
          <w:ilvl w:val="0"/>
          <w:numId w:val="96"/>
        </w:numPr>
        <w:spacing w:line="276" w:lineRule="auto"/>
        <w:ind w:firstLine="131"/>
        <w:jc w:val="both"/>
      </w:pPr>
      <w:r w:rsidRPr="00507A6A">
        <w:t>Wagon samowyładowczy 418V: 9 szt.</w:t>
      </w:r>
    </w:p>
    <w:p w14:paraId="523C4C47" w14:textId="77777777" w:rsidR="0027513B" w:rsidRPr="00507A6A" w:rsidRDefault="0027513B">
      <w:pPr>
        <w:pStyle w:val="Akapitzlist"/>
        <w:numPr>
          <w:ilvl w:val="0"/>
          <w:numId w:val="96"/>
        </w:numPr>
        <w:spacing w:line="276" w:lineRule="auto"/>
        <w:ind w:firstLine="131"/>
        <w:jc w:val="both"/>
      </w:pPr>
      <w:r w:rsidRPr="00507A6A">
        <w:t>Przejazd kolejowo-drogowy kat. A: 1 szt.</w:t>
      </w:r>
    </w:p>
    <w:p w14:paraId="6E4730DB" w14:textId="77777777" w:rsidR="0027513B" w:rsidRPr="00507A6A" w:rsidRDefault="0027513B">
      <w:pPr>
        <w:pStyle w:val="Akapitzlist"/>
        <w:numPr>
          <w:ilvl w:val="0"/>
          <w:numId w:val="96"/>
        </w:numPr>
        <w:spacing w:line="276" w:lineRule="auto"/>
        <w:ind w:firstLine="131"/>
        <w:jc w:val="both"/>
      </w:pPr>
      <w:r w:rsidRPr="00507A6A">
        <w:t>Przejazdy kolejowo-drogowe kat. D: 23 szt.</w:t>
      </w:r>
    </w:p>
    <w:p w14:paraId="3C2A456F" w14:textId="77777777" w:rsidR="0027513B" w:rsidRPr="00507A6A" w:rsidRDefault="0027513B">
      <w:pPr>
        <w:pStyle w:val="Akapitzlist"/>
        <w:numPr>
          <w:ilvl w:val="0"/>
          <w:numId w:val="96"/>
        </w:numPr>
        <w:spacing w:line="276" w:lineRule="auto"/>
        <w:ind w:firstLine="131"/>
        <w:jc w:val="both"/>
      </w:pPr>
      <w:r w:rsidRPr="00507A6A">
        <w:t>Wiadukt:</w:t>
      </w:r>
    </w:p>
    <w:p w14:paraId="3CB6812D" w14:textId="77777777" w:rsidR="0027513B" w:rsidRDefault="0027513B">
      <w:pPr>
        <w:pStyle w:val="Akapitzlist"/>
        <w:numPr>
          <w:ilvl w:val="0"/>
          <w:numId w:val="96"/>
        </w:numPr>
        <w:spacing w:line="276" w:lineRule="auto"/>
        <w:ind w:firstLine="131"/>
        <w:jc w:val="both"/>
      </w:pPr>
      <w:r w:rsidRPr="00507A6A">
        <w:t>dwuprzęsłowy nad drogą S1: 1 szt.</w:t>
      </w:r>
    </w:p>
    <w:p w14:paraId="40866A9F" w14:textId="77777777" w:rsidR="0027513B" w:rsidRPr="00507A6A" w:rsidRDefault="0027513B">
      <w:pPr>
        <w:pStyle w:val="Akapitzlist"/>
        <w:numPr>
          <w:ilvl w:val="0"/>
          <w:numId w:val="96"/>
        </w:numPr>
        <w:spacing w:line="276" w:lineRule="auto"/>
        <w:ind w:firstLine="131"/>
        <w:jc w:val="both"/>
      </w:pPr>
      <w:r w:rsidRPr="00507A6A">
        <w:t>dwuprzęsłowy nad drogą lokalną i drogą PKP: 1 szt.</w:t>
      </w:r>
    </w:p>
    <w:p w14:paraId="7FB53657" w14:textId="77777777" w:rsidR="0027513B" w:rsidRPr="00507A6A" w:rsidRDefault="0027513B">
      <w:pPr>
        <w:pStyle w:val="Akapitzlist"/>
        <w:numPr>
          <w:ilvl w:val="0"/>
          <w:numId w:val="96"/>
        </w:numPr>
        <w:spacing w:line="276" w:lineRule="auto"/>
        <w:ind w:firstLine="131"/>
        <w:jc w:val="both"/>
      </w:pPr>
      <w:r w:rsidRPr="00507A6A">
        <w:t>Most: nad potokiem Ławeckim, konstrukcja żelbetowo-ramowa: 1 szt.</w:t>
      </w:r>
    </w:p>
    <w:p w14:paraId="65F2ACFA" w14:textId="77777777" w:rsidR="0027513B" w:rsidRPr="00507A6A" w:rsidRDefault="0027513B">
      <w:pPr>
        <w:pStyle w:val="Akapitzlist"/>
        <w:numPr>
          <w:ilvl w:val="0"/>
          <w:numId w:val="96"/>
        </w:numPr>
        <w:spacing w:line="276" w:lineRule="auto"/>
        <w:ind w:firstLine="131"/>
        <w:jc w:val="both"/>
      </w:pPr>
      <w:r w:rsidRPr="00507A6A">
        <w:t>Przepust żelbetowy: 6 szt.</w:t>
      </w:r>
    </w:p>
    <w:p w14:paraId="345AD9A0" w14:textId="66CCBDF6" w:rsidR="00CF0381" w:rsidRPr="00CF0381" w:rsidRDefault="00CF0381" w:rsidP="00CF0381">
      <w:pPr>
        <w:pStyle w:val="Akapitzlist"/>
        <w:numPr>
          <w:ilvl w:val="0"/>
          <w:numId w:val="86"/>
        </w:numPr>
        <w:spacing w:line="276" w:lineRule="auto"/>
        <w:ind w:left="851" w:hanging="425"/>
        <w:jc w:val="both"/>
        <w:rPr>
          <w:u w:val="single"/>
        </w:rPr>
      </w:pPr>
      <w:r w:rsidRPr="00CF0381">
        <w:rPr>
          <w:u w:val="single"/>
        </w:rPr>
        <w:t>W trakcie realizacji zamówienia będzie konieczność przeprowadzanie kontroli 5-letniej, okresowej przydatności do użytkowania obiektów budowlanych – branża srk, mostowa, łączność przewodowa i bezprzewodowa, kolejowe obiekty budowlane.</w:t>
      </w:r>
    </w:p>
    <w:p w14:paraId="4AA7E74C" w14:textId="77777777" w:rsidR="00685183" w:rsidRPr="00611B28" w:rsidRDefault="00685183" w:rsidP="0027513B">
      <w:pPr>
        <w:pStyle w:val="Akapitzlist"/>
        <w:spacing w:after="40"/>
        <w:ind w:left="993" w:firstLine="131"/>
        <w:jc w:val="both"/>
        <w:rPr>
          <w:rFonts w:eastAsia="Calibri"/>
          <w:b/>
        </w:rPr>
      </w:pPr>
    </w:p>
    <w:p w14:paraId="5EF2E13D" w14:textId="77777777" w:rsidR="00685183" w:rsidRPr="00D279F8" w:rsidRDefault="00685183">
      <w:pPr>
        <w:pStyle w:val="Akapitzlist"/>
        <w:numPr>
          <w:ilvl w:val="0"/>
          <w:numId w:val="85"/>
        </w:numPr>
        <w:spacing w:line="312" w:lineRule="auto"/>
        <w:ind w:left="714" w:hanging="357"/>
        <w:jc w:val="both"/>
        <w:rPr>
          <w:b/>
          <w:bCs/>
        </w:rPr>
      </w:pPr>
      <w:r w:rsidRPr="00D279F8">
        <w:rPr>
          <w:b/>
          <w:bCs/>
        </w:rPr>
        <w:t>Wymagane dokumenty:</w:t>
      </w:r>
    </w:p>
    <w:p w14:paraId="26B7DD2B" w14:textId="77777777" w:rsidR="00685183" w:rsidRPr="00533302" w:rsidRDefault="00685183">
      <w:pPr>
        <w:pStyle w:val="Akapitzlist"/>
        <w:keepNext/>
        <w:keepLines/>
        <w:numPr>
          <w:ilvl w:val="0"/>
          <w:numId w:val="88"/>
        </w:numPr>
        <w:suppressAutoHyphens/>
        <w:ind w:hanging="76"/>
        <w:jc w:val="both"/>
        <w:rPr>
          <w:b/>
          <w:bCs/>
        </w:rPr>
      </w:pPr>
      <w:r w:rsidRPr="00533302">
        <w:rPr>
          <w:b/>
          <w:bCs/>
        </w:rPr>
        <w:t>Dokumenty wymagane przed przystąpieniem do realizacji umowy:</w:t>
      </w:r>
    </w:p>
    <w:p w14:paraId="76AC85B2" w14:textId="77777777" w:rsidR="00685183" w:rsidRPr="00533302" w:rsidRDefault="00685183">
      <w:pPr>
        <w:keepNext/>
        <w:keepLines/>
        <w:widowControl w:val="0"/>
        <w:numPr>
          <w:ilvl w:val="0"/>
          <w:numId w:val="89"/>
        </w:numPr>
        <w:adjustRightInd w:val="0"/>
        <w:ind w:left="993" w:hanging="284"/>
        <w:jc w:val="both"/>
        <w:textAlignment w:val="baseline"/>
        <w:rPr>
          <w:sz w:val="24"/>
          <w:szCs w:val="24"/>
        </w:rPr>
      </w:pPr>
      <w:r w:rsidRPr="00533302">
        <w:rPr>
          <w:sz w:val="24"/>
          <w:szCs w:val="24"/>
        </w:rPr>
        <w:t xml:space="preserve">kopie potwierdzonych za zgodność z oryginałem dokumentów potwierdzających posiadanie przez osoby realizujące zamówienie odpowiednich kwalifikacji </w:t>
      </w:r>
      <w:r>
        <w:rPr>
          <w:sz w:val="24"/>
          <w:szCs w:val="24"/>
        </w:rPr>
        <w:br/>
      </w:r>
      <w:r w:rsidRPr="00533302">
        <w:rPr>
          <w:sz w:val="24"/>
          <w:szCs w:val="24"/>
        </w:rPr>
        <w:t xml:space="preserve">i uprawnień niezbędnych do wykonania przedmiotu zamówienia, </w:t>
      </w:r>
    </w:p>
    <w:p w14:paraId="5391FE04" w14:textId="77777777" w:rsidR="00685183" w:rsidRPr="00533302" w:rsidRDefault="00685183">
      <w:pPr>
        <w:keepNext/>
        <w:keepLines/>
        <w:widowControl w:val="0"/>
        <w:numPr>
          <w:ilvl w:val="0"/>
          <w:numId w:val="89"/>
        </w:numPr>
        <w:tabs>
          <w:tab w:val="left" w:pos="284"/>
        </w:tabs>
        <w:adjustRightInd w:val="0"/>
        <w:ind w:left="993" w:hanging="284"/>
        <w:jc w:val="both"/>
        <w:textAlignment w:val="baseline"/>
        <w:rPr>
          <w:sz w:val="24"/>
          <w:szCs w:val="24"/>
        </w:rPr>
      </w:pPr>
      <w:r w:rsidRPr="00533302">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p>
    <w:p w14:paraId="22CABF23" w14:textId="77777777" w:rsidR="00685183" w:rsidRPr="00DD21BE" w:rsidRDefault="00685183" w:rsidP="00685183">
      <w:pPr>
        <w:keepNext/>
        <w:keepLines/>
        <w:widowControl w:val="0"/>
        <w:tabs>
          <w:tab w:val="left" w:pos="284"/>
        </w:tabs>
        <w:adjustRightInd w:val="0"/>
        <w:ind w:left="709" w:hanging="360"/>
        <w:jc w:val="both"/>
        <w:textAlignment w:val="baseline"/>
        <w:rPr>
          <w:sz w:val="22"/>
          <w:szCs w:val="22"/>
        </w:rPr>
      </w:pPr>
    </w:p>
    <w:p w14:paraId="571379D4" w14:textId="77777777" w:rsidR="00685183" w:rsidRPr="00381E8C" w:rsidRDefault="00685183">
      <w:pPr>
        <w:pStyle w:val="Akapitzlist"/>
        <w:keepNext/>
        <w:keepLines/>
        <w:numPr>
          <w:ilvl w:val="0"/>
          <w:numId w:val="88"/>
        </w:numPr>
        <w:suppressAutoHyphens/>
        <w:ind w:left="709"/>
        <w:jc w:val="both"/>
        <w:rPr>
          <w:b/>
        </w:rPr>
      </w:pPr>
      <w:r w:rsidRPr="00381E8C">
        <w:rPr>
          <w:b/>
        </w:rPr>
        <w:t>Dokumenty wymagane po wykonaniu usług:</w:t>
      </w:r>
    </w:p>
    <w:p w14:paraId="2135AB3C" w14:textId="77777777" w:rsidR="00685183" w:rsidRPr="00381E8C" w:rsidRDefault="00685183" w:rsidP="00685183">
      <w:pPr>
        <w:suppressAutoHyphens/>
        <w:ind w:left="709"/>
        <w:jc w:val="both"/>
        <w:rPr>
          <w:sz w:val="24"/>
          <w:szCs w:val="24"/>
        </w:rPr>
      </w:pPr>
      <w:r w:rsidRPr="00381E8C">
        <w:rPr>
          <w:sz w:val="24"/>
          <w:szCs w:val="24"/>
        </w:rPr>
        <w:t>Protokół odbioru usług.</w:t>
      </w:r>
    </w:p>
    <w:p w14:paraId="22F6E1E2" w14:textId="77777777" w:rsidR="00685183" w:rsidRPr="00C60633" w:rsidRDefault="00685183" w:rsidP="00685183">
      <w:pPr>
        <w:spacing w:line="312" w:lineRule="auto"/>
        <w:jc w:val="both"/>
        <w:rPr>
          <w:b/>
          <w:bCs/>
        </w:rPr>
      </w:pPr>
    </w:p>
    <w:p w14:paraId="744460B5" w14:textId="77777777" w:rsidR="00685183" w:rsidRDefault="00685183">
      <w:pPr>
        <w:pStyle w:val="Akapitzlist"/>
        <w:numPr>
          <w:ilvl w:val="0"/>
          <w:numId w:val="85"/>
        </w:numPr>
        <w:spacing w:line="312" w:lineRule="auto"/>
        <w:ind w:left="714" w:hanging="357"/>
        <w:jc w:val="both"/>
        <w:rPr>
          <w:b/>
          <w:bCs/>
        </w:rPr>
      </w:pPr>
      <w:r w:rsidRPr="00A96B0E">
        <w:rPr>
          <w:b/>
          <w:bCs/>
        </w:rPr>
        <w:t xml:space="preserve">Opis sposobu zamawiania i rozliczania </w:t>
      </w:r>
      <w:r>
        <w:rPr>
          <w:b/>
          <w:bCs/>
        </w:rPr>
        <w:t>robót:</w:t>
      </w:r>
    </w:p>
    <w:p w14:paraId="7E3EF623" w14:textId="77777777" w:rsidR="00685183" w:rsidRPr="00A32203" w:rsidRDefault="00685183">
      <w:pPr>
        <w:pStyle w:val="Akapitzlist"/>
        <w:numPr>
          <w:ilvl w:val="0"/>
          <w:numId w:val="90"/>
        </w:numPr>
        <w:spacing w:line="276" w:lineRule="auto"/>
        <w:jc w:val="both"/>
        <w:rPr>
          <w:b/>
          <w:bCs/>
        </w:rPr>
      </w:pPr>
      <w:r w:rsidRPr="00A32203">
        <w:t>Wykonane usługi będą rozliczane w oparciu o ryczałt</w:t>
      </w:r>
      <w:r>
        <w:t>owe wynagrodzenie</w:t>
      </w:r>
      <w:r w:rsidRPr="00A32203">
        <w:t xml:space="preserve"> miesięczn</w:t>
      </w:r>
      <w:r>
        <w:t>e</w:t>
      </w:r>
      <w:r w:rsidRPr="00A32203">
        <w:t>.</w:t>
      </w:r>
    </w:p>
    <w:p w14:paraId="50759C9E" w14:textId="050FED46" w:rsidR="00685183" w:rsidRPr="00A32203" w:rsidRDefault="00685183">
      <w:pPr>
        <w:pStyle w:val="Akapitzlist"/>
        <w:numPr>
          <w:ilvl w:val="0"/>
          <w:numId w:val="90"/>
        </w:numPr>
        <w:spacing w:line="276" w:lineRule="auto"/>
        <w:jc w:val="both"/>
        <w:rPr>
          <w:b/>
          <w:bCs/>
        </w:rPr>
      </w:pPr>
      <w:r w:rsidRPr="00A32203">
        <w:t>Rozliczenia świadczonych usług odbywać się będą w okresach miesięcznych.</w:t>
      </w:r>
    </w:p>
    <w:p w14:paraId="4B0635A3" w14:textId="77777777" w:rsidR="00685183" w:rsidRPr="009307D3" w:rsidRDefault="00685183">
      <w:pPr>
        <w:pStyle w:val="Akapitzlist"/>
        <w:numPr>
          <w:ilvl w:val="0"/>
          <w:numId w:val="90"/>
        </w:numPr>
        <w:spacing w:line="276" w:lineRule="auto"/>
        <w:jc w:val="both"/>
        <w:rPr>
          <w:b/>
          <w:bCs/>
        </w:rPr>
      </w:pPr>
      <w:r w:rsidRPr="00A32203">
        <w:t>Podstawą wystawienia</w:t>
      </w:r>
      <w:r>
        <w:t xml:space="preserve"> </w:t>
      </w:r>
      <w:r w:rsidRPr="00A32203">
        <w:t>faktury za świadczenie przez Wykonawcę usług zleconych przez Zamawiającego będzie wystawiony</w:t>
      </w:r>
      <w:r>
        <w:t xml:space="preserve"> </w:t>
      </w:r>
      <w:r w:rsidRPr="00A32203">
        <w:t xml:space="preserve">przez Wykonawcę Protokół odbioru </w:t>
      </w:r>
      <w:r w:rsidRPr="009307D3">
        <w:t xml:space="preserve">częściowego (miesięcznego), podpisany przez osoby odpowiedzialne za nadzór </w:t>
      </w:r>
      <w:r>
        <w:br/>
      </w:r>
      <w:r w:rsidRPr="009307D3">
        <w:t>i realizację umowy z obu stron.</w:t>
      </w:r>
    </w:p>
    <w:p w14:paraId="484478B2" w14:textId="77777777" w:rsidR="00685183" w:rsidRPr="00A96B0E" w:rsidRDefault="00685183" w:rsidP="00685183">
      <w:pPr>
        <w:jc w:val="both"/>
        <w:rPr>
          <w:b/>
          <w:bCs/>
        </w:rPr>
      </w:pPr>
    </w:p>
    <w:p w14:paraId="05D70D46" w14:textId="77777777" w:rsidR="00685183" w:rsidRDefault="00685183">
      <w:pPr>
        <w:pStyle w:val="Akapitzlist"/>
        <w:numPr>
          <w:ilvl w:val="0"/>
          <w:numId w:val="85"/>
        </w:numPr>
        <w:jc w:val="both"/>
        <w:rPr>
          <w:b/>
          <w:bCs/>
        </w:rPr>
      </w:pPr>
      <w:r w:rsidRPr="00A96B0E">
        <w:rPr>
          <w:b/>
          <w:bCs/>
        </w:rPr>
        <w:t xml:space="preserve">Obowiązki </w:t>
      </w:r>
      <w:r>
        <w:rPr>
          <w:b/>
          <w:bCs/>
        </w:rPr>
        <w:t>Wykonawcy:</w:t>
      </w:r>
    </w:p>
    <w:p w14:paraId="51080ED3" w14:textId="77777777" w:rsidR="00611B28" w:rsidRDefault="00611B28">
      <w:pPr>
        <w:pStyle w:val="Akapitzlist"/>
        <w:numPr>
          <w:ilvl w:val="0"/>
          <w:numId w:val="101"/>
        </w:numPr>
        <w:spacing w:line="276" w:lineRule="auto"/>
        <w:jc w:val="both"/>
      </w:pPr>
      <w:r w:rsidRPr="004208F2">
        <w:t>Przeprowadzane kontrole należy odnotować w dokumentacji techniczno – ruchowej znajdującej się na posterunku ruchu rejonu kontrolowanego.</w:t>
      </w:r>
    </w:p>
    <w:p w14:paraId="3D2DA220" w14:textId="77777777" w:rsidR="00611B28" w:rsidRDefault="00611B28">
      <w:pPr>
        <w:pStyle w:val="Akapitzlist"/>
        <w:numPr>
          <w:ilvl w:val="0"/>
          <w:numId w:val="101"/>
        </w:numPr>
        <w:spacing w:line="276" w:lineRule="auto"/>
        <w:jc w:val="both"/>
      </w:pPr>
      <w:r w:rsidRPr="00461BD5">
        <w:t>W dochodzeniach w sprawie wypadków kolejowych na wezwanie Zamawiającego, uczestniczyć mogą tylko upoważnione osoby. Przed rozpoczęciem realizacji umowy należy dostarczyć Zamawiającemu wykaz osób, na podstawie którego zostaną wystawione przez KRZG upoważnienia do udziału w pracach komisji kolejowych.</w:t>
      </w:r>
    </w:p>
    <w:p w14:paraId="4371820F" w14:textId="77777777" w:rsidR="00CF0381" w:rsidRPr="00E514AB" w:rsidRDefault="00CF0381" w:rsidP="00CF0381">
      <w:pPr>
        <w:pStyle w:val="Akapitzlist"/>
        <w:numPr>
          <w:ilvl w:val="0"/>
          <w:numId w:val="101"/>
        </w:numPr>
        <w:spacing w:line="276" w:lineRule="auto"/>
        <w:jc w:val="both"/>
        <w:rPr>
          <w:u w:val="single"/>
        </w:rPr>
      </w:pPr>
      <w:r w:rsidRPr="00E514AB">
        <w:rPr>
          <w:u w:val="single"/>
        </w:rPr>
        <w:t>Z przeprowadzonej kontroli stanu technicznego i przydatności do użytkowania zostanie sporządzony Protokół z kontroli okresowej kolejowego obiektu budowlanego przeprowadzonej na podstawie art.62 ustawy Prawo Budowlane.</w:t>
      </w:r>
    </w:p>
    <w:p w14:paraId="2624EA48" w14:textId="6B2F0C35" w:rsidR="00685183" w:rsidRDefault="00685183">
      <w:pPr>
        <w:pStyle w:val="Akapitzlist"/>
        <w:numPr>
          <w:ilvl w:val="0"/>
          <w:numId w:val="101"/>
        </w:numPr>
        <w:spacing w:line="276" w:lineRule="auto"/>
        <w:jc w:val="both"/>
      </w:pPr>
      <w:r w:rsidRPr="00EA7F25">
        <w:t>Wykonywanie przedmiotu umowy zgodnie z obowiązującymi przepisami i normami.</w:t>
      </w:r>
    </w:p>
    <w:p w14:paraId="713C9A4E" w14:textId="77777777" w:rsidR="00685183" w:rsidRDefault="00685183">
      <w:pPr>
        <w:pStyle w:val="Akapitzlist"/>
        <w:numPr>
          <w:ilvl w:val="0"/>
          <w:numId w:val="101"/>
        </w:numPr>
        <w:spacing w:line="276" w:lineRule="auto"/>
        <w:jc w:val="both"/>
      </w:pPr>
      <w:r w:rsidRPr="00EA7F25">
        <w:t>Przestrzeganie przepisów i instrukcji przez personel wykonawczy związany z ruchem pociągów i manewrów.</w:t>
      </w:r>
    </w:p>
    <w:p w14:paraId="3CF88D7C" w14:textId="77777777" w:rsidR="00685183" w:rsidRDefault="00685183">
      <w:pPr>
        <w:pStyle w:val="Akapitzlist"/>
        <w:numPr>
          <w:ilvl w:val="0"/>
          <w:numId w:val="101"/>
        </w:numPr>
        <w:spacing w:line="276" w:lineRule="auto"/>
        <w:jc w:val="both"/>
      </w:pPr>
      <w:r w:rsidRPr="00EA7F25">
        <w:t>Ubezpieczenie swoich pracowników od następstw nieszczęśliwych wypadków (śmierć, trwały uszczerbek na zdrowiu). Wykonawca ponosi pełną odpowiedzialność za następstwa wypadków własnych pracowników, powstałe przy wykonywaniu przedmiotu umowy oraz w drodze</w:t>
      </w:r>
      <w:r>
        <w:t xml:space="preserve"> </w:t>
      </w:r>
      <w:r w:rsidRPr="00EA7F25">
        <w:t xml:space="preserve">do i z pracy, a ponadto za szkody wyrządzone osobom trzecim przez własnych pracowników. </w:t>
      </w:r>
    </w:p>
    <w:p w14:paraId="26589E4C" w14:textId="77777777" w:rsidR="00685183" w:rsidRDefault="00685183">
      <w:pPr>
        <w:pStyle w:val="Akapitzlist"/>
        <w:numPr>
          <w:ilvl w:val="0"/>
          <w:numId w:val="101"/>
        </w:numPr>
        <w:spacing w:line="276" w:lineRule="auto"/>
        <w:jc w:val="both"/>
      </w:pPr>
      <w:r w:rsidRPr="00EA7F25">
        <w:t>W razie zaistnienia wypadku przy pracy, któremu uległ pracownik Wykonawcy, Wykonawca zobowiązany jest o tym fakcie powiadomić Zamawiającego (służbę BHP i dyspozytora).</w:t>
      </w:r>
    </w:p>
    <w:p w14:paraId="30BD91B1" w14:textId="77777777" w:rsidR="00685183" w:rsidRDefault="00685183">
      <w:pPr>
        <w:pStyle w:val="Akapitzlist"/>
        <w:numPr>
          <w:ilvl w:val="0"/>
          <w:numId w:val="101"/>
        </w:numPr>
        <w:spacing w:line="276" w:lineRule="auto"/>
        <w:jc w:val="both"/>
      </w:pPr>
      <w:r w:rsidRPr="00EA7F25">
        <w:t>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(Dz.U. z 2009r. nr 105, poz. 870).</w:t>
      </w:r>
    </w:p>
    <w:p w14:paraId="738B0319" w14:textId="77777777" w:rsidR="00685183" w:rsidRDefault="00685183">
      <w:pPr>
        <w:pStyle w:val="Akapitzlist"/>
        <w:numPr>
          <w:ilvl w:val="0"/>
          <w:numId w:val="101"/>
        </w:numPr>
        <w:spacing w:line="276" w:lineRule="auto"/>
        <w:jc w:val="both"/>
      </w:pPr>
      <w:r w:rsidRPr="00EA7F25">
        <w:t>Przed rozpoczęciem realizacji przedmiotu zamówienia dostarczyć kopie potwierdzonych za zgodność z oryginałem dokumentów potwierdzających posiadane kwalifikacje zawodowe/uprawnienia osób zdolnych do wykonania zamówienia.</w:t>
      </w:r>
    </w:p>
    <w:p w14:paraId="3702C115" w14:textId="77777777" w:rsidR="00685183" w:rsidRDefault="00685183">
      <w:pPr>
        <w:pStyle w:val="Akapitzlist"/>
        <w:numPr>
          <w:ilvl w:val="0"/>
          <w:numId w:val="101"/>
        </w:numPr>
        <w:spacing w:line="276" w:lineRule="auto"/>
        <w:jc w:val="both"/>
      </w:pPr>
      <w:r w:rsidRPr="00EA7F25">
        <w:t>Wykonawca zobowiązany jest zrealizować przedmiot zamówienia z należytą starannością, która jest wymagana przy realizacji tego rodzaju zamówienia w sposób profesjonalny.</w:t>
      </w:r>
    </w:p>
    <w:p w14:paraId="7FB604C9" w14:textId="136A7F12" w:rsidR="00685183" w:rsidRDefault="00685183">
      <w:pPr>
        <w:pStyle w:val="Akapitzlist"/>
        <w:numPr>
          <w:ilvl w:val="0"/>
          <w:numId w:val="101"/>
        </w:numPr>
        <w:spacing w:line="276" w:lineRule="auto"/>
        <w:jc w:val="both"/>
      </w:pPr>
      <w:r w:rsidRPr="00EA7F25">
        <w:t xml:space="preserve">Wykonawca zobowiązany jest posiadać w okresie realizacji umowy, ubezpieczenie od odpowiedzialności cywilnej w zakresie prowadzonej działalności związanej </w:t>
      </w:r>
      <w:r w:rsidR="00C912D3">
        <w:br/>
      </w:r>
      <w:r w:rsidRPr="00EA7F25">
        <w:t>z przedmiotem zamówienia na kwotę nie mniejszą niż 2</w:t>
      </w:r>
      <w:r>
        <w:t>,0</w:t>
      </w:r>
      <w:r w:rsidRPr="00EA7F25">
        <w:t xml:space="preserve"> mln PLN.</w:t>
      </w:r>
    </w:p>
    <w:p w14:paraId="04E2A223" w14:textId="77777777" w:rsidR="00685183" w:rsidRDefault="00685183">
      <w:pPr>
        <w:pStyle w:val="Akapitzlist"/>
        <w:numPr>
          <w:ilvl w:val="0"/>
          <w:numId w:val="101"/>
        </w:numPr>
        <w:spacing w:line="276" w:lineRule="auto"/>
        <w:jc w:val="both"/>
      </w:pPr>
      <w:r w:rsidRPr="00EA7F25">
        <w:t>Kopia polisy OC (wraz z ogólnymi warunkami ubezpieczenia oraz dowodem opłacenia składek ubezpieczenia) będzie stanowić załącznik do umowy.</w:t>
      </w:r>
    </w:p>
    <w:p w14:paraId="0572C9CC" w14:textId="77777777" w:rsidR="00685183" w:rsidRPr="00F76598" w:rsidRDefault="00685183">
      <w:pPr>
        <w:pStyle w:val="Akapitzlist"/>
        <w:numPr>
          <w:ilvl w:val="0"/>
          <w:numId w:val="101"/>
        </w:numPr>
        <w:spacing w:line="276" w:lineRule="auto"/>
        <w:jc w:val="both"/>
      </w:pPr>
      <w:r w:rsidRPr="00EA7F25">
        <w:t>W przypadku wygaśnięcia umowy ubezpieczenia OC, o której mowa w pkt</w:t>
      </w:r>
      <w:r>
        <w:t xml:space="preserve"> </w:t>
      </w:r>
      <w:r w:rsidRPr="00F76598">
        <w:t>IX 8 przed zakończeniem okresu obowiązywania Umowy, Wykonawca zobowiązuje się do zawarcia nowej umowy ubezpieczenia z zachowaniem ciągłości ubezpieczenia, której termin ważności będzie obejmował okres obowiązywania Umowy oraz do przesłania Zamawiającemu kopii dokumentu potwierdzającego odnowienie ubezpieczenia wraz z ogólnymi warunkami ubezpieczenia oraz dowodem opłacenia składek ubezpieczenia, w terminie do 7 dni przed datą wygaśnięcia dotychczasowej umowy ubezpieczenia OC.</w:t>
      </w:r>
    </w:p>
    <w:p w14:paraId="4FCA7A11" w14:textId="77777777" w:rsidR="00685183" w:rsidRDefault="00685183">
      <w:pPr>
        <w:pStyle w:val="Akapitzlist"/>
        <w:numPr>
          <w:ilvl w:val="0"/>
          <w:numId w:val="101"/>
        </w:numPr>
        <w:spacing w:line="276" w:lineRule="auto"/>
        <w:jc w:val="both"/>
      </w:pPr>
      <w:r>
        <w:t>Przygotowanie</w:t>
      </w:r>
      <w:r w:rsidRPr="00EA7F25">
        <w:t xml:space="preserve"> Protokołu odbioru częściowego (miesięcznego).</w:t>
      </w:r>
    </w:p>
    <w:p w14:paraId="48E86EE3" w14:textId="77777777" w:rsidR="00685183" w:rsidRPr="00A96B0E" w:rsidRDefault="00685183" w:rsidP="00685183">
      <w:pPr>
        <w:jc w:val="both"/>
        <w:rPr>
          <w:b/>
          <w:bCs/>
        </w:rPr>
      </w:pPr>
    </w:p>
    <w:p w14:paraId="17F2CDB7" w14:textId="77777777" w:rsidR="00685183" w:rsidRPr="007A4511" w:rsidRDefault="00685183">
      <w:pPr>
        <w:pStyle w:val="Akapitzlist"/>
        <w:numPr>
          <w:ilvl w:val="0"/>
          <w:numId w:val="85"/>
        </w:numPr>
        <w:jc w:val="both"/>
        <w:rPr>
          <w:b/>
          <w:bCs/>
        </w:rPr>
      </w:pPr>
      <w:r w:rsidRPr="007A4511">
        <w:rPr>
          <w:b/>
          <w:bCs/>
        </w:rPr>
        <w:t xml:space="preserve">Obowiązki Zamawiającego: </w:t>
      </w:r>
    </w:p>
    <w:p w14:paraId="58CA9163" w14:textId="77777777" w:rsidR="00685183" w:rsidRDefault="00685183">
      <w:pPr>
        <w:pStyle w:val="Akapitzlist"/>
        <w:numPr>
          <w:ilvl w:val="0"/>
          <w:numId w:val="91"/>
        </w:numPr>
        <w:spacing w:line="276" w:lineRule="auto"/>
        <w:jc w:val="both"/>
      </w:pPr>
      <w:r>
        <w:t>U</w:t>
      </w:r>
      <w:r w:rsidRPr="00EA7F25">
        <w:t>dostępnianie obiektów i urządzeń kolejowych umożliwiające wykonanie przedmiotu umowy.</w:t>
      </w:r>
    </w:p>
    <w:p w14:paraId="6E386DBC" w14:textId="77777777" w:rsidR="00685183" w:rsidRDefault="00685183">
      <w:pPr>
        <w:pStyle w:val="Akapitzlist"/>
        <w:numPr>
          <w:ilvl w:val="0"/>
          <w:numId w:val="91"/>
        </w:numPr>
        <w:spacing w:line="276" w:lineRule="auto"/>
        <w:ind w:left="709" w:hanging="294"/>
        <w:jc w:val="both"/>
      </w:pPr>
      <w:r w:rsidRPr="00F86F3F">
        <w:t>Zamawiający w celu realizacji przedmiotu umowy zapewnia udzielenie Wykonawcy niezbędnej pełnej informacji o istniejącym ryzyku zawodowym w zakładzie Zamawiającego.</w:t>
      </w:r>
    </w:p>
    <w:p w14:paraId="05D6BF49" w14:textId="77777777" w:rsidR="00685183" w:rsidRPr="00F86F3F" w:rsidRDefault="00685183">
      <w:pPr>
        <w:pStyle w:val="Akapitzlist"/>
        <w:numPr>
          <w:ilvl w:val="0"/>
          <w:numId w:val="91"/>
        </w:numPr>
        <w:spacing w:line="276" w:lineRule="auto"/>
        <w:ind w:left="709" w:hanging="294"/>
        <w:jc w:val="both"/>
      </w:pPr>
      <w:r w:rsidRPr="00F86F3F">
        <w:t>W przypadku gdy pracownik Wykonawcy ulegnie wypadkowi, Zamawiający do czasu przejęcia dochodzenia wypadku przez służby BHP Wykonawcy zobowiązany jest zapewnić:</w:t>
      </w:r>
    </w:p>
    <w:p w14:paraId="1A74FBE9" w14:textId="77777777" w:rsidR="00685183" w:rsidRDefault="00685183">
      <w:pPr>
        <w:pStyle w:val="Akapitzlist"/>
        <w:numPr>
          <w:ilvl w:val="0"/>
          <w:numId w:val="92"/>
        </w:numPr>
        <w:spacing w:line="276" w:lineRule="auto"/>
        <w:ind w:left="993" w:hanging="284"/>
        <w:jc w:val="both"/>
      </w:pPr>
      <w:r w:rsidRPr="00EA7F25">
        <w:t xml:space="preserve">niezwłoczne zorganizowanie pierwszej pomocy dla poszkodowanego wraz </w:t>
      </w:r>
      <w:r>
        <w:br/>
      </w:r>
      <w:r w:rsidRPr="00EA7F25">
        <w:t>z</w:t>
      </w:r>
      <w:r>
        <w:t xml:space="preserve"> </w:t>
      </w:r>
      <w:r w:rsidRPr="00EA7F25">
        <w:t>wydaniem wstępnej opinii lekarskiej i koniecznym transportem sanitarnym,</w:t>
      </w:r>
    </w:p>
    <w:p w14:paraId="14F0C974" w14:textId="77777777" w:rsidR="00685183" w:rsidRDefault="00685183">
      <w:pPr>
        <w:pStyle w:val="Akapitzlist"/>
        <w:numPr>
          <w:ilvl w:val="0"/>
          <w:numId w:val="92"/>
        </w:numPr>
        <w:spacing w:line="276" w:lineRule="auto"/>
        <w:ind w:left="993" w:hanging="284"/>
        <w:jc w:val="both"/>
      </w:pPr>
      <w:r w:rsidRPr="00EA7F25">
        <w:t>zabezpieczenie miejsca, gdy wypadek miał miejsce poza rejonem pracy Wykonawcy,</w:t>
      </w:r>
    </w:p>
    <w:p w14:paraId="746D1645" w14:textId="77777777" w:rsidR="00685183" w:rsidRDefault="00685183">
      <w:pPr>
        <w:pStyle w:val="Akapitzlist"/>
        <w:numPr>
          <w:ilvl w:val="0"/>
          <w:numId w:val="92"/>
        </w:numPr>
        <w:spacing w:line="276" w:lineRule="auto"/>
        <w:ind w:left="993" w:hanging="284"/>
        <w:jc w:val="both"/>
      </w:pPr>
      <w:r w:rsidRPr="00EA7F25">
        <w:t>udostępnienie niezbędnych informacji i materiałów służbie BHP Wykonawcy.</w:t>
      </w:r>
    </w:p>
    <w:p w14:paraId="17FC3893" w14:textId="77777777" w:rsidR="00685183" w:rsidRDefault="00685183">
      <w:pPr>
        <w:pStyle w:val="Akapitzlist"/>
        <w:numPr>
          <w:ilvl w:val="0"/>
          <w:numId w:val="91"/>
        </w:numPr>
        <w:spacing w:line="276" w:lineRule="auto"/>
        <w:ind w:left="709" w:hanging="294"/>
        <w:jc w:val="both"/>
        <w:rPr>
          <w:b/>
          <w:bCs/>
        </w:rPr>
      </w:pPr>
      <w:r w:rsidRPr="00F86F3F">
        <w:t>Potwierdzenie Protokołu odbioru częściowego (miesięcznego).</w:t>
      </w:r>
    </w:p>
    <w:p w14:paraId="42131B45" w14:textId="77777777" w:rsidR="00685183" w:rsidRPr="007A4511" w:rsidRDefault="00685183" w:rsidP="00685183">
      <w:pPr>
        <w:jc w:val="both"/>
        <w:rPr>
          <w:b/>
          <w:bCs/>
        </w:rPr>
      </w:pPr>
    </w:p>
    <w:p w14:paraId="720A04EC" w14:textId="77777777" w:rsidR="00685183" w:rsidRPr="007A4511" w:rsidRDefault="00685183">
      <w:pPr>
        <w:pStyle w:val="Akapitzlist"/>
        <w:numPr>
          <w:ilvl w:val="0"/>
          <w:numId w:val="85"/>
        </w:numPr>
        <w:jc w:val="both"/>
        <w:rPr>
          <w:b/>
          <w:bCs/>
        </w:rPr>
      </w:pPr>
      <w:r w:rsidRPr="007A4511">
        <w:rPr>
          <w:b/>
          <w:bCs/>
        </w:rPr>
        <w:t xml:space="preserve">Gwarancja i postępowanie reklamacyjne: </w:t>
      </w:r>
    </w:p>
    <w:p w14:paraId="056BD04B" w14:textId="77777777" w:rsidR="00685183" w:rsidRPr="00912EBC" w:rsidRDefault="00685183" w:rsidP="00685183">
      <w:pPr>
        <w:ind w:firstLine="708"/>
        <w:jc w:val="both"/>
        <w:rPr>
          <w:sz w:val="24"/>
          <w:szCs w:val="24"/>
        </w:rPr>
      </w:pPr>
      <w:r w:rsidRPr="00912EBC">
        <w:rPr>
          <w:sz w:val="24"/>
          <w:szCs w:val="24"/>
        </w:rPr>
        <w:t>Określona w Załączniku nr 5 do SWZ – Istotne postanowienia umowy w §6.</w:t>
      </w:r>
    </w:p>
    <w:p w14:paraId="142278C8" w14:textId="77777777" w:rsidR="00685183" w:rsidRPr="007A4511" w:rsidRDefault="00685183" w:rsidP="00685183">
      <w:pPr>
        <w:ind w:firstLine="360"/>
        <w:jc w:val="both"/>
        <w:rPr>
          <w:sz w:val="22"/>
          <w:szCs w:val="22"/>
        </w:rPr>
      </w:pPr>
    </w:p>
    <w:p w14:paraId="09805897" w14:textId="77777777" w:rsidR="00685183" w:rsidRPr="00002FA7" w:rsidRDefault="00685183">
      <w:pPr>
        <w:pStyle w:val="Akapitzlist"/>
        <w:numPr>
          <w:ilvl w:val="0"/>
          <w:numId w:val="85"/>
        </w:numPr>
        <w:jc w:val="both"/>
        <w:rPr>
          <w:b/>
          <w:bCs/>
        </w:rPr>
      </w:pPr>
      <w:r w:rsidRPr="00002FA7">
        <w:rPr>
          <w:b/>
          <w:bCs/>
        </w:rPr>
        <w:t>Forma zatrudnienia osób realizujących zamówienie:</w:t>
      </w:r>
    </w:p>
    <w:p w14:paraId="1BD35AB8" w14:textId="77777777" w:rsidR="00685183" w:rsidRPr="00002FA7" w:rsidRDefault="00685183" w:rsidP="00685183">
      <w:pPr>
        <w:ind w:left="708"/>
        <w:jc w:val="both"/>
        <w:rPr>
          <w:rFonts w:eastAsiaTheme="minorHAnsi"/>
          <w:sz w:val="24"/>
          <w:szCs w:val="24"/>
        </w:rPr>
      </w:pPr>
      <w:r w:rsidRPr="00002FA7">
        <w:rPr>
          <w:rFonts w:eastAsiaTheme="minorHAnsi"/>
          <w:sz w:val="24"/>
          <w:szCs w:val="24"/>
        </w:rPr>
        <w:t>Określona w Załączniku nr 5 do SWZ – Istotne postanowienia umowy w §9.</w:t>
      </w:r>
    </w:p>
    <w:p w14:paraId="164C11B9" w14:textId="77777777" w:rsidR="00685183" w:rsidRPr="007F63D9" w:rsidRDefault="00685183" w:rsidP="00685183">
      <w:pPr>
        <w:ind w:left="708"/>
        <w:jc w:val="both"/>
        <w:rPr>
          <w:b/>
          <w:bCs/>
        </w:rPr>
      </w:pPr>
    </w:p>
    <w:p w14:paraId="7F50A79E" w14:textId="77777777" w:rsidR="00685183" w:rsidRPr="003969C9" w:rsidRDefault="00685183">
      <w:pPr>
        <w:pStyle w:val="Akapitzlist"/>
        <w:numPr>
          <w:ilvl w:val="0"/>
          <w:numId w:val="85"/>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r>
        <w:rPr>
          <w:b/>
          <w:bCs/>
        </w:rPr>
        <w:t>:</w:t>
      </w:r>
      <w:r w:rsidRPr="00A96B0E">
        <w:rPr>
          <w:b/>
          <w:bCs/>
        </w:rPr>
        <w:t xml:space="preserve"> </w:t>
      </w:r>
    </w:p>
    <w:p w14:paraId="543B4831" w14:textId="77777777" w:rsidR="00685183" w:rsidRPr="00002FA7" w:rsidRDefault="00685183" w:rsidP="00685183">
      <w:pPr>
        <w:pStyle w:val="Akapitzlist"/>
        <w:jc w:val="both"/>
        <w:rPr>
          <w:b/>
          <w:bCs/>
        </w:rPr>
      </w:pPr>
      <w:r w:rsidRPr="00002FA7">
        <w:rPr>
          <w:bCs/>
        </w:rPr>
        <w:t xml:space="preserve">Realizacja przedmiotowego zamówienia </w:t>
      </w:r>
      <w:r w:rsidRPr="00002FA7">
        <w:rPr>
          <w:bCs/>
          <w:u w:val="single"/>
        </w:rPr>
        <w:t>nie wymaga</w:t>
      </w:r>
      <w:r w:rsidRPr="00002FA7">
        <w:rPr>
          <w:bCs/>
        </w:rPr>
        <w:t xml:space="preserve"> odpłatnego korzystania ze składników majątku Zamawiającego lub świadczenia usług bądź wydania materiałów niezbędnych do wykonania zamówienia.</w:t>
      </w:r>
      <w:r w:rsidRPr="00002FA7">
        <w:t xml:space="preserve"> </w:t>
      </w:r>
    </w:p>
    <w:p w14:paraId="014D59F2" w14:textId="77777777" w:rsidR="00685183" w:rsidRPr="00E50C18" w:rsidRDefault="00685183" w:rsidP="00685183">
      <w:pPr>
        <w:ind w:left="720"/>
        <w:jc w:val="both"/>
        <w:rPr>
          <w:sz w:val="22"/>
          <w:szCs w:val="22"/>
          <w:highlight w:val="green"/>
        </w:rPr>
      </w:pPr>
    </w:p>
    <w:p w14:paraId="0F8039BC" w14:textId="77777777" w:rsidR="00685183" w:rsidRPr="00B91B59" w:rsidRDefault="00685183">
      <w:pPr>
        <w:pStyle w:val="Akapitzlist"/>
        <w:numPr>
          <w:ilvl w:val="0"/>
          <w:numId w:val="85"/>
        </w:numPr>
        <w:jc w:val="both"/>
        <w:rPr>
          <w:b/>
          <w:bCs/>
        </w:rPr>
      </w:pPr>
      <w:r w:rsidRPr="0058495C">
        <w:rPr>
          <w:b/>
          <w:bCs/>
        </w:rPr>
        <w:t>Informacje dodatkowe</w:t>
      </w:r>
      <w:r>
        <w:rPr>
          <w:b/>
          <w:bCs/>
        </w:rPr>
        <w:t>: brak</w:t>
      </w:r>
    </w:p>
    <w:p w14:paraId="4533AA34" w14:textId="77777777" w:rsidR="00685183" w:rsidRPr="00C167C2" w:rsidRDefault="00685183" w:rsidP="00685183">
      <w:pPr>
        <w:jc w:val="both"/>
      </w:pPr>
    </w:p>
    <w:p w14:paraId="6A15681D" w14:textId="77777777" w:rsidR="00685183" w:rsidRPr="00066E9C" w:rsidRDefault="00685183" w:rsidP="00685183">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1.1 do SWZ – Wzór zapotrzebowania na (wzajemne) świadczenia Zamawiającego – </w:t>
      </w:r>
      <w:r w:rsidRPr="00066E9C">
        <w:rPr>
          <w:rFonts w:eastAsiaTheme="majorEastAsia"/>
          <w:spacing w:val="20"/>
          <w:sz w:val="24"/>
          <w:szCs w:val="24"/>
        </w:rPr>
        <w:t>nie dotyczy</w:t>
      </w:r>
    </w:p>
    <w:p w14:paraId="5248132D" w14:textId="77777777" w:rsidR="00685183" w:rsidRPr="00066E9C" w:rsidRDefault="00685183" w:rsidP="00685183">
      <w:pPr>
        <w:jc w:val="both"/>
        <w:rPr>
          <w:rFonts w:eastAsiaTheme="majorEastAsia"/>
          <w:b/>
          <w:bCs/>
          <w:color w:val="365F91" w:themeColor="accent1" w:themeShade="BF"/>
          <w:spacing w:val="20"/>
          <w:sz w:val="24"/>
          <w:szCs w:val="24"/>
        </w:rPr>
      </w:pPr>
    </w:p>
    <w:p w14:paraId="32147BBE" w14:textId="77777777" w:rsidR="00685183" w:rsidRPr="00066E9C" w:rsidRDefault="00685183" w:rsidP="00685183">
      <w:pPr>
        <w:widowControl w:val="0"/>
        <w:ind w:left="4820"/>
        <w:rPr>
          <w:sz w:val="24"/>
          <w:szCs w:val="24"/>
        </w:rPr>
      </w:pPr>
    </w:p>
    <w:p w14:paraId="56DBEC0F" w14:textId="77777777" w:rsidR="00685183" w:rsidRPr="00066E9C" w:rsidRDefault="00685183" w:rsidP="00685183">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1.2 do SWZ - Wzór oświadczenia Wykonawcy o niekorzystaniu ze wzajemnych świadczeń </w:t>
      </w:r>
      <w:r w:rsidRPr="00066E9C">
        <w:rPr>
          <w:rFonts w:eastAsiaTheme="majorEastAsia"/>
          <w:b/>
          <w:bCs/>
          <w:color w:val="365F91" w:themeColor="accent1" w:themeShade="BF"/>
          <w:spacing w:val="20"/>
          <w:sz w:val="24"/>
          <w:szCs w:val="24"/>
        </w:rPr>
        <w:softHyphen/>
      </w:r>
      <w:r w:rsidRPr="00066E9C">
        <w:rPr>
          <w:rFonts w:eastAsiaTheme="majorEastAsia"/>
          <w:spacing w:val="20"/>
          <w:sz w:val="24"/>
          <w:szCs w:val="24"/>
        </w:rPr>
        <w:t xml:space="preserve"> nie dotyczy</w:t>
      </w:r>
    </w:p>
    <w:p w14:paraId="4DFBD297" w14:textId="77777777" w:rsidR="00685183" w:rsidRPr="00066E9C" w:rsidRDefault="00685183" w:rsidP="00685183">
      <w:pPr>
        <w:jc w:val="both"/>
        <w:rPr>
          <w:rFonts w:eastAsiaTheme="majorEastAsia"/>
          <w:b/>
          <w:bCs/>
          <w:color w:val="365F91" w:themeColor="accent1" w:themeShade="BF"/>
          <w:spacing w:val="20"/>
          <w:sz w:val="24"/>
          <w:szCs w:val="24"/>
        </w:rPr>
      </w:pPr>
    </w:p>
    <w:p w14:paraId="50CACE36" w14:textId="77777777" w:rsidR="00685183" w:rsidRPr="00066E9C" w:rsidRDefault="00685183" w:rsidP="00685183">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1.3 do SWZ - Zakres odpłatnych usług świadczonych przez Zamawiającego na rzecz Wykonawcy w ramach realizacji przedmiotu przetargu - </w:t>
      </w:r>
      <w:r w:rsidRPr="00066E9C">
        <w:rPr>
          <w:rFonts w:eastAsiaTheme="majorEastAsia"/>
          <w:spacing w:val="20"/>
          <w:sz w:val="24"/>
          <w:szCs w:val="24"/>
        </w:rPr>
        <w:t>nie dotyczy</w:t>
      </w:r>
    </w:p>
    <w:p w14:paraId="0F55C1EA" w14:textId="77777777" w:rsidR="00685183" w:rsidRPr="00066E9C" w:rsidRDefault="00685183" w:rsidP="00685183">
      <w:pPr>
        <w:jc w:val="both"/>
        <w:rPr>
          <w:rFonts w:eastAsiaTheme="majorEastAsia"/>
          <w:b/>
          <w:bCs/>
          <w:color w:val="365F91" w:themeColor="accent1" w:themeShade="BF"/>
          <w:spacing w:val="20"/>
          <w:sz w:val="24"/>
          <w:szCs w:val="24"/>
        </w:rPr>
      </w:pPr>
    </w:p>
    <w:p w14:paraId="67FCEEBE" w14:textId="77777777" w:rsidR="00685183" w:rsidRPr="00066E9C" w:rsidRDefault="00685183" w:rsidP="00685183">
      <w:pPr>
        <w:jc w:val="both"/>
        <w:rPr>
          <w:rFonts w:eastAsiaTheme="majorEastAsia"/>
          <w:b/>
          <w:bCs/>
          <w:color w:val="365F91" w:themeColor="accent1" w:themeShade="BF"/>
          <w:spacing w:val="20"/>
          <w:sz w:val="24"/>
          <w:szCs w:val="24"/>
        </w:rPr>
      </w:pPr>
      <w:r w:rsidRPr="00066E9C">
        <w:rPr>
          <w:rFonts w:eastAsiaTheme="majorEastAsia"/>
          <w:b/>
          <w:bCs/>
          <w:color w:val="365F91" w:themeColor="accent1" w:themeShade="BF"/>
          <w:spacing w:val="20"/>
          <w:sz w:val="24"/>
          <w:szCs w:val="24"/>
        </w:rPr>
        <w:t xml:space="preserve">Załącznik nr 1.4 do SWZ - Cennik odpłatnych usług świadczonych przez Zamawiającego na rzecz Wykonawcy w ramach realizacji przedmiotu przetargu - </w:t>
      </w:r>
      <w:r w:rsidRPr="00066E9C">
        <w:rPr>
          <w:rFonts w:eastAsiaTheme="majorEastAsia"/>
          <w:spacing w:val="20"/>
          <w:sz w:val="24"/>
          <w:szCs w:val="24"/>
        </w:rPr>
        <w:t>nie dotyczy</w:t>
      </w:r>
    </w:p>
    <w:p w14:paraId="6D5FECD3" w14:textId="77777777" w:rsidR="00685183" w:rsidRPr="00066E9C" w:rsidRDefault="00685183" w:rsidP="00685183">
      <w:pPr>
        <w:jc w:val="both"/>
        <w:rPr>
          <w:rFonts w:eastAsiaTheme="majorEastAsia"/>
          <w:b/>
          <w:bCs/>
          <w:color w:val="365F91" w:themeColor="accent1" w:themeShade="BF"/>
          <w:spacing w:val="20"/>
          <w:sz w:val="24"/>
          <w:szCs w:val="24"/>
        </w:rPr>
      </w:pPr>
    </w:p>
    <w:p w14:paraId="140D59E2" w14:textId="77777777" w:rsidR="00685183" w:rsidRPr="00066E9C" w:rsidRDefault="00685183" w:rsidP="00685183">
      <w:pPr>
        <w:jc w:val="both"/>
        <w:rPr>
          <w:sz w:val="24"/>
          <w:szCs w:val="24"/>
        </w:rPr>
      </w:pPr>
      <w:r w:rsidRPr="00066E9C">
        <w:rPr>
          <w:rFonts w:eastAsiaTheme="majorEastAsia"/>
          <w:b/>
          <w:bCs/>
          <w:color w:val="365F91" w:themeColor="accent1" w:themeShade="BF"/>
          <w:spacing w:val="20"/>
          <w:sz w:val="24"/>
          <w:szCs w:val="24"/>
        </w:rPr>
        <w:t>Załącznik nr 1.5 do SWZ - Wzór umowy przychodowej</w:t>
      </w:r>
      <w:r w:rsidRPr="00066E9C">
        <w:rPr>
          <w:sz w:val="24"/>
          <w:szCs w:val="24"/>
        </w:rPr>
        <w:t xml:space="preserve"> - </w:t>
      </w:r>
      <w:r w:rsidRPr="00066E9C">
        <w:rPr>
          <w:rFonts w:eastAsiaTheme="majorEastAsia"/>
          <w:spacing w:val="20"/>
          <w:sz w:val="24"/>
          <w:szCs w:val="24"/>
        </w:rPr>
        <w:t>nie dotyczy</w:t>
      </w:r>
    </w:p>
    <w:p w14:paraId="5F3DF70F" w14:textId="77777777" w:rsidR="00685183" w:rsidRPr="00066E9C" w:rsidRDefault="00685183" w:rsidP="00685183">
      <w:pPr>
        <w:jc w:val="both"/>
        <w:rPr>
          <w:sz w:val="24"/>
          <w:szCs w:val="24"/>
        </w:rPr>
      </w:pPr>
    </w:p>
    <w:p w14:paraId="673BF0FC" w14:textId="77777777" w:rsidR="00685183" w:rsidRPr="00066E9C" w:rsidRDefault="00685183" w:rsidP="00685183">
      <w:pPr>
        <w:jc w:val="both"/>
        <w:rPr>
          <w:sz w:val="24"/>
          <w:szCs w:val="24"/>
        </w:rPr>
      </w:pPr>
    </w:p>
    <w:p w14:paraId="0198DB07" w14:textId="77777777" w:rsidR="00685183" w:rsidRDefault="00685183" w:rsidP="00685183">
      <w:pPr>
        <w:jc w:val="both"/>
      </w:pPr>
    </w:p>
    <w:p w14:paraId="60174919" w14:textId="77777777" w:rsidR="00685183" w:rsidRDefault="00685183" w:rsidP="00685183">
      <w:pPr>
        <w:jc w:val="both"/>
        <w:rPr>
          <w:b/>
          <w:bCs/>
          <w:sz w:val="24"/>
          <w:szCs w:val="24"/>
        </w:rPr>
      </w:pPr>
      <w:r w:rsidRPr="00134DA6">
        <w:rPr>
          <w:b/>
          <w:bCs/>
          <w:sz w:val="24"/>
          <w:szCs w:val="24"/>
        </w:rPr>
        <w:t>dostępne pod adresem:</w:t>
      </w:r>
    </w:p>
    <w:p w14:paraId="785C2EB4" w14:textId="77777777" w:rsidR="00685183" w:rsidRPr="00E1327A" w:rsidRDefault="00685183" w:rsidP="00685183">
      <w:pPr>
        <w:jc w:val="both"/>
        <w:rPr>
          <w:sz w:val="22"/>
          <w:szCs w:val="22"/>
        </w:rPr>
      </w:pPr>
      <w:r w:rsidRPr="00134DA6">
        <w:rPr>
          <w:b/>
          <w:bCs/>
          <w:sz w:val="24"/>
          <w:szCs w:val="24"/>
        </w:rPr>
        <w:t xml:space="preserve">  </w:t>
      </w:r>
      <w:r>
        <w:rPr>
          <w:b/>
          <w:bCs/>
          <w:sz w:val="24"/>
          <w:szCs w:val="24"/>
        </w:rPr>
        <w:br/>
      </w:r>
      <w:hyperlink r:id="rId12" w:history="1">
        <w:r w:rsidRPr="00426E34">
          <w:rPr>
            <w:rStyle w:val="Hipercze"/>
            <w:sz w:val="22"/>
            <w:szCs w:val="22"/>
          </w:rPr>
          <w:t>https://www.pgg.pl/strefa-korporacyjna/dostawcy/profil-nabywcy/cennik-uslug-pgg</w:t>
        </w:r>
      </w:hyperlink>
    </w:p>
    <w:p w14:paraId="47EC533E" w14:textId="0378A6E8" w:rsidR="00685183" w:rsidRDefault="00685183">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48621C07" w14:textId="77777777" w:rsidR="003B7D4B" w:rsidRDefault="003B7D4B">
      <w:pPr>
        <w:spacing w:after="200" w:line="276" w:lineRule="auto"/>
        <w:rPr>
          <w:rFonts w:eastAsiaTheme="majorEastAsia"/>
          <w:b/>
          <w:bCs/>
          <w:color w:val="365F91" w:themeColor="accent1" w:themeShade="BF"/>
          <w:spacing w:val="20"/>
          <w:sz w:val="28"/>
          <w:szCs w:val="28"/>
        </w:rPr>
      </w:pPr>
    </w:p>
    <w:p w14:paraId="090D1B5D" w14:textId="6DCC0BC4" w:rsidR="00975A17" w:rsidRPr="000F6329" w:rsidRDefault="00975A17" w:rsidP="00066E9C">
      <w:pPr>
        <w:jc w:val="right"/>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t>Załącznik nr 2 do SWZ</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56DF62AD" w14:textId="77777777" w:rsidR="00975A17" w:rsidRPr="00E66F78" w:rsidRDefault="00975A17" w:rsidP="00975A17">
      <w:pPr>
        <w:ind w:left="426"/>
        <w:jc w:val="center"/>
        <w:rPr>
          <w:b/>
          <w:bCs/>
          <w:spacing w:val="20"/>
          <w:sz w:val="28"/>
          <w:szCs w:val="28"/>
        </w:rPr>
      </w:pPr>
    </w:p>
    <w:p w14:paraId="52D960E9" w14:textId="77777777" w:rsidR="00975A17" w:rsidRDefault="00975A17" w:rsidP="00975A17">
      <w:pPr>
        <w:ind w:left="426"/>
        <w:jc w:val="center"/>
        <w:rPr>
          <w:b/>
          <w:bCs/>
          <w:spacing w:val="20"/>
          <w:sz w:val="28"/>
          <w:szCs w:val="28"/>
        </w:rPr>
      </w:pPr>
    </w:p>
    <w:p w14:paraId="7867B138" w14:textId="77777777" w:rsidR="00975A17" w:rsidRPr="00E66F78" w:rsidRDefault="00975A17" w:rsidP="00975A17">
      <w:pPr>
        <w:ind w:left="426"/>
        <w:jc w:val="center"/>
        <w:rPr>
          <w:b/>
          <w:bCs/>
          <w:spacing w:val="20"/>
          <w:sz w:val="28"/>
          <w:szCs w:val="28"/>
        </w:rPr>
      </w:pPr>
    </w:p>
    <w:p w14:paraId="3D06A4BC" w14:textId="77777777" w:rsidR="00975A17" w:rsidRPr="00E66F78" w:rsidRDefault="00975A17" w:rsidP="00975A17">
      <w:pPr>
        <w:ind w:left="426"/>
        <w:jc w:val="center"/>
        <w:rPr>
          <w:b/>
          <w:bCs/>
          <w:spacing w:val="20"/>
          <w:sz w:val="28"/>
          <w:szCs w:val="28"/>
        </w:rPr>
      </w:pPr>
    </w:p>
    <w:p w14:paraId="42EA8FA5"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B95947E" w14:textId="77777777" w:rsidR="00975A17" w:rsidRDefault="00975A17" w:rsidP="00975A17">
      <w:pPr>
        <w:ind w:left="426"/>
        <w:jc w:val="center"/>
        <w:rPr>
          <w:b/>
          <w:bCs/>
          <w:spacing w:val="20"/>
          <w:sz w:val="28"/>
          <w:szCs w:val="28"/>
        </w:rPr>
      </w:pPr>
    </w:p>
    <w:p w14:paraId="746E80A9" w14:textId="77777777" w:rsidR="00975A17" w:rsidRPr="00E66F78" w:rsidRDefault="00975A17" w:rsidP="00975A17">
      <w:pPr>
        <w:ind w:left="426"/>
        <w:jc w:val="center"/>
        <w:rPr>
          <w:b/>
          <w:bCs/>
          <w:spacing w:val="20"/>
          <w:sz w:val="28"/>
          <w:szCs w:val="28"/>
        </w:rPr>
      </w:pPr>
    </w:p>
    <w:p w14:paraId="4E4AB9E5"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3CA729D" w14:textId="77777777" w:rsidR="00975A17" w:rsidRPr="00E66F78" w:rsidRDefault="00975A17" w:rsidP="00975A17">
      <w:pPr>
        <w:jc w:val="center"/>
        <w:rPr>
          <w:b/>
          <w:bCs/>
          <w:spacing w:val="20"/>
          <w:sz w:val="28"/>
          <w:szCs w:val="28"/>
        </w:rPr>
      </w:pPr>
    </w:p>
    <w:p w14:paraId="289BC482" w14:textId="77777777" w:rsidR="00975A17" w:rsidRPr="00E66F78" w:rsidRDefault="00975A17" w:rsidP="00975A17">
      <w:pPr>
        <w:jc w:val="center"/>
        <w:rPr>
          <w:b/>
          <w:bCs/>
          <w:spacing w:val="20"/>
          <w:sz w:val="28"/>
          <w:szCs w:val="28"/>
        </w:rPr>
      </w:pPr>
    </w:p>
    <w:p w14:paraId="7ACE7009" w14:textId="77777777" w:rsidR="00975A17" w:rsidRPr="00E66F78" w:rsidRDefault="00975A17" w:rsidP="00975A17">
      <w:pPr>
        <w:spacing w:before="120" w:line="312" w:lineRule="auto"/>
        <w:jc w:val="both"/>
        <w:rPr>
          <w:b/>
          <w:bCs/>
          <w:spacing w:val="20"/>
          <w:sz w:val="28"/>
          <w:szCs w:val="28"/>
          <w:u w:val="single"/>
        </w:rPr>
      </w:pPr>
    </w:p>
    <w:p w14:paraId="5CAD0E0B" w14:textId="77777777" w:rsidR="00975A17" w:rsidRPr="00E66F78" w:rsidRDefault="00975A17" w:rsidP="00975A17">
      <w:pPr>
        <w:spacing w:before="120" w:line="312" w:lineRule="auto"/>
        <w:jc w:val="both"/>
        <w:rPr>
          <w:b/>
          <w:bCs/>
          <w:spacing w:val="20"/>
          <w:sz w:val="28"/>
          <w:szCs w:val="28"/>
          <w:u w:val="single"/>
        </w:rPr>
      </w:pPr>
    </w:p>
    <w:p w14:paraId="760090BD" w14:textId="77777777" w:rsidR="00975A17" w:rsidRPr="00E66F78" w:rsidRDefault="00975A17" w:rsidP="00975A17">
      <w:pPr>
        <w:spacing w:after="160" w:line="259" w:lineRule="auto"/>
        <w:rPr>
          <w:b/>
          <w:bCs/>
          <w:spacing w:val="20"/>
          <w:sz w:val="28"/>
          <w:szCs w:val="28"/>
          <w:u w:val="single"/>
        </w:rPr>
        <w:sectPr w:rsidR="00975A17" w:rsidRPr="00E66F78" w:rsidSect="005121FF">
          <w:headerReference w:type="default" r:id="rId13"/>
          <w:footerReference w:type="default" r:id="rId14"/>
          <w:pgSz w:w="11907" w:h="16840" w:code="9"/>
          <w:pgMar w:top="1417" w:right="1417" w:bottom="1417" w:left="1417" w:header="709" w:footer="236" w:gutter="0"/>
          <w:cols w:space="708"/>
          <w:titlePg/>
          <w:docGrid w:linePitch="360"/>
        </w:sectPr>
      </w:pPr>
    </w:p>
    <w:p w14:paraId="0EBD8D36" w14:textId="77998D6F" w:rsidR="00975A17" w:rsidRPr="007A4EE6" w:rsidRDefault="00975A17" w:rsidP="00975A17">
      <w:pPr>
        <w:jc w:val="both"/>
        <w:rPr>
          <w:rFonts w:eastAsiaTheme="majorEastAsia"/>
          <w:b/>
          <w:bCs/>
          <w:color w:val="365F91" w:themeColor="accent1" w:themeShade="BF"/>
          <w:spacing w:val="20"/>
          <w:sz w:val="28"/>
          <w:szCs w:val="28"/>
        </w:rPr>
      </w:pPr>
      <w:bookmarkStart w:id="113" w:name="_Toc67292123"/>
      <w:r w:rsidRPr="007A4EE6">
        <w:rPr>
          <w:rFonts w:eastAsiaTheme="majorEastAsia"/>
          <w:b/>
          <w:bCs/>
          <w:color w:val="365F91" w:themeColor="accent1" w:themeShade="BF"/>
          <w:spacing w:val="20"/>
          <w:sz w:val="28"/>
          <w:szCs w:val="28"/>
        </w:rPr>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3"/>
      <w:r>
        <w:rPr>
          <w:rFonts w:eastAsiaTheme="majorEastAsia"/>
          <w:b/>
          <w:bCs/>
          <w:color w:val="365F91" w:themeColor="accent1" w:themeShade="BF"/>
          <w:spacing w:val="20"/>
          <w:sz w:val="28"/>
          <w:szCs w:val="28"/>
        </w:rPr>
        <w:t xml:space="preserve"> </w:t>
      </w: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Pr="007A4EE6">
        <w:rPr>
          <w:rFonts w:eastAsiaTheme="majorEastAsia"/>
          <w:b/>
          <w:bCs/>
          <w:color w:val="365F91" w:themeColor="accent1" w:themeShade="BF"/>
          <w:spacing w:val="20"/>
          <w:sz w:val="28"/>
          <w:szCs w:val="28"/>
        </w:rPr>
        <w:t xml:space="preserve"> do zachowania poufności</w:t>
      </w:r>
    </w:p>
    <w:p w14:paraId="18DF0F7C" w14:textId="77777777" w:rsidR="00975A17" w:rsidRDefault="00975A17" w:rsidP="00975A17">
      <w:pPr>
        <w:jc w:val="right"/>
        <w:rPr>
          <w:b/>
          <w:sz w:val="28"/>
          <w:szCs w:val="24"/>
        </w:rPr>
      </w:pPr>
    </w:p>
    <w:p w14:paraId="4061CABC" w14:textId="77777777" w:rsidR="00975A17" w:rsidRDefault="00975A17" w:rsidP="00975A17">
      <w:pPr>
        <w:jc w:val="right"/>
        <w:rPr>
          <w:b/>
          <w:sz w:val="28"/>
          <w:szCs w:val="24"/>
        </w:rPr>
      </w:pPr>
    </w:p>
    <w:p w14:paraId="02AB5B1A" w14:textId="77777777" w:rsidR="00975A17" w:rsidRDefault="00975A17" w:rsidP="00975A17">
      <w:pPr>
        <w:jc w:val="center"/>
        <w:rPr>
          <w:b/>
          <w:sz w:val="28"/>
          <w:szCs w:val="24"/>
        </w:rPr>
      </w:pPr>
    </w:p>
    <w:p w14:paraId="02D2AEE5" w14:textId="77777777" w:rsidR="00975A17" w:rsidRPr="00C912D3" w:rsidRDefault="00975A17" w:rsidP="00975A17">
      <w:pPr>
        <w:jc w:val="center"/>
        <w:rPr>
          <w:i/>
          <w:color w:val="000000" w:themeColor="text1"/>
          <w:sz w:val="22"/>
          <w:szCs w:val="16"/>
        </w:rPr>
      </w:pPr>
      <w:bookmarkStart w:id="114" w:name="_Hlk106046523"/>
      <w:bookmarkStart w:id="115" w:name="_Hlk106710396"/>
      <w:r w:rsidRPr="00885C5D">
        <w:rPr>
          <w:b/>
          <w:sz w:val="28"/>
          <w:szCs w:val="24"/>
        </w:rPr>
        <w:t xml:space="preserve">Zobowiązanie </w:t>
      </w:r>
      <w:r>
        <w:rPr>
          <w:b/>
          <w:sz w:val="28"/>
          <w:szCs w:val="24"/>
        </w:rPr>
        <w:t>Wykonawcy</w:t>
      </w:r>
      <w:r w:rsidRPr="00885C5D">
        <w:rPr>
          <w:b/>
          <w:sz w:val="28"/>
          <w:szCs w:val="24"/>
        </w:rPr>
        <w:t xml:space="preserve"> do zachowania </w:t>
      </w:r>
      <w:r w:rsidRPr="00C912D3">
        <w:rPr>
          <w:b/>
          <w:color w:val="000000" w:themeColor="text1"/>
          <w:sz w:val="28"/>
          <w:szCs w:val="24"/>
        </w:rPr>
        <w:t>poufności</w:t>
      </w:r>
    </w:p>
    <w:p w14:paraId="678C2E61" w14:textId="77777777" w:rsidR="00975A17" w:rsidRPr="00C912D3" w:rsidRDefault="00975A17" w:rsidP="00975A17">
      <w:pPr>
        <w:tabs>
          <w:tab w:val="left" w:pos="426"/>
        </w:tabs>
        <w:spacing w:before="120"/>
        <w:jc w:val="center"/>
        <w:rPr>
          <w:b/>
          <w:color w:val="000000" w:themeColor="text1"/>
          <w:sz w:val="28"/>
          <w:szCs w:val="24"/>
        </w:rPr>
      </w:pPr>
    </w:p>
    <w:p w14:paraId="07DC3001" w14:textId="77777777" w:rsidR="00975A17" w:rsidRPr="00C912D3" w:rsidRDefault="00975A17" w:rsidP="00975A17">
      <w:pPr>
        <w:tabs>
          <w:tab w:val="left" w:pos="426"/>
        </w:tabs>
        <w:spacing w:before="120"/>
        <w:jc w:val="both"/>
        <w:rPr>
          <w:color w:val="000000" w:themeColor="text1"/>
          <w:sz w:val="24"/>
          <w:szCs w:val="22"/>
        </w:rPr>
      </w:pPr>
    </w:p>
    <w:p w14:paraId="6359A386" w14:textId="0E0334DC" w:rsidR="00975A17"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 xml:space="preserve">czonego pn.: </w:t>
      </w:r>
      <w:r w:rsidR="0049310F" w:rsidRPr="0049310F">
        <w:rPr>
          <w:i/>
          <w:sz w:val="24"/>
          <w:szCs w:val="24"/>
        </w:rPr>
        <w:t xml:space="preserve">Świadczenie usług w zakresie nadzoru technicznego nad budowlami i urządzeniami kolejowymi dla Oddziałów Polskiej Grupy Górniczej S.A. </w:t>
      </w:r>
      <w:r w:rsidR="00163F51">
        <w:rPr>
          <w:i/>
          <w:sz w:val="24"/>
          <w:szCs w:val="24"/>
        </w:rPr>
        <w:br/>
      </w:r>
      <w:r w:rsidR="0049310F" w:rsidRPr="0049310F">
        <w:rPr>
          <w:i/>
          <w:sz w:val="24"/>
          <w:szCs w:val="24"/>
        </w:rPr>
        <w:t>w okresie 24 miesięcy w podziale na 3 zadania</w:t>
      </w:r>
      <w:r w:rsidR="0049310F">
        <w:rPr>
          <w:i/>
          <w:sz w:val="24"/>
          <w:szCs w:val="24"/>
        </w:rPr>
        <w:t>,</w:t>
      </w:r>
      <w:r w:rsidR="0049310F" w:rsidRPr="00180AF0">
        <w:rPr>
          <w:sz w:val="24"/>
        </w:rPr>
        <w:t xml:space="preserve"> </w:t>
      </w: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0E33E2D" w14:textId="77777777" w:rsidR="00975A17" w:rsidRPr="00180AF0" w:rsidRDefault="00975A17" w:rsidP="00975A17">
      <w:pPr>
        <w:jc w:val="both"/>
        <w:rPr>
          <w:sz w:val="24"/>
        </w:rPr>
      </w:pPr>
    </w:p>
    <w:p w14:paraId="28D4E671"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0A994955" w14:textId="77777777" w:rsidR="00975A17" w:rsidRPr="00180AF0" w:rsidRDefault="00975A17" w:rsidP="00975A17">
      <w:pPr>
        <w:jc w:val="both"/>
        <w:rPr>
          <w:sz w:val="24"/>
        </w:rPr>
      </w:pPr>
    </w:p>
    <w:p w14:paraId="359EFD69"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F6C77D4" w14:textId="77777777" w:rsidR="00975A17" w:rsidRPr="00180AF0" w:rsidRDefault="00975A17" w:rsidP="00975A17">
      <w:pPr>
        <w:ind w:firstLine="360"/>
        <w:jc w:val="both"/>
        <w:rPr>
          <w:sz w:val="24"/>
        </w:rPr>
      </w:pPr>
    </w:p>
    <w:p w14:paraId="6F3DD788"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32825C3E" w14:textId="77777777" w:rsidR="00975A17" w:rsidRDefault="00975A17" w:rsidP="00975A17">
      <w:pPr>
        <w:ind w:firstLine="360"/>
        <w:jc w:val="both"/>
        <w:rPr>
          <w:sz w:val="24"/>
        </w:rPr>
      </w:pPr>
    </w:p>
    <w:p w14:paraId="4E197649" w14:textId="296D0975"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41DBBE76" w14:textId="77777777" w:rsidR="00975A17" w:rsidRPr="00756788" w:rsidRDefault="00975A17" w:rsidP="00975A17">
      <w:pPr>
        <w:pStyle w:val="Akapitzlist"/>
        <w:spacing w:before="480"/>
        <w:ind w:left="360"/>
        <w:jc w:val="both"/>
        <w:rPr>
          <w:b/>
          <w:bCs/>
        </w:rPr>
      </w:pPr>
    </w:p>
    <w:bookmarkEnd w:id="114"/>
    <w:p w14:paraId="26269CF2" w14:textId="77777777" w:rsidR="00975A17" w:rsidRDefault="00975A17" w:rsidP="00975A17"/>
    <w:bookmarkEnd w:id="115"/>
    <w:p w14:paraId="423DF3A9" w14:textId="77777777" w:rsidR="00975A17" w:rsidRPr="00C912D3" w:rsidRDefault="00975A17" w:rsidP="00975A17">
      <w:pPr>
        <w:spacing w:after="160" w:line="259" w:lineRule="auto"/>
        <w:rPr>
          <w:b/>
          <w:bCs/>
          <w:color w:val="000000" w:themeColor="text1"/>
          <w:sz w:val="40"/>
          <w:szCs w:val="40"/>
        </w:rPr>
      </w:pPr>
      <w:r w:rsidRPr="00C912D3">
        <w:rPr>
          <w:b/>
          <w:bCs/>
          <w:color w:val="000000" w:themeColor="text1"/>
          <w:sz w:val="40"/>
          <w:szCs w:val="40"/>
        </w:rPr>
        <w:br w:type="page"/>
      </w:r>
    </w:p>
    <w:p w14:paraId="6589A0EB" w14:textId="77777777" w:rsidR="0049310F" w:rsidRDefault="0049310F" w:rsidP="0049310F">
      <w:pPr>
        <w:spacing w:after="160"/>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t xml:space="preserve">Załączniki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 do SWZ – składane przez </w:t>
      </w:r>
      <w:r>
        <w:rPr>
          <w:rFonts w:eastAsiaTheme="majorEastAsia"/>
          <w:b/>
          <w:bCs/>
          <w:color w:val="365F91" w:themeColor="accent1" w:themeShade="BF"/>
          <w:spacing w:val="20"/>
          <w:sz w:val="28"/>
          <w:szCs w:val="28"/>
        </w:rPr>
        <w:t>Wykonawcę</w:t>
      </w:r>
      <w:r w:rsidRPr="000F6329">
        <w:rPr>
          <w:rFonts w:eastAsiaTheme="majorEastAsia"/>
          <w:b/>
          <w:bCs/>
          <w:color w:val="365F91" w:themeColor="accent1" w:themeShade="BF"/>
          <w:spacing w:val="20"/>
          <w:sz w:val="28"/>
          <w:szCs w:val="28"/>
        </w:rPr>
        <w:t>, którego oferta jest najwyżej oceniona, na wezwanie Zamawiającego</w:t>
      </w:r>
      <w:r>
        <w:rPr>
          <w:rFonts w:eastAsiaTheme="majorEastAsia"/>
          <w:b/>
          <w:bCs/>
          <w:color w:val="365F91" w:themeColor="accent1" w:themeShade="BF"/>
          <w:spacing w:val="20"/>
          <w:sz w:val="28"/>
          <w:szCs w:val="28"/>
        </w:rPr>
        <w:t>:</w:t>
      </w:r>
    </w:p>
    <w:p w14:paraId="7EE0C142" w14:textId="77777777" w:rsidR="00975A17" w:rsidRDefault="00975A17" w:rsidP="00975A17">
      <w:pPr>
        <w:jc w:val="center"/>
        <w:rPr>
          <w:rFonts w:eastAsiaTheme="majorEastAsia"/>
          <w:b/>
          <w:bCs/>
          <w:color w:val="365F91" w:themeColor="accent1" w:themeShade="BF"/>
          <w:spacing w:val="20"/>
          <w:sz w:val="28"/>
          <w:szCs w:val="28"/>
        </w:rPr>
      </w:pPr>
    </w:p>
    <w:p w14:paraId="0F630F1E" w14:textId="77777777" w:rsidR="00975A17" w:rsidRDefault="00975A17" w:rsidP="00975A17">
      <w:pPr>
        <w:jc w:val="center"/>
        <w:rPr>
          <w:rFonts w:eastAsiaTheme="majorEastAsia"/>
          <w:b/>
          <w:bCs/>
          <w:color w:val="365F91" w:themeColor="accent1" w:themeShade="BF"/>
          <w:spacing w:val="20"/>
          <w:sz w:val="28"/>
          <w:szCs w:val="28"/>
        </w:rPr>
      </w:pPr>
    </w:p>
    <w:p w14:paraId="6647BB67"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68ED3F86"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70AAE11A" w14:textId="77777777" w:rsidR="00975A17" w:rsidRDefault="00975A17" w:rsidP="00975A17">
      <w:pPr>
        <w:jc w:val="both"/>
        <w:rPr>
          <w:sz w:val="22"/>
          <w:szCs w:val="22"/>
        </w:rPr>
      </w:pPr>
    </w:p>
    <w:p w14:paraId="668A9216" w14:textId="77777777" w:rsidR="00975A17" w:rsidRDefault="00975A17" w:rsidP="00975A17">
      <w:pPr>
        <w:jc w:val="both"/>
        <w:rPr>
          <w:sz w:val="22"/>
          <w:szCs w:val="22"/>
        </w:rPr>
      </w:pPr>
    </w:p>
    <w:p w14:paraId="6D1348B4" w14:textId="77777777" w:rsidR="00975A17" w:rsidRDefault="00975A17" w:rsidP="00975A17">
      <w:pPr>
        <w:pStyle w:val="bullet"/>
        <w:widowControl w:val="0"/>
        <w:spacing w:before="0" w:after="0"/>
        <w:jc w:val="center"/>
        <w:rPr>
          <w:b/>
          <w:bCs/>
          <w:sz w:val="20"/>
          <w:szCs w:val="18"/>
        </w:rPr>
      </w:pPr>
    </w:p>
    <w:p w14:paraId="17D9251E"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071AFF7" w14:textId="77777777" w:rsidR="00975A17" w:rsidRDefault="00975A17" w:rsidP="00975A17">
      <w:pPr>
        <w:jc w:val="both"/>
        <w:rPr>
          <w:sz w:val="22"/>
          <w:szCs w:val="22"/>
        </w:rPr>
      </w:pPr>
    </w:p>
    <w:p w14:paraId="247855D2" w14:textId="77777777" w:rsidR="00975A17" w:rsidRDefault="00975A17" w:rsidP="00975A17">
      <w:pPr>
        <w:jc w:val="both"/>
        <w:rPr>
          <w:sz w:val="22"/>
          <w:szCs w:val="22"/>
        </w:rPr>
      </w:pPr>
    </w:p>
    <w:p w14:paraId="378130E2" w14:textId="77777777" w:rsidR="00975A17" w:rsidRPr="00E66F78" w:rsidRDefault="00975A17" w:rsidP="00975A17">
      <w:pPr>
        <w:jc w:val="both"/>
        <w:rPr>
          <w:sz w:val="22"/>
          <w:szCs w:val="22"/>
        </w:rPr>
      </w:pPr>
    </w:p>
    <w:p w14:paraId="723D1A0A" w14:textId="77777777" w:rsidR="00975A17" w:rsidRPr="002A0BD5" w:rsidRDefault="00975A17" w:rsidP="00975A17">
      <w:pPr>
        <w:pStyle w:val="bullet"/>
        <w:widowControl w:val="0"/>
        <w:spacing w:before="0" w:after="0"/>
        <w:rPr>
          <w:bCs/>
          <w:sz w:val="18"/>
          <w:szCs w:val="18"/>
        </w:rPr>
      </w:pPr>
    </w:p>
    <w:p w14:paraId="2D1CE22D" w14:textId="77777777" w:rsidR="00975A17" w:rsidRPr="00A04EE8" w:rsidRDefault="00975A17" w:rsidP="00975A17">
      <w:pPr>
        <w:widowControl w:val="0"/>
        <w:jc w:val="both"/>
        <w:rPr>
          <w:b/>
          <w:sz w:val="24"/>
          <w:szCs w:val="24"/>
        </w:rPr>
      </w:pPr>
      <w:r w:rsidRPr="00A04EE8">
        <w:rPr>
          <w:b/>
          <w:sz w:val="24"/>
          <w:szCs w:val="24"/>
        </w:rPr>
        <w:t>Oświadczam, że:</w:t>
      </w:r>
    </w:p>
    <w:p w14:paraId="481DAB98" w14:textId="77777777" w:rsidR="00975A17" w:rsidRPr="00A04EE8" w:rsidRDefault="00975A17" w:rsidP="00975A17">
      <w:pPr>
        <w:pStyle w:val="Akapitzlist"/>
        <w:widowControl w:val="0"/>
        <w:ind w:left="360"/>
        <w:jc w:val="both"/>
        <w:rPr>
          <w:b/>
        </w:rPr>
      </w:pPr>
    </w:p>
    <w:p w14:paraId="354CB87E" w14:textId="77777777" w:rsidR="00975A17" w:rsidRPr="00A04EE8" w:rsidRDefault="00975A17">
      <w:pPr>
        <w:pStyle w:val="Akapitzlist"/>
        <w:widowControl w:val="0"/>
        <w:numPr>
          <w:ilvl w:val="0"/>
          <w:numId w:val="32"/>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5B4E7E2E" w14:textId="77777777" w:rsidR="00975A17" w:rsidRPr="00A04EE8" w:rsidRDefault="00975A17">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 w SWZ</w:t>
      </w:r>
      <w:r>
        <w:rPr>
          <w:bCs/>
        </w:rPr>
        <w:t>;</w:t>
      </w:r>
    </w:p>
    <w:p w14:paraId="6D4BA4B1" w14:textId="77777777" w:rsidR="00975A17" w:rsidRPr="00A04EE8" w:rsidRDefault="00975A17">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09FA0F6B" w14:textId="77777777" w:rsidR="00975A17" w:rsidRPr="00BC3F20" w:rsidRDefault="00975A17">
      <w:pPr>
        <w:pStyle w:val="Akapitzlist"/>
        <w:widowControl w:val="0"/>
        <w:numPr>
          <w:ilvl w:val="0"/>
          <w:numId w:val="32"/>
        </w:numPr>
        <w:spacing w:line="312" w:lineRule="auto"/>
        <w:ind w:left="709" w:hanging="425"/>
        <w:jc w:val="both"/>
        <w:rPr>
          <w:bCs/>
          <w:color w:val="000000" w:themeColor="text1"/>
        </w:rPr>
      </w:pPr>
      <w:r w:rsidRPr="00A04EE8">
        <w:rPr>
          <w:bCs/>
        </w:rPr>
        <w:t xml:space="preserve">odpowiadam solidarnie za wykonanie przedmiotu </w:t>
      </w:r>
      <w:r w:rsidRPr="00BC3F20">
        <w:rPr>
          <w:bCs/>
          <w:color w:val="000000" w:themeColor="text1"/>
        </w:rPr>
        <w:t>zamówienia.</w:t>
      </w:r>
    </w:p>
    <w:p w14:paraId="5B514136" w14:textId="77777777" w:rsidR="00975A17" w:rsidRPr="00BC3F20" w:rsidRDefault="00975A17" w:rsidP="00975A17">
      <w:pPr>
        <w:tabs>
          <w:tab w:val="left" w:pos="851"/>
        </w:tabs>
        <w:ind w:left="-142" w:firstLine="142"/>
        <w:rPr>
          <w:b/>
          <w:bCs/>
          <w:strike/>
          <w:color w:val="000000" w:themeColor="text1"/>
          <w:sz w:val="22"/>
          <w:szCs w:val="22"/>
        </w:rPr>
      </w:pPr>
    </w:p>
    <w:p w14:paraId="573F9400" w14:textId="77777777" w:rsidR="00975A17" w:rsidRPr="00BC3F20" w:rsidRDefault="00975A17" w:rsidP="00975A17">
      <w:pPr>
        <w:tabs>
          <w:tab w:val="left" w:pos="851"/>
        </w:tabs>
        <w:ind w:left="-142" w:firstLine="142"/>
        <w:rPr>
          <w:b/>
          <w:bCs/>
          <w:strike/>
          <w:color w:val="000000" w:themeColor="text1"/>
          <w:sz w:val="22"/>
          <w:szCs w:val="22"/>
        </w:rPr>
      </w:pPr>
    </w:p>
    <w:p w14:paraId="3D1DA69B" w14:textId="77777777" w:rsidR="00975A17" w:rsidRPr="00BC3F20" w:rsidRDefault="00975A17" w:rsidP="00975A17">
      <w:pPr>
        <w:tabs>
          <w:tab w:val="left" w:pos="851"/>
        </w:tabs>
        <w:ind w:left="-142" w:firstLine="142"/>
        <w:rPr>
          <w:b/>
          <w:bCs/>
          <w:strike/>
          <w:color w:val="000000" w:themeColor="text1"/>
          <w:sz w:val="22"/>
          <w:szCs w:val="22"/>
        </w:rPr>
      </w:pPr>
    </w:p>
    <w:p w14:paraId="358D63A6" w14:textId="77777777" w:rsidR="00975A17" w:rsidRPr="00BC3F20" w:rsidRDefault="00975A17" w:rsidP="00975A17">
      <w:pPr>
        <w:tabs>
          <w:tab w:val="left" w:pos="851"/>
        </w:tabs>
        <w:ind w:left="-142" w:firstLine="142"/>
        <w:rPr>
          <w:b/>
          <w:bCs/>
          <w:strike/>
          <w:color w:val="000000" w:themeColor="text1"/>
          <w:sz w:val="22"/>
          <w:szCs w:val="22"/>
        </w:rPr>
      </w:pPr>
    </w:p>
    <w:p w14:paraId="0C349AE5" w14:textId="77777777" w:rsidR="00975A17" w:rsidRPr="00BC3F20" w:rsidRDefault="00975A17" w:rsidP="00975A17">
      <w:pPr>
        <w:tabs>
          <w:tab w:val="left" w:pos="851"/>
        </w:tabs>
        <w:ind w:left="-142" w:firstLine="142"/>
        <w:rPr>
          <w:b/>
          <w:bCs/>
          <w:strike/>
          <w:color w:val="000000" w:themeColor="text1"/>
          <w:sz w:val="22"/>
          <w:szCs w:val="22"/>
        </w:rPr>
      </w:pPr>
    </w:p>
    <w:p w14:paraId="5926F086" w14:textId="77777777" w:rsidR="00975A17" w:rsidRPr="00BC3F20" w:rsidRDefault="00975A17" w:rsidP="00975A17">
      <w:pPr>
        <w:tabs>
          <w:tab w:val="left" w:pos="851"/>
        </w:tabs>
        <w:ind w:left="-142" w:firstLine="142"/>
        <w:rPr>
          <w:b/>
          <w:bCs/>
          <w:strike/>
          <w:color w:val="000000" w:themeColor="text1"/>
          <w:sz w:val="22"/>
          <w:szCs w:val="22"/>
        </w:rPr>
      </w:pPr>
    </w:p>
    <w:p w14:paraId="45E61A66" w14:textId="77777777" w:rsidR="00975A17" w:rsidRDefault="00975A17" w:rsidP="00975A17">
      <w:pPr>
        <w:tabs>
          <w:tab w:val="left" w:pos="851"/>
        </w:tabs>
        <w:ind w:left="-142" w:firstLine="142"/>
        <w:rPr>
          <w:b/>
          <w:bCs/>
          <w:strike/>
          <w:sz w:val="22"/>
          <w:szCs w:val="22"/>
        </w:rPr>
      </w:pPr>
    </w:p>
    <w:p w14:paraId="278F8D1A" w14:textId="77777777" w:rsidR="00975A17" w:rsidRDefault="00975A17" w:rsidP="00975A17">
      <w:pPr>
        <w:tabs>
          <w:tab w:val="left" w:pos="851"/>
        </w:tabs>
        <w:ind w:left="-142" w:firstLine="142"/>
        <w:rPr>
          <w:b/>
          <w:bCs/>
          <w:strike/>
          <w:sz w:val="22"/>
          <w:szCs w:val="22"/>
        </w:rPr>
      </w:pPr>
    </w:p>
    <w:p w14:paraId="4924F450" w14:textId="77777777" w:rsidR="00975A17" w:rsidRDefault="00975A17" w:rsidP="00975A17">
      <w:pPr>
        <w:tabs>
          <w:tab w:val="left" w:pos="851"/>
        </w:tabs>
        <w:ind w:left="-142" w:firstLine="142"/>
        <w:rPr>
          <w:b/>
          <w:bCs/>
          <w:strike/>
          <w:sz w:val="22"/>
          <w:szCs w:val="22"/>
        </w:rPr>
      </w:pPr>
    </w:p>
    <w:p w14:paraId="29BD810C"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660C76FC"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073D8248" w14:textId="77777777" w:rsidR="00975A17" w:rsidRPr="0049310F" w:rsidRDefault="00975A17" w:rsidP="0049310F">
      <w:pPr>
        <w:jc w:val="both"/>
        <w:rPr>
          <w:rFonts w:eastAsiaTheme="majorEastAsia"/>
          <w:b/>
          <w:bCs/>
          <w:color w:val="365F91" w:themeColor="accent1" w:themeShade="BF"/>
          <w:spacing w:val="20"/>
          <w:sz w:val="24"/>
          <w:szCs w:val="24"/>
        </w:rPr>
      </w:pPr>
      <w:r w:rsidRPr="0049310F">
        <w:rPr>
          <w:rFonts w:eastAsiaTheme="majorEastAsia"/>
          <w:b/>
          <w:bCs/>
          <w:color w:val="365F91" w:themeColor="accent1" w:themeShade="BF"/>
          <w:spacing w:val="20"/>
          <w:sz w:val="24"/>
          <w:szCs w:val="24"/>
        </w:rPr>
        <w:t xml:space="preserve">Załącznik nr 4.2 do SWZ – OŚWIADCZENIE O PRZYNALEŻNOŚCI </w:t>
      </w:r>
      <w:r w:rsidRPr="0049310F">
        <w:rPr>
          <w:rFonts w:eastAsiaTheme="majorEastAsia"/>
          <w:b/>
          <w:bCs/>
          <w:color w:val="365F91" w:themeColor="accent1" w:themeShade="BF"/>
          <w:spacing w:val="20"/>
          <w:sz w:val="24"/>
          <w:szCs w:val="24"/>
        </w:rPr>
        <w:br/>
        <w:t>LUB BRAKU PRZYNALEŻNOŚCI DO TEJ SAMEJ GRUPY KAPITAŁOWEJ</w:t>
      </w:r>
    </w:p>
    <w:p w14:paraId="5DBBCABD" w14:textId="77777777" w:rsidR="00975A17" w:rsidRDefault="00975A17" w:rsidP="00975A17">
      <w:pPr>
        <w:jc w:val="center"/>
        <w:rPr>
          <w:b/>
          <w:sz w:val="22"/>
          <w:szCs w:val="24"/>
        </w:rPr>
      </w:pPr>
    </w:p>
    <w:p w14:paraId="085D928D" w14:textId="77777777" w:rsidR="00975A17" w:rsidRPr="00E66F78" w:rsidRDefault="00975A17" w:rsidP="00975A17">
      <w:pPr>
        <w:jc w:val="center"/>
        <w:rPr>
          <w:b/>
          <w:sz w:val="22"/>
          <w:szCs w:val="24"/>
        </w:rPr>
      </w:pPr>
    </w:p>
    <w:p w14:paraId="08CBCF31" w14:textId="77777777" w:rsidR="00975A17" w:rsidRPr="00111016" w:rsidRDefault="00975A17" w:rsidP="00975A17">
      <w:pPr>
        <w:tabs>
          <w:tab w:val="left" w:pos="0"/>
        </w:tabs>
        <w:rPr>
          <w:sz w:val="22"/>
          <w:szCs w:val="22"/>
        </w:rPr>
      </w:pPr>
      <w:bookmarkStart w:id="116" w:name="_Hlk106046176"/>
      <w:r w:rsidRPr="00111016">
        <w:rPr>
          <w:sz w:val="22"/>
          <w:szCs w:val="22"/>
        </w:rPr>
        <w:t>Nazwa Wykonawcy: ............................................................................................</w:t>
      </w:r>
      <w:r>
        <w:rPr>
          <w:sz w:val="22"/>
          <w:szCs w:val="22"/>
        </w:rPr>
        <w:t>..................</w:t>
      </w:r>
      <w:r w:rsidRPr="00111016">
        <w:rPr>
          <w:sz w:val="22"/>
          <w:szCs w:val="22"/>
        </w:rPr>
        <w:t>.......................</w:t>
      </w:r>
    </w:p>
    <w:p w14:paraId="0DD84579" w14:textId="77777777" w:rsidR="00975A17" w:rsidRPr="00111016" w:rsidRDefault="00975A17" w:rsidP="00975A17">
      <w:pPr>
        <w:tabs>
          <w:tab w:val="left" w:pos="0"/>
        </w:tabs>
        <w:rPr>
          <w:color w:val="FF0000"/>
        </w:rPr>
      </w:pPr>
    </w:p>
    <w:p w14:paraId="3CEDEF0D" w14:textId="77777777" w:rsidR="00975A17" w:rsidRPr="00111016" w:rsidRDefault="00975A17" w:rsidP="00975A17">
      <w:pPr>
        <w:jc w:val="both"/>
      </w:pPr>
    </w:p>
    <w:p w14:paraId="0EF89320" w14:textId="2F873966" w:rsidR="00975A17" w:rsidRPr="002B3992" w:rsidRDefault="00975A17" w:rsidP="00975A17">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9310F">
        <w:rPr>
          <w:sz w:val="22"/>
          <w:szCs w:val="22"/>
        </w:rPr>
        <w:t>702500260</w:t>
      </w:r>
      <w:r w:rsidRPr="002B3992">
        <w:rPr>
          <w:sz w:val="22"/>
          <w:szCs w:val="22"/>
        </w:rPr>
        <w:t xml:space="preserve">, którego przedmiotem jest </w:t>
      </w:r>
      <w:r w:rsidR="0049310F" w:rsidRPr="0049310F">
        <w:rPr>
          <w:i/>
          <w:sz w:val="24"/>
          <w:szCs w:val="24"/>
        </w:rPr>
        <w:t>Świadczenie usług w zakresie nadzoru technicznego nad budowlami i urządzeniami kolejowymi dla Oddziałów Polskiej Grupy Górniczej S.A. w okresie 24 miesięcy w podziale na 3 zadania</w:t>
      </w:r>
      <w:r w:rsidRPr="002B3992">
        <w:rPr>
          <w:sz w:val="22"/>
          <w:szCs w:val="22"/>
        </w:rPr>
        <w:t xml:space="preserve"> oświadczamy, że:</w:t>
      </w:r>
    </w:p>
    <w:p w14:paraId="7130FE73" w14:textId="77777777" w:rsidR="00975A17" w:rsidRPr="002B3992" w:rsidRDefault="00975A17" w:rsidP="00975A17">
      <w:pPr>
        <w:jc w:val="both"/>
        <w:rPr>
          <w:sz w:val="22"/>
          <w:szCs w:val="22"/>
        </w:rPr>
      </w:pPr>
    </w:p>
    <w:p w14:paraId="7F9E7B15"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7DE4D7D3" w14:textId="77777777" w:rsidR="00975A17" w:rsidRPr="002B3992" w:rsidRDefault="00975A17" w:rsidP="00975A17">
      <w:pPr>
        <w:ind w:left="284" w:hanging="284"/>
        <w:jc w:val="both"/>
        <w:rPr>
          <w:sz w:val="22"/>
          <w:szCs w:val="22"/>
        </w:rPr>
      </w:pPr>
    </w:p>
    <w:p w14:paraId="4F38BBF4" w14:textId="77777777" w:rsidR="00975A17" w:rsidRPr="002B3992" w:rsidRDefault="00975A17" w:rsidP="00975A17">
      <w:pPr>
        <w:jc w:val="both"/>
        <w:rPr>
          <w:b/>
          <w:sz w:val="22"/>
          <w:szCs w:val="22"/>
        </w:rPr>
      </w:pPr>
      <w:r w:rsidRPr="002B3992">
        <w:rPr>
          <w:b/>
          <w:sz w:val="22"/>
          <w:szCs w:val="22"/>
        </w:rPr>
        <w:t>lub</w:t>
      </w:r>
    </w:p>
    <w:p w14:paraId="4E8F54AF" w14:textId="77777777" w:rsidR="00975A17" w:rsidRPr="002B3992" w:rsidRDefault="00975A17" w:rsidP="00975A17">
      <w:pPr>
        <w:jc w:val="both"/>
        <w:rPr>
          <w:b/>
          <w:sz w:val="22"/>
          <w:szCs w:val="22"/>
        </w:rPr>
      </w:pPr>
    </w:p>
    <w:p w14:paraId="6BB09DA1"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719C2471"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975A17" w:rsidRPr="00E66F78" w14:paraId="7DD06576" w14:textId="77777777" w:rsidTr="00994616">
        <w:tc>
          <w:tcPr>
            <w:tcW w:w="959" w:type="dxa"/>
          </w:tcPr>
          <w:p w14:paraId="0E2F061B" w14:textId="77777777" w:rsidR="00975A17" w:rsidRPr="00E66F78" w:rsidRDefault="00975A17" w:rsidP="00994616">
            <w:pPr>
              <w:jc w:val="both"/>
              <w:rPr>
                <w:sz w:val="24"/>
                <w:szCs w:val="24"/>
              </w:rPr>
            </w:pPr>
            <w:r w:rsidRPr="00E66F78">
              <w:rPr>
                <w:sz w:val="24"/>
                <w:szCs w:val="24"/>
              </w:rPr>
              <w:t>Lp.</w:t>
            </w:r>
          </w:p>
        </w:tc>
        <w:tc>
          <w:tcPr>
            <w:tcW w:w="8251" w:type="dxa"/>
          </w:tcPr>
          <w:p w14:paraId="3D09E172" w14:textId="77777777" w:rsidR="00975A17" w:rsidRPr="00E66F78" w:rsidRDefault="00975A17" w:rsidP="00994616">
            <w:pPr>
              <w:jc w:val="both"/>
              <w:rPr>
                <w:sz w:val="24"/>
                <w:szCs w:val="24"/>
              </w:rPr>
            </w:pPr>
            <w:r w:rsidRPr="00E66F78">
              <w:rPr>
                <w:sz w:val="24"/>
                <w:szCs w:val="24"/>
              </w:rPr>
              <w:t>Nazwa podmiotu, adres</w:t>
            </w:r>
          </w:p>
          <w:p w14:paraId="3F1AAFA0" w14:textId="77777777" w:rsidR="00975A17" w:rsidRPr="00E66F78" w:rsidRDefault="00975A17" w:rsidP="00994616">
            <w:pPr>
              <w:jc w:val="both"/>
              <w:rPr>
                <w:sz w:val="24"/>
                <w:szCs w:val="24"/>
              </w:rPr>
            </w:pPr>
          </w:p>
        </w:tc>
      </w:tr>
      <w:tr w:rsidR="00975A17" w:rsidRPr="00E66F78" w14:paraId="0B41BFC2" w14:textId="77777777" w:rsidTr="00994616">
        <w:tc>
          <w:tcPr>
            <w:tcW w:w="959" w:type="dxa"/>
          </w:tcPr>
          <w:p w14:paraId="3ED165FD" w14:textId="77777777" w:rsidR="00975A17" w:rsidRPr="00E66F78" w:rsidRDefault="00975A17" w:rsidP="00994616">
            <w:pPr>
              <w:jc w:val="both"/>
              <w:rPr>
                <w:sz w:val="24"/>
                <w:szCs w:val="24"/>
              </w:rPr>
            </w:pPr>
          </w:p>
        </w:tc>
        <w:tc>
          <w:tcPr>
            <w:tcW w:w="8251" w:type="dxa"/>
          </w:tcPr>
          <w:p w14:paraId="02427A26" w14:textId="77777777" w:rsidR="00975A17" w:rsidRPr="00E66F78" w:rsidRDefault="00975A17" w:rsidP="00994616">
            <w:pPr>
              <w:jc w:val="both"/>
              <w:rPr>
                <w:sz w:val="24"/>
                <w:szCs w:val="24"/>
              </w:rPr>
            </w:pPr>
          </w:p>
          <w:p w14:paraId="4B54B21C" w14:textId="77777777" w:rsidR="00975A17" w:rsidRPr="00E66F78" w:rsidRDefault="00975A17" w:rsidP="00994616">
            <w:pPr>
              <w:jc w:val="both"/>
              <w:rPr>
                <w:sz w:val="24"/>
                <w:szCs w:val="24"/>
              </w:rPr>
            </w:pPr>
          </w:p>
        </w:tc>
      </w:tr>
      <w:tr w:rsidR="00975A17" w:rsidRPr="00E66F78" w14:paraId="1D4C681C" w14:textId="77777777" w:rsidTr="00994616">
        <w:tc>
          <w:tcPr>
            <w:tcW w:w="959" w:type="dxa"/>
          </w:tcPr>
          <w:p w14:paraId="746628F3" w14:textId="77777777" w:rsidR="00975A17" w:rsidRPr="00E66F78" w:rsidRDefault="00975A17" w:rsidP="00994616">
            <w:pPr>
              <w:jc w:val="both"/>
              <w:rPr>
                <w:sz w:val="24"/>
                <w:szCs w:val="24"/>
              </w:rPr>
            </w:pPr>
          </w:p>
          <w:p w14:paraId="0E3DEA51" w14:textId="77777777" w:rsidR="00975A17" w:rsidRPr="00E66F78" w:rsidRDefault="00975A17" w:rsidP="00994616">
            <w:pPr>
              <w:jc w:val="both"/>
              <w:rPr>
                <w:sz w:val="24"/>
                <w:szCs w:val="24"/>
              </w:rPr>
            </w:pPr>
          </w:p>
        </w:tc>
        <w:tc>
          <w:tcPr>
            <w:tcW w:w="8251" w:type="dxa"/>
          </w:tcPr>
          <w:p w14:paraId="7852D899" w14:textId="77777777" w:rsidR="00975A17" w:rsidRPr="00E66F78" w:rsidRDefault="00975A17" w:rsidP="00994616">
            <w:pPr>
              <w:jc w:val="both"/>
              <w:rPr>
                <w:sz w:val="24"/>
                <w:szCs w:val="24"/>
              </w:rPr>
            </w:pPr>
          </w:p>
        </w:tc>
      </w:tr>
      <w:tr w:rsidR="00975A17" w:rsidRPr="00E66F78" w14:paraId="1259FBB8" w14:textId="77777777" w:rsidTr="00994616">
        <w:tc>
          <w:tcPr>
            <w:tcW w:w="959" w:type="dxa"/>
          </w:tcPr>
          <w:p w14:paraId="1742BDD6" w14:textId="77777777" w:rsidR="00975A17" w:rsidRPr="00E66F78" w:rsidRDefault="00975A17" w:rsidP="00994616">
            <w:pPr>
              <w:jc w:val="both"/>
              <w:rPr>
                <w:sz w:val="24"/>
                <w:szCs w:val="24"/>
              </w:rPr>
            </w:pPr>
          </w:p>
          <w:p w14:paraId="76796F0A" w14:textId="77777777" w:rsidR="00975A17" w:rsidRPr="00E66F78" w:rsidRDefault="00975A17" w:rsidP="00994616">
            <w:pPr>
              <w:jc w:val="both"/>
              <w:rPr>
                <w:sz w:val="24"/>
                <w:szCs w:val="24"/>
              </w:rPr>
            </w:pPr>
          </w:p>
        </w:tc>
        <w:tc>
          <w:tcPr>
            <w:tcW w:w="8251" w:type="dxa"/>
          </w:tcPr>
          <w:p w14:paraId="2BA5CA98" w14:textId="77777777" w:rsidR="00975A17" w:rsidRPr="00E66F78" w:rsidRDefault="00975A17" w:rsidP="00994616">
            <w:pPr>
              <w:jc w:val="both"/>
              <w:rPr>
                <w:sz w:val="24"/>
                <w:szCs w:val="24"/>
              </w:rPr>
            </w:pPr>
          </w:p>
        </w:tc>
      </w:tr>
      <w:tr w:rsidR="00975A17" w:rsidRPr="00E66F78" w14:paraId="1AD964C9" w14:textId="77777777" w:rsidTr="00994616">
        <w:tc>
          <w:tcPr>
            <w:tcW w:w="959" w:type="dxa"/>
          </w:tcPr>
          <w:p w14:paraId="211A74CC" w14:textId="77777777" w:rsidR="00975A17" w:rsidRPr="00E66F78" w:rsidRDefault="00975A17" w:rsidP="00994616">
            <w:pPr>
              <w:jc w:val="both"/>
              <w:rPr>
                <w:sz w:val="24"/>
                <w:szCs w:val="24"/>
              </w:rPr>
            </w:pPr>
          </w:p>
          <w:p w14:paraId="0EFF7D5F" w14:textId="77777777" w:rsidR="00975A17" w:rsidRPr="00E66F78" w:rsidRDefault="00975A17" w:rsidP="00994616">
            <w:pPr>
              <w:jc w:val="both"/>
              <w:rPr>
                <w:sz w:val="24"/>
                <w:szCs w:val="24"/>
              </w:rPr>
            </w:pPr>
          </w:p>
        </w:tc>
        <w:tc>
          <w:tcPr>
            <w:tcW w:w="8251" w:type="dxa"/>
          </w:tcPr>
          <w:p w14:paraId="7A794F05" w14:textId="77777777" w:rsidR="00975A17" w:rsidRPr="00E66F78" w:rsidRDefault="00975A17" w:rsidP="00994616">
            <w:pPr>
              <w:jc w:val="both"/>
              <w:rPr>
                <w:sz w:val="24"/>
                <w:szCs w:val="24"/>
              </w:rPr>
            </w:pPr>
          </w:p>
        </w:tc>
      </w:tr>
    </w:tbl>
    <w:p w14:paraId="20FC3123" w14:textId="77777777" w:rsidR="00975A17" w:rsidRPr="00E66F78" w:rsidRDefault="00975A17" w:rsidP="00975A17">
      <w:pPr>
        <w:jc w:val="both"/>
        <w:rPr>
          <w:sz w:val="24"/>
          <w:szCs w:val="24"/>
        </w:rPr>
      </w:pPr>
    </w:p>
    <w:p w14:paraId="05F5D573" w14:textId="77777777" w:rsidR="00975A17" w:rsidRPr="00E66F78" w:rsidRDefault="00975A17" w:rsidP="00975A17">
      <w:pPr>
        <w:jc w:val="both"/>
        <w:rPr>
          <w:sz w:val="24"/>
          <w:szCs w:val="24"/>
        </w:rPr>
      </w:pPr>
    </w:p>
    <w:p w14:paraId="430A4610" w14:textId="77777777" w:rsidR="00975A17" w:rsidRPr="00E66F78" w:rsidRDefault="00975A17" w:rsidP="00975A17">
      <w:pPr>
        <w:rPr>
          <w:sz w:val="22"/>
          <w:szCs w:val="22"/>
        </w:rPr>
      </w:pPr>
      <w:r w:rsidRPr="00E66F78">
        <w:rPr>
          <w:sz w:val="22"/>
          <w:szCs w:val="22"/>
        </w:rPr>
        <w:t>*) –zaznaczyć odpowiednio</w:t>
      </w:r>
    </w:p>
    <w:p w14:paraId="26444BC8" w14:textId="77777777" w:rsidR="00975A17" w:rsidRDefault="00975A17" w:rsidP="00975A17">
      <w:pPr>
        <w:rPr>
          <w:i/>
          <w:iCs/>
        </w:rPr>
      </w:pPr>
    </w:p>
    <w:p w14:paraId="251BF95F" w14:textId="77777777" w:rsidR="00975A17" w:rsidRDefault="00975A17" w:rsidP="00975A17">
      <w:pPr>
        <w:rPr>
          <w:i/>
          <w:iCs/>
        </w:rPr>
      </w:pPr>
    </w:p>
    <w:p w14:paraId="3D3A7074" w14:textId="77777777" w:rsidR="00975A17" w:rsidRDefault="00975A17" w:rsidP="00975A17">
      <w:pPr>
        <w:rPr>
          <w:i/>
          <w:iCs/>
        </w:rPr>
      </w:pPr>
    </w:p>
    <w:p w14:paraId="05F8DBCD" w14:textId="77777777" w:rsidR="00975A17" w:rsidRDefault="00975A17" w:rsidP="00975A17">
      <w:pPr>
        <w:rPr>
          <w:i/>
          <w:iCs/>
        </w:rPr>
      </w:pPr>
    </w:p>
    <w:p w14:paraId="3714E9CA" w14:textId="77777777" w:rsidR="00975A17" w:rsidRDefault="00975A17" w:rsidP="00975A17">
      <w:pPr>
        <w:rPr>
          <w:i/>
          <w:iCs/>
        </w:rPr>
      </w:pPr>
    </w:p>
    <w:p w14:paraId="3859CB91" w14:textId="77777777" w:rsidR="00975A17" w:rsidRPr="0049310F" w:rsidRDefault="00975A17" w:rsidP="00975A17">
      <w:pPr>
        <w:jc w:val="both"/>
        <w:rPr>
          <w:i/>
          <w:iCs/>
          <w:color w:val="000000" w:themeColor="text1"/>
          <w:sz w:val="22"/>
          <w:szCs w:val="22"/>
        </w:rPr>
      </w:pPr>
      <w:r w:rsidRPr="00E75E6A">
        <w:rPr>
          <w:i/>
          <w:iCs/>
          <w:sz w:val="22"/>
          <w:szCs w:val="22"/>
        </w:rPr>
        <w:t xml:space="preserve">W przypadku ofert Wykonawców wspólnie ubiegających się o udzielenie zamówienia niniejsze oświadczenie składane jest </w:t>
      </w:r>
      <w:r w:rsidRPr="0049310F">
        <w:rPr>
          <w:i/>
          <w:iCs/>
          <w:color w:val="000000" w:themeColor="text1"/>
          <w:sz w:val="22"/>
          <w:szCs w:val="22"/>
        </w:rPr>
        <w:t>przez każdego z Wykonawców.</w:t>
      </w:r>
    </w:p>
    <w:bookmarkEnd w:id="116"/>
    <w:p w14:paraId="4F7D74CF" w14:textId="77777777" w:rsidR="0049310F" w:rsidRPr="0049310F" w:rsidRDefault="0049310F">
      <w:pPr>
        <w:spacing w:after="200" w:line="276" w:lineRule="auto"/>
        <w:rPr>
          <w:rFonts w:eastAsiaTheme="majorEastAsia"/>
          <w:b/>
          <w:bCs/>
          <w:color w:val="000000" w:themeColor="text1"/>
          <w:spacing w:val="20"/>
          <w:sz w:val="24"/>
          <w:szCs w:val="24"/>
        </w:rPr>
      </w:pPr>
      <w:r w:rsidRPr="0049310F">
        <w:rPr>
          <w:rFonts w:eastAsiaTheme="majorEastAsia"/>
          <w:b/>
          <w:bCs/>
          <w:color w:val="000000" w:themeColor="text1"/>
          <w:spacing w:val="20"/>
          <w:sz w:val="24"/>
          <w:szCs w:val="24"/>
        </w:rPr>
        <w:br w:type="page"/>
      </w:r>
    </w:p>
    <w:p w14:paraId="7136F3D1" w14:textId="71B1DD23"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t xml:space="preserve">Załącznik nr 4.3 do SWZ </w:t>
      </w:r>
      <w:r>
        <w:rPr>
          <w:rFonts w:eastAsiaTheme="majorEastAsia"/>
          <w:b/>
          <w:bCs/>
          <w:color w:val="365F91" w:themeColor="accent1" w:themeShade="BF"/>
          <w:spacing w:val="20"/>
          <w:sz w:val="24"/>
          <w:szCs w:val="24"/>
        </w:rPr>
        <w:t>– WYKAZ WYKONANYCH ROBÓT BUDOWLANYCH</w:t>
      </w:r>
    </w:p>
    <w:p w14:paraId="4C79C290" w14:textId="47D5A0C5" w:rsidR="00975A17" w:rsidRPr="008057B2" w:rsidRDefault="00975A17" w:rsidP="00975A17">
      <w:pPr>
        <w:jc w:val="center"/>
        <w:rPr>
          <w:b/>
          <w:sz w:val="24"/>
          <w:szCs w:val="24"/>
        </w:rPr>
      </w:pPr>
      <w:bookmarkStart w:id="117" w:name="_Hlk106046238"/>
      <w:r w:rsidRPr="0013238E">
        <w:rPr>
          <w:b/>
          <w:sz w:val="24"/>
          <w:szCs w:val="24"/>
        </w:rPr>
        <w:t xml:space="preserve">w okresie ostatnich </w:t>
      </w:r>
      <w:r w:rsidR="0049310F">
        <w:rPr>
          <w:b/>
          <w:sz w:val="24"/>
          <w:szCs w:val="24"/>
        </w:rPr>
        <w:t>3</w:t>
      </w:r>
      <w:r>
        <w:rPr>
          <w:b/>
          <w:sz w:val="24"/>
          <w:szCs w:val="24"/>
        </w:rPr>
        <w:t xml:space="preserve">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7629EDEB" w14:textId="77777777" w:rsidR="00975A17" w:rsidRPr="008057B2" w:rsidRDefault="00975A17" w:rsidP="00975A17">
      <w:pPr>
        <w:jc w:val="center"/>
        <w:rPr>
          <w:b/>
          <w:sz w:val="24"/>
          <w:szCs w:val="24"/>
        </w:rPr>
      </w:pPr>
    </w:p>
    <w:p w14:paraId="419947E2"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30677827" w14:textId="77777777" w:rsidR="00975A17" w:rsidRPr="008057B2" w:rsidRDefault="00975A17" w:rsidP="00975A17">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60D9C322" w14:textId="77777777" w:rsidTr="00994616">
        <w:tc>
          <w:tcPr>
            <w:tcW w:w="426" w:type="dxa"/>
            <w:vAlign w:val="center"/>
          </w:tcPr>
          <w:p w14:paraId="0434F51D"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EAC0750"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8A18798"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57DB8BB0" w14:textId="7B79C9EA" w:rsidR="00975A17" w:rsidRPr="002B3992" w:rsidRDefault="00975A17" w:rsidP="00994616">
            <w:pPr>
              <w:tabs>
                <w:tab w:val="left" w:pos="851"/>
              </w:tabs>
              <w:jc w:val="center"/>
              <w:rPr>
                <w:sz w:val="18"/>
                <w:szCs w:val="18"/>
                <w:lang w:eastAsia="zh-CN"/>
              </w:rPr>
            </w:pPr>
            <w:r w:rsidRPr="002B3992">
              <w:rPr>
                <w:sz w:val="18"/>
                <w:szCs w:val="18"/>
                <w:lang w:eastAsia="zh-CN"/>
              </w:rPr>
              <w:t>(w okresie ostatnich</w:t>
            </w:r>
            <w:r w:rsidR="009E7557">
              <w:rPr>
                <w:sz w:val="18"/>
                <w:szCs w:val="18"/>
                <w:lang w:eastAsia="zh-CN"/>
              </w:rPr>
              <w:t xml:space="preserve"> trzech</w:t>
            </w:r>
            <w:r w:rsidRPr="002B3992">
              <w:rPr>
                <w:sz w:val="18"/>
                <w:szCs w:val="18"/>
                <w:lang w:eastAsia="zh-CN"/>
              </w:rPr>
              <w:t xml:space="preserve"> lat przed terminem składania ofert)</w:t>
            </w:r>
          </w:p>
        </w:tc>
        <w:tc>
          <w:tcPr>
            <w:tcW w:w="1417" w:type="dxa"/>
            <w:vAlign w:val="center"/>
          </w:tcPr>
          <w:p w14:paraId="1C8AC4FE"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12B406E3" w14:textId="77777777" w:rsidR="00975A17" w:rsidRPr="002B3992" w:rsidRDefault="00975A17" w:rsidP="00994616">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1F78F84D"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EDA6089"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1AB65B50"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6FD8E608" w14:textId="77777777" w:rsidTr="00994616">
        <w:tc>
          <w:tcPr>
            <w:tcW w:w="426" w:type="dxa"/>
            <w:vAlign w:val="center"/>
          </w:tcPr>
          <w:p w14:paraId="1D1FDC99"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6A5EACFA"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4D1ED307"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32929613"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3C942B46"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1B4CE423"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975A17" w:rsidRPr="00E66F78" w14:paraId="005668AF" w14:textId="77777777" w:rsidTr="00994616">
        <w:trPr>
          <w:cantSplit/>
          <w:trHeight w:val="228"/>
        </w:trPr>
        <w:tc>
          <w:tcPr>
            <w:tcW w:w="9214" w:type="dxa"/>
            <w:gridSpan w:val="6"/>
            <w:vAlign w:val="center"/>
          </w:tcPr>
          <w:p w14:paraId="6EFDC082" w14:textId="77777777" w:rsidR="00975A17" w:rsidRPr="00141A22" w:rsidRDefault="00975A17" w:rsidP="00141A22">
            <w:pPr>
              <w:tabs>
                <w:tab w:val="left" w:pos="851"/>
              </w:tabs>
              <w:jc w:val="center"/>
              <w:rPr>
                <w:b/>
                <w:lang w:eastAsia="zh-CN"/>
              </w:rPr>
            </w:pPr>
            <w:r w:rsidRPr="00141A22">
              <w:rPr>
                <w:b/>
                <w:lang w:eastAsia="zh-CN"/>
              </w:rPr>
              <w:t>Zadanie nr 1:</w:t>
            </w:r>
          </w:p>
          <w:p w14:paraId="17CF21F5" w14:textId="075A3ED2" w:rsidR="00975A17" w:rsidRPr="00141A22" w:rsidRDefault="00141A22" w:rsidP="00141A22">
            <w:pPr>
              <w:contextualSpacing/>
              <w:jc w:val="both"/>
              <w:rPr>
                <w:bCs/>
                <w:lang w:eastAsia="zh-CN"/>
              </w:rPr>
            </w:pPr>
            <w:r w:rsidRPr="00141A22">
              <w:t xml:space="preserve">w okresie ostatnich 3 lat przed terminem składania ofert (a jeżeli okres prowadzenia działalności jest krótszy – </w:t>
            </w:r>
            <w:r>
              <w:br/>
            </w:r>
            <w:r w:rsidRPr="00141A22">
              <w:t xml:space="preserve">w tym okresie) wykonał co najmniej </w:t>
            </w:r>
            <w:r w:rsidRPr="00141A22">
              <w:rPr>
                <w:b/>
                <w:bCs/>
              </w:rPr>
              <w:t>1 usługę</w:t>
            </w:r>
            <w:r>
              <w:rPr>
                <w:b/>
                <w:bCs/>
              </w:rPr>
              <w:t xml:space="preserve"> </w:t>
            </w:r>
            <w:r w:rsidR="00E514AB" w:rsidRPr="00E514AB">
              <w:t xml:space="preserve">w zakresie </w:t>
            </w:r>
            <w:r w:rsidRPr="00141A22">
              <w:t>projektowani</w:t>
            </w:r>
            <w:r w:rsidR="00E514AB">
              <w:t>a</w:t>
            </w:r>
            <w:r w:rsidRPr="00141A22">
              <w:t xml:space="preserve"> lub kierowani</w:t>
            </w:r>
            <w:r w:rsidR="00E514AB">
              <w:t>a</w:t>
            </w:r>
            <w:r w:rsidRPr="00141A22">
              <w:t xml:space="preserve"> budową/robotami lub kontroli stanu technicznego infrastruktury kolejowej stacji lub bocznicy kolejowej normalnotorowej wyposażonej w co najmniej </w:t>
            </w:r>
            <w:r w:rsidRPr="00141A22">
              <w:rPr>
                <w:b/>
                <w:bCs/>
              </w:rPr>
              <w:t>20 szt.</w:t>
            </w:r>
            <w:r w:rsidRPr="00141A22">
              <w:t xml:space="preserve"> rozjazdów, na wartość nie niższą niż </w:t>
            </w:r>
            <w:r w:rsidRPr="00141A22">
              <w:rPr>
                <w:b/>
                <w:bCs/>
              </w:rPr>
              <w:t>12 000,00 PLN</w:t>
            </w:r>
          </w:p>
        </w:tc>
      </w:tr>
      <w:tr w:rsidR="00975A17" w:rsidRPr="00E66F78" w14:paraId="2C83D0B3" w14:textId="77777777" w:rsidTr="00994616">
        <w:trPr>
          <w:cantSplit/>
          <w:trHeight w:val="735"/>
        </w:trPr>
        <w:tc>
          <w:tcPr>
            <w:tcW w:w="426" w:type="dxa"/>
            <w:vAlign w:val="center"/>
          </w:tcPr>
          <w:p w14:paraId="0DFAA94A"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643D39B3" w14:textId="77777777" w:rsidR="00975A17" w:rsidRPr="00E66F78" w:rsidRDefault="00975A17" w:rsidP="00994616">
            <w:pPr>
              <w:tabs>
                <w:tab w:val="left" w:pos="851"/>
              </w:tabs>
              <w:jc w:val="both"/>
              <w:rPr>
                <w:sz w:val="24"/>
                <w:szCs w:val="24"/>
                <w:lang w:eastAsia="zh-CN"/>
              </w:rPr>
            </w:pPr>
          </w:p>
          <w:p w14:paraId="1BDB6A9E" w14:textId="77777777" w:rsidR="00975A17" w:rsidRPr="00E66F78" w:rsidRDefault="00975A17" w:rsidP="00994616">
            <w:pPr>
              <w:tabs>
                <w:tab w:val="left" w:pos="851"/>
              </w:tabs>
              <w:jc w:val="both"/>
              <w:rPr>
                <w:sz w:val="24"/>
                <w:szCs w:val="24"/>
                <w:lang w:eastAsia="zh-CN"/>
              </w:rPr>
            </w:pPr>
          </w:p>
        </w:tc>
        <w:tc>
          <w:tcPr>
            <w:tcW w:w="1559" w:type="dxa"/>
          </w:tcPr>
          <w:p w14:paraId="4B95EC3D" w14:textId="77777777" w:rsidR="00975A17" w:rsidRPr="002B3992" w:rsidRDefault="00975A17" w:rsidP="00994616">
            <w:pPr>
              <w:tabs>
                <w:tab w:val="left" w:pos="851"/>
              </w:tabs>
              <w:jc w:val="both"/>
              <w:rPr>
                <w:b/>
                <w:sz w:val="24"/>
                <w:szCs w:val="24"/>
                <w:lang w:eastAsia="zh-CN"/>
              </w:rPr>
            </w:pPr>
          </w:p>
        </w:tc>
        <w:tc>
          <w:tcPr>
            <w:tcW w:w="1417" w:type="dxa"/>
          </w:tcPr>
          <w:p w14:paraId="5194CCE1" w14:textId="77777777" w:rsidR="00975A17" w:rsidRPr="002B3992" w:rsidRDefault="00975A17" w:rsidP="00994616">
            <w:pPr>
              <w:tabs>
                <w:tab w:val="left" w:pos="851"/>
              </w:tabs>
              <w:jc w:val="both"/>
              <w:rPr>
                <w:b/>
                <w:sz w:val="24"/>
                <w:szCs w:val="24"/>
                <w:lang w:eastAsia="zh-CN"/>
              </w:rPr>
            </w:pPr>
          </w:p>
        </w:tc>
        <w:tc>
          <w:tcPr>
            <w:tcW w:w="1560" w:type="dxa"/>
          </w:tcPr>
          <w:p w14:paraId="5484C315" w14:textId="77777777" w:rsidR="00975A17" w:rsidRPr="00E66F78" w:rsidRDefault="00975A17" w:rsidP="00994616">
            <w:pPr>
              <w:tabs>
                <w:tab w:val="left" w:pos="851"/>
              </w:tabs>
              <w:jc w:val="both"/>
              <w:rPr>
                <w:b/>
                <w:sz w:val="24"/>
                <w:szCs w:val="24"/>
                <w:lang w:eastAsia="zh-CN"/>
              </w:rPr>
            </w:pPr>
          </w:p>
        </w:tc>
        <w:tc>
          <w:tcPr>
            <w:tcW w:w="1842" w:type="dxa"/>
          </w:tcPr>
          <w:p w14:paraId="043CD353" w14:textId="77777777" w:rsidR="00975A17" w:rsidRPr="00E66F78" w:rsidRDefault="00975A17" w:rsidP="00994616">
            <w:pPr>
              <w:tabs>
                <w:tab w:val="left" w:pos="851"/>
              </w:tabs>
              <w:jc w:val="both"/>
              <w:rPr>
                <w:b/>
                <w:color w:val="7030A0"/>
                <w:sz w:val="24"/>
                <w:szCs w:val="24"/>
                <w:lang w:eastAsia="zh-CN"/>
              </w:rPr>
            </w:pPr>
          </w:p>
        </w:tc>
      </w:tr>
      <w:tr w:rsidR="00975A17" w:rsidRPr="00E66F78" w14:paraId="09FE8FCD" w14:textId="77777777" w:rsidTr="00994616">
        <w:trPr>
          <w:cantSplit/>
          <w:trHeight w:val="598"/>
        </w:trPr>
        <w:tc>
          <w:tcPr>
            <w:tcW w:w="426" w:type="dxa"/>
            <w:vAlign w:val="center"/>
          </w:tcPr>
          <w:p w14:paraId="57EA29AF"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4D4E036D" w14:textId="77777777" w:rsidR="00975A17" w:rsidRPr="00E66F78" w:rsidRDefault="00975A17" w:rsidP="00994616">
            <w:pPr>
              <w:tabs>
                <w:tab w:val="left" w:pos="851"/>
              </w:tabs>
              <w:jc w:val="both"/>
              <w:rPr>
                <w:sz w:val="24"/>
                <w:szCs w:val="24"/>
                <w:lang w:eastAsia="zh-CN"/>
              </w:rPr>
            </w:pPr>
          </w:p>
          <w:p w14:paraId="44E6592B" w14:textId="77777777" w:rsidR="00975A17" w:rsidRPr="00E66F78" w:rsidRDefault="00975A17" w:rsidP="00994616">
            <w:pPr>
              <w:tabs>
                <w:tab w:val="left" w:pos="851"/>
              </w:tabs>
              <w:jc w:val="both"/>
              <w:rPr>
                <w:sz w:val="24"/>
                <w:szCs w:val="24"/>
                <w:lang w:eastAsia="zh-CN"/>
              </w:rPr>
            </w:pPr>
          </w:p>
          <w:p w14:paraId="53F7A807" w14:textId="77777777" w:rsidR="00975A17" w:rsidRPr="00E66F78" w:rsidRDefault="00975A17" w:rsidP="00994616">
            <w:pPr>
              <w:tabs>
                <w:tab w:val="left" w:pos="851"/>
              </w:tabs>
              <w:jc w:val="both"/>
              <w:rPr>
                <w:sz w:val="24"/>
                <w:szCs w:val="24"/>
                <w:lang w:eastAsia="zh-CN"/>
              </w:rPr>
            </w:pPr>
          </w:p>
        </w:tc>
        <w:tc>
          <w:tcPr>
            <w:tcW w:w="1559" w:type="dxa"/>
          </w:tcPr>
          <w:p w14:paraId="5EF5F37A" w14:textId="77777777" w:rsidR="00975A17" w:rsidRPr="002B3992" w:rsidRDefault="00975A17" w:rsidP="00994616">
            <w:pPr>
              <w:tabs>
                <w:tab w:val="left" w:pos="851"/>
              </w:tabs>
              <w:jc w:val="both"/>
              <w:rPr>
                <w:b/>
                <w:sz w:val="24"/>
                <w:szCs w:val="24"/>
                <w:lang w:eastAsia="zh-CN"/>
              </w:rPr>
            </w:pPr>
          </w:p>
        </w:tc>
        <w:tc>
          <w:tcPr>
            <w:tcW w:w="1417" w:type="dxa"/>
          </w:tcPr>
          <w:p w14:paraId="1C8A6E7B" w14:textId="77777777" w:rsidR="00975A17" w:rsidRPr="002B3992" w:rsidRDefault="00975A17" w:rsidP="00994616">
            <w:pPr>
              <w:tabs>
                <w:tab w:val="left" w:pos="851"/>
              </w:tabs>
              <w:jc w:val="both"/>
              <w:rPr>
                <w:b/>
                <w:sz w:val="24"/>
                <w:szCs w:val="24"/>
                <w:lang w:eastAsia="zh-CN"/>
              </w:rPr>
            </w:pPr>
          </w:p>
        </w:tc>
        <w:tc>
          <w:tcPr>
            <w:tcW w:w="1560" w:type="dxa"/>
          </w:tcPr>
          <w:p w14:paraId="05BD3263" w14:textId="77777777" w:rsidR="00975A17" w:rsidRPr="00E66F78" w:rsidRDefault="00975A17" w:rsidP="00994616">
            <w:pPr>
              <w:tabs>
                <w:tab w:val="left" w:pos="851"/>
              </w:tabs>
              <w:jc w:val="both"/>
              <w:rPr>
                <w:b/>
                <w:sz w:val="24"/>
                <w:szCs w:val="24"/>
                <w:lang w:eastAsia="zh-CN"/>
              </w:rPr>
            </w:pPr>
          </w:p>
        </w:tc>
        <w:tc>
          <w:tcPr>
            <w:tcW w:w="1842" w:type="dxa"/>
          </w:tcPr>
          <w:p w14:paraId="4642C14D" w14:textId="77777777" w:rsidR="00975A17" w:rsidRPr="00E66F78" w:rsidRDefault="00975A17" w:rsidP="00994616">
            <w:pPr>
              <w:tabs>
                <w:tab w:val="left" w:pos="851"/>
              </w:tabs>
              <w:jc w:val="both"/>
              <w:rPr>
                <w:b/>
                <w:color w:val="7030A0"/>
                <w:sz w:val="24"/>
                <w:szCs w:val="24"/>
                <w:lang w:eastAsia="zh-CN"/>
              </w:rPr>
            </w:pPr>
          </w:p>
        </w:tc>
      </w:tr>
      <w:tr w:rsidR="00BC3F20" w:rsidRPr="00E66F78" w14:paraId="50630DD1" w14:textId="77777777" w:rsidTr="00551FC3">
        <w:trPr>
          <w:cantSplit/>
          <w:trHeight w:val="598"/>
        </w:trPr>
        <w:tc>
          <w:tcPr>
            <w:tcW w:w="9214" w:type="dxa"/>
            <w:gridSpan w:val="6"/>
            <w:vAlign w:val="center"/>
          </w:tcPr>
          <w:p w14:paraId="5AE1A577" w14:textId="214ABA63" w:rsidR="00BC3F20" w:rsidRPr="002B3992" w:rsidRDefault="00BC3F20" w:rsidP="00BC3F20">
            <w:pPr>
              <w:tabs>
                <w:tab w:val="left" w:pos="851"/>
              </w:tabs>
              <w:jc w:val="center"/>
              <w:rPr>
                <w:b/>
                <w:sz w:val="24"/>
                <w:szCs w:val="24"/>
                <w:lang w:eastAsia="zh-CN"/>
              </w:rPr>
            </w:pPr>
            <w:r w:rsidRPr="002B3992">
              <w:rPr>
                <w:b/>
                <w:sz w:val="24"/>
                <w:szCs w:val="24"/>
                <w:lang w:eastAsia="zh-CN"/>
              </w:rPr>
              <w:t xml:space="preserve">Zadanie nr </w:t>
            </w:r>
            <w:r w:rsidR="009E7557">
              <w:rPr>
                <w:b/>
                <w:sz w:val="24"/>
                <w:szCs w:val="24"/>
                <w:lang w:eastAsia="zh-CN"/>
              </w:rPr>
              <w:t>2</w:t>
            </w:r>
            <w:r w:rsidRPr="002B3992">
              <w:rPr>
                <w:b/>
                <w:sz w:val="24"/>
                <w:szCs w:val="24"/>
                <w:lang w:eastAsia="zh-CN"/>
              </w:rPr>
              <w:t>:</w:t>
            </w:r>
          </w:p>
          <w:p w14:paraId="0BAEEA66" w14:textId="77777777" w:rsidR="00BC3F20" w:rsidRPr="00E66F78" w:rsidRDefault="00BC3F20" w:rsidP="00BC3F20">
            <w:pPr>
              <w:tabs>
                <w:tab w:val="left" w:pos="851"/>
              </w:tabs>
              <w:jc w:val="center"/>
              <w:rPr>
                <w:b/>
                <w:color w:val="7030A0"/>
                <w:sz w:val="24"/>
                <w:szCs w:val="24"/>
                <w:lang w:eastAsia="zh-CN"/>
              </w:rPr>
            </w:pPr>
          </w:p>
        </w:tc>
      </w:tr>
      <w:tr w:rsidR="00BC3F20" w:rsidRPr="00E66F78" w14:paraId="6CAA058F" w14:textId="77777777" w:rsidTr="00994616">
        <w:trPr>
          <w:cantSplit/>
          <w:trHeight w:val="598"/>
        </w:trPr>
        <w:tc>
          <w:tcPr>
            <w:tcW w:w="426" w:type="dxa"/>
            <w:vAlign w:val="center"/>
          </w:tcPr>
          <w:p w14:paraId="52E95154" w14:textId="738F53B2" w:rsidR="00BC3F20" w:rsidRPr="008F2B27" w:rsidRDefault="00BC3F20" w:rsidP="00BC3F20">
            <w:pPr>
              <w:tabs>
                <w:tab w:val="left" w:pos="851"/>
              </w:tabs>
              <w:jc w:val="center"/>
              <w:rPr>
                <w:b/>
                <w:lang w:eastAsia="zh-CN"/>
              </w:rPr>
            </w:pPr>
            <w:r w:rsidRPr="008F2B27">
              <w:rPr>
                <w:b/>
                <w:lang w:eastAsia="zh-CN"/>
              </w:rPr>
              <w:t>1.</w:t>
            </w:r>
          </w:p>
        </w:tc>
        <w:tc>
          <w:tcPr>
            <w:tcW w:w="2410" w:type="dxa"/>
          </w:tcPr>
          <w:p w14:paraId="5BE1D45D" w14:textId="77777777" w:rsidR="00BC3F20" w:rsidRPr="00E66F78" w:rsidRDefault="00BC3F20" w:rsidP="00BC3F20">
            <w:pPr>
              <w:tabs>
                <w:tab w:val="left" w:pos="851"/>
              </w:tabs>
              <w:jc w:val="both"/>
              <w:rPr>
                <w:sz w:val="24"/>
                <w:szCs w:val="24"/>
                <w:lang w:eastAsia="zh-CN"/>
              </w:rPr>
            </w:pPr>
          </w:p>
        </w:tc>
        <w:tc>
          <w:tcPr>
            <w:tcW w:w="1559" w:type="dxa"/>
          </w:tcPr>
          <w:p w14:paraId="019CCD41" w14:textId="77777777" w:rsidR="00BC3F20" w:rsidRPr="002B3992" w:rsidRDefault="00BC3F20" w:rsidP="00BC3F20">
            <w:pPr>
              <w:tabs>
                <w:tab w:val="left" w:pos="851"/>
              </w:tabs>
              <w:jc w:val="both"/>
              <w:rPr>
                <w:b/>
                <w:sz w:val="24"/>
                <w:szCs w:val="24"/>
                <w:lang w:eastAsia="zh-CN"/>
              </w:rPr>
            </w:pPr>
          </w:p>
        </w:tc>
        <w:tc>
          <w:tcPr>
            <w:tcW w:w="1417" w:type="dxa"/>
          </w:tcPr>
          <w:p w14:paraId="777AE571" w14:textId="77777777" w:rsidR="00BC3F20" w:rsidRPr="002B3992" w:rsidRDefault="00BC3F20" w:rsidP="00BC3F20">
            <w:pPr>
              <w:tabs>
                <w:tab w:val="left" w:pos="851"/>
              </w:tabs>
              <w:jc w:val="both"/>
              <w:rPr>
                <w:b/>
                <w:sz w:val="24"/>
                <w:szCs w:val="24"/>
                <w:lang w:eastAsia="zh-CN"/>
              </w:rPr>
            </w:pPr>
          </w:p>
        </w:tc>
        <w:tc>
          <w:tcPr>
            <w:tcW w:w="1560" w:type="dxa"/>
          </w:tcPr>
          <w:p w14:paraId="40C10E0C" w14:textId="77777777" w:rsidR="00BC3F20" w:rsidRPr="00E66F78" w:rsidRDefault="00BC3F20" w:rsidP="00BC3F20">
            <w:pPr>
              <w:tabs>
                <w:tab w:val="left" w:pos="851"/>
              </w:tabs>
              <w:jc w:val="both"/>
              <w:rPr>
                <w:b/>
                <w:sz w:val="24"/>
                <w:szCs w:val="24"/>
                <w:lang w:eastAsia="zh-CN"/>
              </w:rPr>
            </w:pPr>
          </w:p>
        </w:tc>
        <w:tc>
          <w:tcPr>
            <w:tcW w:w="1842" w:type="dxa"/>
          </w:tcPr>
          <w:p w14:paraId="4944BA40" w14:textId="77777777" w:rsidR="00BC3F20" w:rsidRPr="00E66F78" w:rsidRDefault="00BC3F20" w:rsidP="00BC3F20">
            <w:pPr>
              <w:tabs>
                <w:tab w:val="left" w:pos="851"/>
              </w:tabs>
              <w:jc w:val="both"/>
              <w:rPr>
                <w:b/>
                <w:color w:val="7030A0"/>
                <w:sz w:val="24"/>
                <w:szCs w:val="24"/>
                <w:lang w:eastAsia="zh-CN"/>
              </w:rPr>
            </w:pPr>
          </w:p>
        </w:tc>
      </w:tr>
      <w:tr w:rsidR="00BC3F20" w:rsidRPr="00E66F78" w14:paraId="559E3065" w14:textId="77777777" w:rsidTr="00994616">
        <w:trPr>
          <w:cantSplit/>
          <w:trHeight w:val="598"/>
        </w:trPr>
        <w:tc>
          <w:tcPr>
            <w:tcW w:w="426" w:type="dxa"/>
            <w:vAlign w:val="center"/>
          </w:tcPr>
          <w:p w14:paraId="6AC214A9" w14:textId="5C8AC4F4" w:rsidR="00BC3F20" w:rsidRPr="008F2B27" w:rsidRDefault="00BC3F20" w:rsidP="00BC3F20">
            <w:pPr>
              <w:tabs>
                <w:tab w:val="left" w:pos="851"/>
              </w:tabs>
              <w:jc w:val="center"/>
              <w:rPr>
                <w:b/>
                <w:lang w:eastAsia="zh-CN"/>
              </w:rPr>
            </w:pPr>
            <w:r w:rsidRPr="008F2B27">
              <w:rPr>
                <w:b/>
                <w:lang w:eastAsia="zh-CN"/>
              </w:rPr>
              <w:t>2</w:t>
            </w:r>
          </w:p>
        </w:tc>
        <w:tc>
          <w:tcPr>
            <w:tcW w:w="2410" w:type="dxa"/>
          </w:tcPr>
          <w:p w14:paraId="329F7D60" w14:textId="77777777" w:rsidR="00BC3F20" w:rsidRPr="00E66F78" w:rsidRDefault="00BC3F20" w:rsidP="00BC3F20">
            <w:pPr>
              <w:tabs>
                <w:tab w:val="left" w:pos="851"/>
              </w:tabs>
              <w:jc w:val="both"/>
              <w:rPr>
                <w:sz w:val="24"/>
                <w:szCs w:val="24"/>
                <w:lang w:eastAsia="zh-CN"/>
              </w:rPr>
            </w:pPr>
          </w:p>
        </w:tc>
        <w:tc>
          <w:tcPr>
            <w:tcW w:w="1559" w:type="dxa"/>
          </w:tcPr>
          <w:p w14:paraId="2B998785" w14:textId="77777777" w:rsidR="00BC3F20" w:rsidRPr="002B3992" w:rsidRDefault="00BC3F20" w:rsidP="00BC3F20">
            <w:pPr>
              <w:tabs>
                <w:tab w:val="left" w:pos="851"/>
              </w:tabs>
              <w:jc w:val="both"/>
              <w:rPr>
                <w:b/>
                <w:sz w:val="24"/>
                <w:szCs w:val="24"/>
                <w:lang w:eastAsia="zh-CN"/>
              </w:rPr>
            </w:pPr>
          </w:p>
        </w:tc>
        <w:tc>
          <w:tcPr>
            <w:tcW w:w="1417" w:type="dxa"/>
          </w:tcPr>
          <w:p w14:paraId="3BF0C345" w14:textId="77777777" w:rsidR="00BC3F20" w:rsidRPr="002B3992" w:rsidRDefault="00BC3F20" w:rsidP="00BC3F20">
            <w:pPr>
              <w:tabs>
                <w:tab w:val="left" w:pos="851"/>
              </w:tabs>
              <w:jc w:val="both"/>
              <w:rPr>
                <w:b/>
                <w:sz w:val="24"/>
                <w:szCs w:val="24"/>
                <w:lang w:eastAsia="zh-CN"/>
              </w:rPr>
            </w:pPr>
          </w:p>
        </w:tc>
        <w:tc>
          <w:tcPr>
            <w:tcW w:w="1560" w:type="dxa"/>
          </w:tcPr>
          <w:p w14:paraId="1E80129F" w14:textId="77777777" w:rsidR="00BC3F20" w:rsidRPr="00E66F78" w:rsidRDefault="00BC3F20" w:rsidP="00BC3F20">
            <w:pPr>
              <w:tabs>
                <w:tab w:val="left" w:pos="851"/>
              </w:tabs>
              <w:jc w:val="both"/>
              <w:rPr>
                <w:b/>
                <w:sz w:val="24"/>
                <w:szCs w:val="24"/>
                <w:lang w:eastAsia="zh-CN"/>
              </w:rPr>
            </w:pPr>
          </w:p>
        </w:tc>
        <w:tc>
          <w:tcPr>
            <w:tcW w:w="1842" w:type="dxa"/>
          </w:tcPr>
          <w:p w14:paraId="32572E76" w14:textId="77777777" w:rsidR="00BC3F20" w:rsidRPr="00E66F78" w:rsidRDefault="00BC3F20" w:rsidP="00BC3F20">
            <w:pPr>
              <w:tabs>
                <w:tab w:val="left" w:pos="851"/>
              </w:tabs>
              <w:jc w:val="both"/>
              <w:rPr>
                <w:b/>
                <w:color w:val="7030A0"/>
                <w:sz w:val="24"/>
                <w:szCs w:val="24"/>
                <w:lang w:eastAsia="zh-CN"/>
              </w:rPr>
            </w:pPr>
          </w:p>
        </w:tc>
      </w:tr>
      <w:tr w:rsidR="00BC3F20" w:rsidRPr="00E66F78" w14:paraId="0716CE3E" w14:textId="77777777" w:rsidTr="00C340E4">
        <w:trPr>
          <w:cantSplit/>
          <w:trHeight w:val="598"/>
        </w:trPr>
        <w:tc>
          <w:tcPr>
            <w:tcW w:w="9214" w:type="dxa"/>
            <w:gridSpan w:val="6"/>
            <w:vAlign w:val="center"/>
          </w:tcPr>
          <w:p w14:paraId="1D95BAAC" w14:textId="234C835E" w:rsidR="00BC3F20" w:rsidRPr="002B3992" w:rsidRDefault="00BC3F20" w:rsidP="00BC3F20">
            <w:pPr>
              <w:tabs>
                <w:tab w:val="left" w:pos="851"/>
              </w:tabs>
              <w:jc w:val="center"/>
              <w:rPr>
                <w:b/>
                <w:sz w:val="24"/>
                <w:szCs w:val="24"/>
                <w:lang w:eastAsia="zh-CN"/>
              </w:rPr>
            </w:pPr>
            <w:r w:rsidRPr="002B3992">
              <w:rPr>
                <w:b/>
                <w:sz w:val="24"/>
                <w:szCs w:val="24"/>
                <w:lang w:eastAsia="zh-CN"/>
              </w:rPr>
              <w:t xml:space="preserve">Zadanie nr </w:t>
            </w:r>
            <w:r w:rsidR="009E7557">
              <w:rPr>
                <w:b/>
                <w:sz w:val="24"/>
                <w:szCs w:val="24"/>
                <w:lang w:eastAsia="zh-CN"/>
              </w:rPr>
              <w:t>3</w:t>
            </w:r>
            <w:r w:rsidRPr="002B3992">
              <w:rPr>
                <w:b/>
                <w:sz w:val="24"/>
                <w:szCs w:val="24"/>
                <w:lang w:eastAsia="zh-CN"/>
              </w:rPr>
              <w:t>:</w:t>
            </w:r>
          </w:p>
          <w:p w14:paraId="4C2A1FE7" w14:textId="77777777" w:rsidR="00BC3F20" w:rsidRPr="00E66F78" w:rsidRDefault="00BC3F20" w:rsidP="00994616">
            <w:pPr>
              <w:tabs>
                <w:tab w:val="left" w:pos="851"/>
              </w:tabs>
              <w:jc w:val="both"/>
              <w:rPr>
                <w:b/>
                <w:color w:val="7030A0"/>
                <w:sz w:val="24"/>
                <w:szCs w:val="24"/>
                <w:lang w:eastAsia="zh-CN"/>
              </w:rPr>
            </w:pPr>
          </w:p>
        </w:tc>
      </w:tr>
      <w:tr w:rsidR="00BC3F20" w:rsidRPr="00E66F78" w14:paraId="7628CE6C" w14:textId="77777777" w:rsidTr="00994616">
        <w:trPr>
          <w:cantSplit/>
          <w:trHeight w:val="598"/>
        </w:trPr>
        <w:tc>
          <w:tcPr>
            <w:tcW w:w="426" w:type="dxa"/>
            <w:vAlign w:val="center"/>
          </w:tcPr>
          <w:p w14:paraId="1D2B5DD3" w14:textId="4EBABA30" w:rsidR="00BC3F20" w:rsidRPr="008F2B27" w:rsidRDefault="00BC3F20" w:rsidP="00BC3F20">
            <w:pPr>
              <w:tabs>
                <w:tab w:val="left" w:pos="851"/>
              </w:tabs>
              <w:jc w:val="center"/>
              <w:rPr>
                <w:b/>
                <w:lang w:eastAsia="zh-CN"/>
              </w:rPr>
            </w:pPr>
            <w:r w:rsidRPr="008F2B27">
              <w:rPr>
                <w:b/>
                <w:lang w:eastAsia="zh-CN"/>
              </w:rPr>
              <w:t>1.</w:t>
            </w:r>
          </w:p>
        </w:tc>
        <w:tc>
          <w:tcPr>
            <w:tcW w:w="2410" w:type="dxa"/>
          </w:tcPr>
          <w:p w14:paraId="23BB173C" w14:textId="77777777" w:rsidR="00BC3F20" w:rsidRPr="00E66F78" w:rsidRDefault="00BC3F20" w:rsidP="00BC3F20">
            <w:pPr>
              <w:tabs>
                <w:tab w:val="left" w:pos="851"/>
              </w:tabs>
              <w:jc w:val="both"/>
              <w:rPr>
                <w:sz w:val="24"/>
                <w:szCs w:val="24"/>
                <w:lang w:eastAsia="zh-CN"/>
              </w:rPr>
            </w:pPr>
          </w:p>
        </w:tc>
        <w:tc>
          <w:tcPr>
            <w:tcW w:w="1559" w:type="dxa"/>
          </w:tcPr>
          <w:p w14:paraId="5B771962" w14:textId="77777777" w:rsidR="00BC3F20" w:rsidRPr="002B3992" w:rsidRDefault="00BC3F20" w:rsidP="00BC3F20">
            <w:pPr>
              <w:tabs>
                <w:tab w:val="left" w:pos="851"/>
              </w:tabs>
              <w:jc w:val="both"/>
              <w:rPr>
                <w:b/>
                <w:sz w:val="24"/>
                <w:szCs w:val="24"/>
                <w:lang w:eastAsia="zh-CN"/>
              </w:rPr>
            </w:pPr>
          </w:p>
        </w:tc>
        <w:tc>
          <w:tcPr>
            <w:tcW w:w="1417" w:type="dxa"/>
          </w:tcPr>
          <w:p w14:paraId="0315B479" w14:textId="77777777" w:rsidR="00BC3F20" w:rsidRPr="002B3992" w:rsidRDefault="00BC3F20" w:rsidP="00BC3F20">
            <w:pPr>
              <w:tabs>
                <w:tab w:val="left" w:pos="851"/>
              </w:tabs>
              <w:jc w:val="both"/>
              <w:rPr>
                <w:b/>
                <w:sz w:val="24"/>
                <w:szCs w:val="24"/>
                <w:lang w:eastAsia="zh-CN"/>
              </w:rPr>
            </w:pPr>
          </w:p>
        </w:tc>
        <w:tc>
          <w:tcPr>
            <w:tcW w:w="1560" w:type="dxa"/>
          </w:tcPr>
          <w:p w14:paraId="72B940B3" w14:textId="77777777" w:rsidR="00BC3F20" w:rsidRPr="00E66F78" w:rsidRDefault="00BC3F20" w:rsidP="00BC3F20">
            <w:pPr>
              <w:tabs>
                <w:tab w:val="left" w:pos="851"/>
              </w:tabs>
              <w:jc w:val="both"/>
              <w:rPr>
                <w:b/>
                <w:sz w:val="24"/>
                <w:szCs w:val="24"/>
                <w:lang w:eastAsia="zh-CN"/>
              </w:rPr>
            </w:pPr>
          </w:p>
        </w:tc>
        <w:tc>
          <w:tcPr>
            <w:tcW w:w="1842" w:type="dxa"/>
          </w:tcPr>
          <w:p w14:paraId="47F3FC74" w14:textId="77777777" w:rsidR="00BC3F20" w:rsidRPr="00E66F78" w:rsidRDefault="00BC3F20" w:rsidP="00BC3F20">
            <w:pPr>
              <w:tabs>
                <w:tab w:val="left" w:pos="851"/>
              </w:tabs>
              <w:jc w:val="both"/>
              <w:rPr>
                <w:b/>
                <w:color w:val="7030A0"/>
                <w:sz w:val="24"/>
                <w:szCs w:val="24"/>
                <w:lang w:eastAsia="zh-CN"/>
              </w:rPr>
            </w:pPr>
          </w:p>
        </w:tc>
      </w:tr>
      <w:tr w:rsidR="00BC3F20" w:rsidRPr="00E66F78" w14:paraId="6B4C10BB" w14:textId="77777777" w:rsidTr="00994616">
        <w:trPr>
          <w:cantSplit/>
          <w:trHeight w:val="598"/>
        </w:trPr>
        <w:tc>
          <w:tcPr>
            <w:tcW w:w="426" w:type="dxa"/>
            <w:vAlign w:val="center"/>
          </w:tcPr>
          <w:p w14:paraId="0B971C4B" w14:textId="6C85A4EB" w:rsidR="00BC3F20" w:rsidRDefault="00BC3F20" w:rsidP="00BC3F20">
            <w:pPr>
              <w:tabs>
                <w:tab w:val="left" w:pos="851"/>
              </w:tabs>
              <w:jc w:val="center"/>
              <w:rPr>
                <w:b/>
                <w:lang w:eastAsia="zh-CN"/>
              </w:rPr>
            </w:pPr>
            <w:r w:rsidRPr="008F2B27">
              <w:rPr>
                <w:b/>
                <w:lang w:eastAsia="zh-CN"/>
              </w:rPr>
              <w:t>2</w:t>
            </w:r>
          </w:p>
        </w:tc>
        <w:tc>
          <w:tcPr>
            <w:tcW w:w="2410" w:type="dxa"/>
          </w:tcPr>
          <w:p w14:paraId="3F25245D" w14:textId="77777777" w:rsidR="00BC3F20" w:rsidRPr="00E66F78" w:rsidRDefault="00BC3F20" w:rsidP="00BC3F20">
            <w:pPr>
              <w:tabs>
                <w:tab w:val="left" w:pos="851"/>
              </w:tabs>
              <w:jc w:val="both"/>
              <w:rPr>
                <w:sz w:val="24"/>
                <w:szCs w:val="24"/>
                <w:lang w:eastAsia="zh-CN"/>
              </w:rPr>
            </w:pPr>
          </w:p>
        </w:tc>
        <w:tc>
          <w:tcPr>
            <w:tcW w:w="1559" w:type="dxa"/>
          </w:tcPr>
          <w:p w14:paraId="0EF0E9B1" w14:textId="77777777" w:rsidR="00BC3F20" w:rsidRPr="002B3992" w:rsidRDefault="00BC3F20" w:rsidP="00BC3F20">
            <w:pPr>
              <w:tabs>
                <w:tab w:val="left" w:pos="851"/>
              </w:tabs>
              <w:jc w:val="both"/>
              <w:rPr>
                <w:b/>
                <w:sz w:val="24"/>
                <w:szCs w:val="24"/>
                <w:lang w:eastAsia="zh-CN"/>
              </w:rPr>
            </w:pPr>
          </w:p>
        </w:tc>
        <w:tc>
          <w:tcPr>
            <w:tcW w:w="1417" w:type="dxa"/>
          </w:tcPr>
          <w:p w14:paraId="4B41DFFA" w14:textId="77777777" w:rsidR="00BC3F20" w:rsidRPr="002B3992" w:rsidRDefault="00BC3F20" w:rsidP="00BC3F20">
            <w:pPr>
              <w:tabs>
                <w:tab w:val="left" w:pos="851"/>
              </w:tabs>
              <w:jc w:val="both"/>
              <w:rPr>
                <w:b/>
                <w:sz w:val="24"/>
                <w:szCs w:val="24"/>
                <w:lang w:eastAsia="zh-CN"/>
              </w:rPr>
            </w:pPr>
          </w:p>
        </w:tc>
        <w:tc>
          <w:tcPr>
            <w:tcW w:w="1560" w:type="dxa"/>
          </w:tcPr>
          <w:p w14:paraId="393A47E5" w14:textId="77777777" w:rsidR="00BC3F20" w:rsidRPr="00E66F78" w:rsidRDefault="00BC3F20" w:rsidP="00BC3F20">
            <w:pPr>
              <w:tabs>
                <w:tab w:val="left" w:pos="851"/>
              </w:tabs>
              <w:jc w:val="both"/>
              <w:rPr>
                <w:b/>
                <w:sz w:val="24"/>
                <w:szCs w:val="24"/>
                <w:lang w:eastAsia="zh-CN"/>
              </w:rPr>
            </w:pPr>
          </w:p>
        </w:tc>
        <w:tc>
          <w:tcPr>
            <w:tcW w:w="1842" w:type="dxa"/>
          </w:tcPr>
          <w:p w14:paraId="0BE50060" w14:textId="77777777" w:rsidR="00BC3F20" w:rsidRPr="00E66F78" w:rsidRDefault="00BC3F20" w:rsidP="00BC3F20">
            <w:pPr>
              <w:tabs>
                <w:tab w:val="left" w:pos="851"/>
              </w:tabs>
              <w:jc w:val="both"/>
              <w:rPr>
                <w:b/>
                <w:color w:val="7030A0"/>
                <w:sz w:val="24"/>
                <w:szCs w:val="24"/>
                <w:lang w:eastAsia="zh-CN"/>
              </w:rPr>
            </w:pPr>
          </w:p>
        </w:tc>
      </w:tr>
    </w:tbl>
    <w:p w14:paraId="05DF635F"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65F3FA51" w14:textId="77777777" w:rsidR="00975A17" w:rsidRPr="00111016" w:rsidRDefault="00975A17">
      <w:pPr>
        <w:numPr>
          <w:ilvl w:val="0"/>
          <w:numId w:val="25"/>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BD6E837" w14:textId="58AC8A1E" w:rsidR="00975A17" w:rsidRPr="00111016" w:rsidRDefault="00975A17">
      <w:pPr>
        <w:numPr>
          <w:ilvl w:val="0"/>
          <w:numId w:val="25"/>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w:t>
      </w:r>
      <w:r w:rsidR="009E7557">
        <w:rPr>
          <w:i/>
          <w:iCs/>
          <w:sz w:val="22"/>
          <w:szCs w:val="22"/>
          <w:lang w:eastAsia="zh-CN"/>
        </w:rPr>
        <w:t>usługi</w:t>
      </w:r>
      <w:r>
        <w:rPr>
          <w:i/>
          <w:iCs/>
          <w:sz w:val="22"/>
          <w:szCs w:val="22"/>
          <w:lang w:eastAsia="zh-CN"/>
        </w:rPr>
        <w:t xml:space="preserve"> </w:t>
      </w:r>
      <w:r w:rsidRPr="00111016">
        <w:rPr>
          <w:bCs/>
          <w:i/>
          <w:iCs/>
          <w:sz w:val="22"/>
          <w:szCs w:val="22"/>
          <w:lang w:eastAsia="zh-CN"/>
        </w:rPr>
        <w:t>zostały wykonane należycie.</w:t>
      </w:r>
    </w:p>
    <w:p w14:paraId="5E976A4F" w14:textId="7A05847E" w:rsidR="00975A17" w:rsidRPr="00111016" w:rsidRDefault="00975A17">
      <w:pPr>
        <w:numPr>
          <w:ilvl w:val="0"/>
          <w:numId w:val="25"/>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29CBB73" w14:textId="111506FE" w:rsidR="00975A17" w:rsidRPr="009E7557" w:rsidRDefault="00975A17">
      <w:pPr>
        <w:numPr>
          <w:ilvl w:val="0"/>
          <w:numId w:val="25"/>
        </w:numPr>
        <w:spacing w:after="160" w:line="259" w:lineRule="auto"/>
        <w:ind w:left="284" w:hanging="284"/>
        <w:jc w:val="both"/>
        <w:rPr>
          <w:i/>
          <w:iCs/>
        </w:rPr>
      </w:pPr>
      <w:r w:rsidRPr="009E7557">
        <w:rPr>
          <w:i/>
          <w:iCs/>
          <w:sz w:val="22"/>
          <w:szCs w:val="22"/>
        </w:rPr>
        <w:t xml:space="preserve">Wykaz zobowiązany będzie złożyć Wykonawca, którego oferta zostanie najwyżej oceniona </w:t>
      </w:r>
      <w:r w:rsidRPr="009E7557">
        <w:rPr>
          <w:i/>
          <w:iCs/>
          <w:sz w:val="22"/>
          <w:szCs w:val="22"/>
        </w:rPr>
        <w:br/>
        <w:t xml:space="preserve">lub Wykonawcy, których Zamawiający wezwie do złożenia oświadczeń i dokumentów zgodnie z § 39 Regulaminu.  </w:t>
      </w:r>
      <w:bookmarkEnd w:id="117"/>
      <w:r w:rsidRPr="009E7557">
        <w:rPr>
          <w:i/>
          <w:iCs/>
        </w:rPr>
        <w:br w:type="page"/>
      </w:r>
    </w:p>
    <w:p w14:paraId="11D0072B"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74AFAEAC" w14:textId="77777777" w:rsidR="00975A17" w:rsidRDefault="00975A17" w:rsidP="00975A17">
      <w:pPr>
        <w:rPr>
          <w:b/>
          <w:bCs/>
          <w:sz w:val="24"/>
          <w:szCs w:val="24"/>
        </w:rPr>
      </w:pPr>
    </w:p>
    <w:p w14:paraId="12CCE337" w14:textId="77777777" w:rsidR="00975A17" w:rsidRDefault="00975A17" w:rsidP="00975A17">
      <w:pPr>
        <w:jc w:val="center"/>
        <w:rPr>
          <w:b/>
          <w:bCs/>
          <w:sz w:val="24"/>
          <w:szCs w:val="24"/>
        </w:rPr>
      </w:pPr>
      <w:bookmarkStart w:id="118" w:name="_Hlk106046293"/>
      <w:r w:rsidRPr="005E5681">
        <w:rPr>
          <w:b/>
          <w:bCs/>
          <w:sz w:val="24"/>
          <w:szCs w:val="24"/>
        </w:rPr>
        <w:t>w zakresie niezbędnym do wykazania spełnienia warunku udziału w postępowaniu</w:t>
      </w:r>
    </w:p>
    <w:p w14:paraId="747ABAE2" w14:textId="6B03352D" w:rsidR="00591CA9" w:rsidRDefault="00591CA9" w:rsidP="00941190">
      <w:pPr>
        <w:pStyle w:val="Akapitzlist"/>
        <w:spacing w:after="40" w:line="276" w:lineRule="auto"/>
        <w:ind w:left="1560"/>
        <w:jc w:val="both"/>
      </w:pPr>
    </w:p>
    <w:p w14:paraId="2A6FB417" w14:textId="77777777" w:rsidR="00397AE8" w:rsidRPr="00F02A2E" w:rsidRDefault="00397AE8" w:rsidP="00941190">
      <w:pPr>
        <w:pStyle w:val="Akapitzlist"/>
        <w:spacing w:after="40" w:line="276" w:lineRule="auto"/>
        <w:ind w:left="1560"/>
        <w:jc w:val="both"/>
      </w:pPr>
    </w:p>
    <w:p w14:paraId="6B938FFC"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1D25FF12" w14:textId="77777777" w:rsidR="00975A17" w:rsidRDefault="00975A17" w:rsidP="00975A17">
      <w:pPr>
        <w:jc w:val="both"/>
        <w:rPr>
          <w:sz w:val="24"/>
          <w:szCs w:val="24"/>
        </w:rPr>
      </w:pPr>
    </w:p>
    <w:p w14:paraId="4012FC9B" w14:textId="77777777" w:rsidR="00397AE8" w:rsidRDefault="00397AE8" w:rsidP="00975A17">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618"/>
        <w:gridCol w:w="1986"/>
        <w:gridCol w:w="1891"/>
        <w:gridCol w:w="1931"/>
      </w:tblGrid>
      <w:tr w:rsidR="00141A22" w:rsidRPr="00E75E6A" w14:paraId="727EF6EF" w14:textId="77777777" w:rsidTr="005F231B">
        <w:trPr>
          <w:cantSplit/>
          <w:trHeight w:val="20"/>
          <w:tblHeader/>
        </w:trPr>
        <w:tc>
          <w:tcPr>
            <w:tcW w:w="423" w:type="pct"/>
            <w:vAlign w:val="center"/>
          </w:tcPr>
          <w:p w14:paraId="4162FB56" w14:textId="77777777" w:rsidR="00141A22" w:rsidRPr="00E75E6A" w:rsidRDefault="00141A22" w:rsidP="005F231B">
            <w:pPr>
              <w:autoSpaceDN w:val="0"/>
              <w:adjustRightInd w:val="0"/>
              <w:jc w:val="center"/>
              <w:rPr>
                <w:b/>
                <w:sz w:val="18"/>
                <w:szCs w:val="18"/>
              </w:rPr>
            </w:pPr>
            <w:r w:rsidRPr="00E75E6A">
              <w:rPr>
                <w:b/>
                <w:sz w:val="18"/>
                <w:szCs w:val="18"/>
              </w:rPr>
              <w:t>Lp.</w:t>
            </w:r>
          </w:p>
        </w:tc>
        <w:tc>
          <w:tcPr>
            <w:tcW w:w="1422" w:type="pct"/>
            <w:vAlign w:val="center"/>
          </w:tcPr>
          <w:p w14:paraId="0D50FA05" w14:textId="77777777" w:rsidR="00141A22" w:rsidRPr="00E75E6A" w:rsidRDefault="00141A22" w:rsidP="005F231B">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79" w:type="pct"/>
            <w:vAlign w:val="center"/>
          </w:tcPr>
          <w:p w14:paraId="76945B3E" w14:textId="77777777" w:rsidR="00141A22" w:rsidRPr="00E75E6A" w:rsidRDefault="00141A22" w:rsidP="005F231B">
            <w:pPr>
              <w:jc w:val="center"/>
              <w:rPr>
                <w:b/>
                <w:sz w:val="18"/>
                <w:szCs w:val="18"/>
              </w:rPr>
            </w:pPr>
            <w:r w:rsidRPr="00E75E6A">
              <w:rPr>
                <w:b/>
                <w:sz w:val="18"/>
                <w:szCs w:val="18"/>
              </w:rPr>
              <w:t>Imię i nazwisko</w:t>
            </w:r>
          </w:p>
        </w:tc>
        <w:tc>
          <w:tcPr>
            <w:tcW w:w="1027" w:type="pct"/>
            <w:shd w:val="clear" w:color="auto" w:fill="auto"/>
            <w:vAlign w:val="center"/>
          </w:tcPr>
          <w:p w14:paraId="347D5A07" w14:textId="77777777" w:rsidR="00141A22" w:rsidRPr="00E75E6A" w:rsidRDefault="00141A22" w:rsidP="005F231B">
            <w:pPr>
              <w:jc w:val="center"/>
              <w:rPr>
                <w:b/>
                <w:sz w:val="18"/>
                <w:szCs w:val="18"/>
              </w:rPr>
            </w:pPr>
            <w:r w:rsidRPr="00E75E6A">
              <w:rPr>
                <w:b/>
                <w:sz w:val="18"/>
                <w:szCs w:val="18"/>
              </w:rPr>
              <w:t>Nr dokumentu potwierdzającego posiadane uprawnienia/ kwalifikacje/</w:t>
            </w:r>
          </w:p>
          <w:p w14:paraId="47F385CD" w14:textId="77777777" w:rsidR="00141A22" w:rsidRPr="00E75E6A" w:rsidRDefault="00141A22" w:rsidP="005F231B">
            <w:pPr>
              <w:jc w:val="center"/>
              <w:rPr>
                <w:b/>
                <w:sz w:val="18"/>
                <w:szCs w:val="18"/>
              </w:rPr>
            </w:pPr>
            <w:r w:rsidRPr="00E75E6A">
              <w:rPr>
                <w:b/>
                <w:sz w:val="18"/>
                <w:szCs w:val="18"/>
              </w:rPr>
              <w:t>wykształcenie</w:t>
            </w:r>
          </w:p>
        </w:tc>
        <w:tc>
          <w:tcPr>
            <w:tcW w:w="1049" w:type="pct"/>
            <w:shd w:val="clear" w:color="auto" w:fill="auto"/>
            <w:vAlign w:val="center"/>
          </w:tcPr>
          <w:p w14:paraId="6460D958" w14:textId="77777777" w:rsidR="00141A22" w:rsidRPr="00E75E6A" w:rsidRDefault="00141A22" w:rsidP="005F231B">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141A22" w:rsidRPr="00E75E6A" w14:paraId="74E3AC31" w14:textId="77777777" w:rsidTr="005F231B">
        <w:trPr>
          <w:cantSplit/>
          <w:trHeight w:val="20"/>
          <w:tblHeader/>
        </w:trPr>
        <w:tc>
          <w:tcPr>
            <w:tcW w:w="423" w:type="pct"/>
            <w:vAlign w:val="center"/>
          </w:tcPr>
          <w:p w14:paraId="0BD4133B" w14:textId="77777777" w:rsidR="00141A22" w:rsidRPr="00E75E6A" w:rsidRDefault="00141A22" w:rsidP="005F231B">
            <w:pPr>
              <w:jc w:val="center"/>
              <w:rPr>
                <w:i/>
              </w:rPr>
            </w:pPr>
            <w:r w:rsidRPr="00E75E6A">
              <w:rPr>
                <w:i/>
              </w:rPr>
              <w:t>1</w:t>
            </w:r>
          </w:p>
        </w:tc>
        <w:tc>
          <w:tcPr>
            <w:tcW w:w="1422" w:type="pct"/>
            <w:vAlign w:val="center"/>
          </w:tcPr>
          <w:p w14:paraId="61F28131" w14:textId="77777777" w:rsidR="00141A22" w:rsidRPr="00E75E6A" w:rsidRDefault="00141A22" w:rsidP="005F231B">
            <w:pPr>
              <w:tabs>
                <w:tab w:val="left" w:pos="470"/>
              </w:tabs>
              <w:jc w:val="center"/>
              <w:rPr>
                <w:i/>
              </w:rPr>
            </w:pPr>
            <w:r w:rsidRPr="00E75E6A">
              <w:rPr>
                <w:i/>
              </w:rPr>
              <w:t>2</w:t>
            </w:r>
          </w:p>
        </w:tc>
        <w:tc>
          <w:tcPr>
            <w:tcW w:w="1079" w:type="pct"/>
            <w:vAlign w:val="center"/>
          </w:tcPr>
          <w:p w14:paraId="2F532EEF" w14:textId="77777777" w:rsidR="00141A22" w:rsidRPr="00E75E6A" w:rsidRDefault="00141A22" w:rsidP="005F231B">
            <w:pPr>
              <w:jc w:val="center"/>
              <w:rPr>
                <w:i/>
              </w:rPr>
            </w:pPr>
            <w:r w:rsidRPr="00E75E6A">
              <w:rPr>
                <w:i/>
              </w:rPr>
              <w:t>3</w:t>
            </w:r>
          </w:p>
        </w:tc>
        <w:tc>
          <w:tcPr>
            <w:tcW w:w="1027" w:type="pct"/>
            <w:shd w:val="clear" w:color="auto" w:fill="auto"/>
            <w:vAlign w:val="center"/>
          </w:tcPr>
          <w:p w14:paraId="253C6383" w14:textId="77777777" w:rsidR="00141A22" w:rsidRPr="00E75E6A" w:rsidRDefault="00141A22" w:rsidP="005F231B">
            <w:pPr>
              <w:jc w:val="center"/>
              <w:rPr>
                <w:i/>
              </w:rPr>
            </w:pPr>
            <w:r w:rsidRPr="00E75E6A">
              <w:rPr>
                <w:i/>
              </w:rPr>
              <w:t>4</w:t>
            </w:r>
          </w:p>
        </w:tc>
        <w:tc>
          <w:tcPr>
            <w:tcW w:w="1049" w:type="pct"/>
            <w:shd w:val="clear" w:color="auto" w:fill="auto"/>
            <w:vAlign w:val="center"/>
          </w:tcPr>
          <w:p w14:paraId="18C26685" w14:textId="77777777" w:rsidR="00141A22" w:rsidRPr="00E75E6A" w:rsidRDefault="00141A22" w:rsidP="005F231B">
            <w:pPr>
              <w:jc w:val="center"/>
              <w:rPr>
                <w:i/>
              </w:rPr>
            </w:pPr>
            <w:r w:rsidRPr="00E75E6A">
              <w:rPr>
                <w:i/>
              </w:rPr>
              <w:t>5</w:t>
            </w:r>
          </w:p>
        </w:tc>
      </w:tr>
      <w:tr w:rsidR="00141A22" w:rsidRPr="00E66F78" w14:paraId="27A397A9" w14:textId="77777777" w:rsidTr="005F231B">
        <w:trPr>
          <w:cantSplit/>
          <w:trHeight w:val="431"/>
        </w:trPr>
        <w:tc>
          <w:tcPr>
            <w:tcW w:w="5000" w:type="pct"/>
            <w:gridSpan w:val="5"/>
            <w:vAlign w:val="center"/>
          </w:tcPr>
          <w:p w14:paraId="5D51D6A0" w14:textId="77777777" w:rsidR="00141A22" w:rsidRPr="00E66F78" w:rsidRDefault="00141A22" w:rsidP="005F231B">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141A22" w:rsidRPr="00E66F78" w14:paraId="24E1051B" w14:textId="77777777" w:rsidTr="005F231B">
        <w:trPr>
          <w:cantSplit/>
          <w:trHeight w:val="20"/>
        </w:trPr>
        <w:tc>
          <w:tcPr>
            <w:tcW w:w="423" w:type="pct"/>
            <w:vAlign w:val="center"/>
          </w:tcPr>
          <w:p w14:paraId="49FDF893" w14:textId="77777777" w:rsidR="00141A22" w:rsidRPr="008F2B27" w:rsidRDefault="00141A22" w:rsidP="005F231B">
            <w:pPr>
              <w:jc w:val="center"/>
              <w:rPr>
                <w:b/>
              </w:rPr>
            </w:pPr>
            <w:r>
              <w:rPr>
                <w:b/>
              </w:rPr>
              <w:t>1.</w:t>
            </w:r>
          </w:p>
        </w:tc>
        <w:tc>
          <w:tcPr>
            <w:tcW w:w="1422" w:type="pct"/>
            <w:vAlign w:val="center"/>
          </w:tcPr>
          <w:p w14:paraId="2F35F280" w14:textId="4ED9AAFE" w:rsidR="00141A22" w:rsidRPr="00397AE8" w:rsidRDefault="00141A22" w:rsidP="005F231B">
            <w:pPr>
              <w:spacing w:after="40"/>
              <w:jc w:val="both"/>
              <w:rPr>
                <w:sz w:val="12"/>
                <w:szCs w:val="12"/>
              </w:rPr>
            </w:pPr>
            <w:r w:rsidRPr="00397AE8">
              <w:rPr>
                <w:rFonts w:eastAsia="Calibri"/>
                <w:b/>
                <w:kern w:val="2"/>
                <w:sz w:val="22"/>
                <w:szCs w:val="22"/>
                <w:lang w:eastAsia="en-US"/>
                <w14:ligatures w14:val="standardContextual"/>
              </w:rPr>
              <w:t>1 osob</w:t>
            </w:r>
            <w:r w:rsidR="00397AE8" w:rsidRPr="00397AE8">
              <w:rPr>
                <w:rFonts w:eastAsia="Calibri"/>
                <w:b/>
                <w:kern w:val="2"/>
                <w:sz w:val="22"/>
                <w:szCs w:val="22"/>
                <w:lang w:eastAsia="en-US"/>
                <w14:ligatures w14:val="standardContextual"/>
              </w:rPr>
              <w:t>a</w:t>
            </w:r>
            <w:r w:rsidRPr="00397AE8">
              <w:rPr>
                <w:rFonts w:eastAsia="Calibri"/>
                <w:kern w:val="2"/>
                <w:sz w:val="22"/>
                <w:szCs w:val="22"/>
                <w:lang w:eastAsia="en-US"/>
                <w14:ligatures w14:val="standardContextual"/>
              </w:rPr>
              <w:t xml:space="preserve"> </w:t>
            </w:r>
            <w:r w:rsidRPr="00397AE8">
              <w:rPr>
                <w:rFonts w:eastAsia="Calibri"/>
                <w:iCs/>
                <w:kern w:val="2"/>
                <w:sz w:val="22"/>
                <w:szCs w:val="22"/>
                <w:lang w:eastAsia="en-US"/>
                <w14:ligatures w14:val="standardContextual"/>
              </w:rPr>
              <w:t>posiadając</w:t>
            </w:r>
            <w:r w:rsidR="00397AE8">
              <w:rPr>
                <w:rFonts w:eastAsia="Calibri"/>
                <w:iCs/>
                <w:kern w:val="2"/>
                <w:sz w:val="22"/>
                <w:szCs w:val="22"/>
                <w:lang w:eastAsia="en-US"/>
                <w14:ligatures w14:val="standardContextual"/>
              </w:rPr>
              <w:t>a</w:t>
            </w:r>
            <w:r w:rsidRPr="00397AE8">
              <w:rPr>
                <w:rFonts w:eastAsia="Calibri"/>
                <w:iCs/>
                <w:kern w:val="2"/>
                <w:sz w:val="22"/>
                <w:szCs w:val="22"/>
                <w:lang w:eastAsia="en-US"/>
                <w14:ligatures w14:val="standardContextual"/>
              </w:rPr>
              <w:t xml:space="preserve"> </w:t>
            </w:r>
            <w:r w:rsidRPr="00397AE8">
              <w:rPr>
                <w:rFonts w:eastAsia="Calibri"/>
                <w:kern w:val="2"/>
                <w:sz w:val="22"/>
                <w:szCs w:val="22"/>
                <w:lang w:eastAsia="en-US"/>
                <w14:ligatures w14:val="standardContextual"/>
              </w:rPr>
              <w:t>uprawnienia budowlane w specjalności inżynieryjnej kolejowej w ograniczonym zakresie w zakresie kolejowych obiektów budowlanych</w:t>
            </w:r>
          </w:p>
        </w:tc>
        <w:tc>
          <w:tcPr>
            <w:tcW w:w="1079" w:type="pct"/>
            <w:vAlign w:val="center"/>
          </w:tcPr>
          <w:p w14:paraId="43A4DCD6" w14:textId="77777777" w:rsidR="00141A22" w:rsidRPr="00E66F78" w:rsidRDefault="00141A22" w:rsidP="005F231B">
            <w:pPr>
              <w:jc w:val="center"/>
              <w:rPr>
                <w:b/>
                <w:bCs/>
                <w:sz w:val="24"/>
                <w:szCs w:val="24"/>
              </w:rPr>
            </w:pPr>
          </w:p>
        </w:tc>
        <w:tc>
          <w:tcPr>
            <w:tcW w:w="1027" w:type="pct"/>
            <w:shd w:val="clear" w:color="auto" w:fill="auto"/>
            <w:vAlign w:val="center"/>
          </w:tcPr>
          <w:p w14:paraId="26B8CA65" w14:textId="77777777" w:rsidR="00141A22" w:rsidRPr="00E66F78" w:rsidRDefault="00141A22" w:rsidP="005F231B">
            <w:pPr>
              <w:jc w:val="center"/>
              <w:rPr>
                <w:sz w:val="24"/>
                <w:szCs w:val="24"/>
              </w:rPr>
            </w:pPr>
          </w:p>
        </w:tc>
        <w:tc>
          <w:tcPr>
            <w:tcW w:w="1049" w:type="pct"/>
            <w:shd w:val="clear" w:color="auto" w:fill="auto"/>
            <w:vAlign w:val="center"/>
          </w:tcPr>
          <w:p w14:paraId="1A395791" w14:textId="77777777" w:rsidR="00141A22" w:rsidRPr="00E66F78" w:rsidRDefault="00141A22" w:rsidP="005F231B">
            <w:pPr>
              <w:jc w:val="center"/>
              <w:rPr>
                <w:sz w:val="24"/>
                <w:szCs w:val="24"/>
              </w:rPr>
            </w:pPr>
          </w:p>
        </w:tc>
      </w:tr>
      <w:tr w:rsidR="00141A22" w:rsidRPr="00E66F78" w14:paraId="7C1F14B6" w14:textId="77777777" w:rsidTr="0084489D">
        <w:trPr>
          <w:cantSplit/>
          <w:trHeight w:val="1875"/>
        </w:trPr>
        <w:tc>
          <w:tcPr>
            <w:tcW w:w="423" w:type="pct"/>
            <w:vAlign w:val="center"/>
          </w:tcPr>
          <w:p w14:paraId="678DB5D2" w14:textId="77777777" w:rsidR="00141A22" w:rsidRDefault="00141A22" w:rsidP="005F231B">
            <w:pPr>
              <w:jc w:val="center"/>
              <w:rPr>
                <w:b/>
              </w:rPr>
            </w:pPr>
            <w:r>
              <w:rPr>
                <w:b/>
              </w:rPr>
              <w:t>2.</w:t>
            </w:r>
          </w:p>
        </w:tc>
        <w:tc>
          <w:tcPr>
            <w:tcW w:w="1422" w:type="pct"/>
            <w:vAlign w:val="center"/>
          </w:tcPr>
          <w:p w14:paraId="42853166" w14:textId="04888B85" w:rsidR="00141A22" w:rsidRPr="00397AE8" w:rsidRDefault="00141A22" w:rsidP="005F231B">
            <w:pPr>
              <w:spacing w:after="40"/>
              <w:contextualSpacing/>
              <w:jc w:val="both"/>
              <w:rPr>
                <w:rFonts w:eastAsia="Calibri"/>
                <w:iCs/>
                <w:kern w:val="2"/>
                <w:sz w:val="22"/>
                <w:szCs w:val="22"/>
                <w:lang w:eastAsia="en-US"/>
                <w14:ligatures w14:val="standardContextual"/>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inżynieryjnej kolejowej w ograniczonym zakresie (urządzenia zabezpieczenia i sterowania ruchem kolejowym)</w:t>
            </w:r>
          </w:p>
        </w:tc>
        <w:tc>
          <w:tcPr>
            <w:tcW w:w="1079" w:type="pct"/>
            <w:vAlign w:val="center"/>
          </w:tcPr>
          <w:p w14:paraId="0AC4F66B" w14:textId="77777777" w:rsidR="00141A22" w:rsidRPr="00E66F78" w:rsidRDefault="00141A22" w:rsidP="005F231B">
            <w:pPr>
              <w:jc w:val="center"/>
              <w:rPr>
                <w:b/>
                <w:bCs/>
                <w:sz w:val="24"/>
                <w:szCs w:val="24"/>
              </w:rPr>
            </w:pPr>
          </w:p>
        </w:tc>
        <w:tc>
          <w:tcPr>
            <w:tcW w:w="1027" w:type="pct"/>
            <w:shd w:val="clear" w:color="auto" w:fill="auto"/>
            <w:vAlign w:val="center"/>
          </w:tcPr>
          <w:p w14:paraId="412E0A9D" w14:textId="77777777" w:rsidR="00141A22" w:rsidRPr="00E66F78" w:rsidRDefault="00141A22" w:rsidP="005F231B">
            <w:pPr>
              <w:jc w:val="center"/>
              <w:rPr>
                <w:sz w:val="24"/>
                <w:szCs w:val="24"/>
              </w:rPr>
            </w:pPr>
          </w:p>
        </w:tc>
        <w:tc>
          <w:tcPr>
            <w:tcW w:w="1049" w:type="pct"/>
            <w:shd w:val="clear" w:color="auto" w:fill="auto"/>
            <w:vAlign w:val="center"/>
          </w:tcPr>
          <w:p w14:paraId="1E59F52A" w14:textId="77777777" w:rsidR="00141A22" w:rsidRPr="00E66F78" w:rsidRDefault="00141A22" w:rsidP="005F231B">
            <w:pPr>
              <w:jc w:val="center"/>
              <w:rPr>
                <w:sz w:val="24"/>
                <w:szCs w:val="24"/>
              </w:rPr>
            </w:pPr>
          </w:p>
        </w:tc>
      </w:tr>
      <w:tr w:rsidR="00141A22" w:rsidRPr="00E66F78" w14:paraId="53429B97" w14:textId="77777777" w:rsidTr="0084489D">
        <w:trPr>
          <w:cantSplit/>
          <w:trHeight w:val="1407"/>
        </w:trPr>
        <w:tc>
          <w:tcPr>
            <w:tcW w:w="423" w:type="pct"/>
            <w:vAlign w:val="center"/>
          </w:tcPr>
          <w:p w14:paraId="4F6A7CC2" w14:textId="77777777" w:rsidR="00141A22" w:rsidRPr="008F2B27" w:rsidRDefault="00141A22" w:rsidP="005F231B">
            <w:pPr>
              <w:jc w:val="center"/>
              <w:rPr>
                <w:b/>
              </w:rPr>
            </w:pPr>
            <w:r>
              <w:rPr>
                <w:b/>
              </w:rPr>
              <w:t>3.</w:t>
            </w:r>
          </w:p>
        </w:tc>
        <w:tc>
          <w:tcPr>
            <w:tcW w:w="1422" w:type="pct"/>
            <w:vAlign w:val="center"/>
          </w:tcPr>
          <w:p w14:paraId="4340F505" w14:textId="5ECBB3EB" w:rsidR="00141A22" w:rsidRPr="00397AE8" w:rsidRDefault="00141A22" w:rsidP="005F231B">
            <w:pPr>
              <w:ind w:left="-43"/>
              <w:jc w:val="both"/>
              <w:rPr>
                <w:sz w:val="12"/>
                <w:szCs w:val="12"/>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inżynieryjnej mostowej w ograniczonym zakresie</w:t>
            </w:r>
          </w:p>
        </w:tc>
        <w:tc>
          <w:tcPr>
            <w:tcW w:w="1079" w:type="pct"/>
            <w:vAlign w:val="center"/>
          </w:tcPr>
          <w:p w14:paraId="2E0492CA" w14:textId="77777777" w:rsidR="00141A22" w:rsidRPr="00E66F78" w:rsidRDefault="00141A22" w:rsidP="005F231B">
            <w:pPr>
              <w:jc w:val="center"/>
              <w:rPr>
                <w:b/>
                <w:bCs/>
                <w:sz w:val="24"/>
                <w:szCs w:val="24"/>
              </w:rPr>
            </w:pPr>
          </w:p>
        </w:tc>
        <w:tc>
          <w:tcPr>
            <w:tcW w:w="1027" w:type="pct"/>
            <w:shd w:val="clear" w:color="auto" w:fill="auto"/>
            <w:vAlign w:val="center"/>
          </w:tcPr>
          <w:p w14:paraId="00801E49" w14:textId="77777777" w:rsidR="00141A22" w:rsidRPr="00E66F78" w:rsidRDefault="00141A22" w:rsidP="005F231B">
            <w:pPr>
              <w:jc w:val="center"/>
              <w:rPr>
                <w:sz w:val="24"/>
                <w:szCs w:val="24"/>
              </w:rPr>
            </w:pPr>
          </w:p>
        </w:tc>
        <w:tc>
          <w:tcPr>
            <w:tcW w:w="1049" w:type="pct"/>
            <w:shd w:val="clear" w:color="auto" w:fill="auto"/>
            <w:vAlign w:val="center"/>
          </w:tcPr>
          <w:p w14:paraId="4E169443" w14:textId="77777777" w:rsidR="00141A22" w:rsidRPr="00E66F78" w:rsidRDefault="00141A22" w:rsidP="005F231B">
            <w:pPr>
              <w:jc w:val="center"/>
              <w:rPr>
                <w:sz w:val="24"/>
                <w:szCs w:val="24"/>
              </w:rPr>
            </w:pPr>
          </w:p>
        </w:tc>
      </w:tr>
      <w:tr w:rsidR="00141A22" w:rsidRPr="00E66F78" w14:paraId="6BA7215D" w14:textId="77777777" w:rsidTr="005F231B">
        <w:trPr>
          <w:cantSplit/>
          <w:trHeight w:val="20"/>
        </w:trPr>
        <w:tc>
          <w:tcPr>
            <w:tcW w:w="423" w:type="pct"/>
            <w:vAlign w:val="center"/>
          </w:tcPr>
          <w:p w14:paraId="3D57DF93" w14:textId="77777777" w:rsidR="00141A22" w:rsidRPr="008F2B27" w:rsidRDefault="00141A22" w:rsidP="005F231B">
            <w:pPr>
              <w:jc w:val="center"/>
              <w:rPr>
                <w:b/>
              </w:rPr>
            </w:pPr>
            <w:r>
              <w:rPr>
                <w:b/>
              </w:rPr>
              <w:t>4.</w:t>
            </w:r>
          </w:p>
        </w:tc>
        <w:tc>
          <w:tcPr>
            <w:tcW w:w="1422" w:type="pct"/>
            <w:vAlign w:val="center"/>
          </w:tcPr>
          <w:p w14:paraId="6F28DD92" w14:textId="000FF44A" w:rsidR="00141A22" w:rsidRPr="00397AE8" w:rsidRDefault="00141A22" w:rsidP="005F231B">
            <w:pPr>
              <w:ind w:left="-43"/>
              <w:jc w:val="both"/>
              <w:rPr>
                <w:sz w:val="12"/>
                <w:szCs w:val="12"/>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instalacyjnej w zakresie sieci, instalacji i urządzeń telekomunikacyjnych bez ograniczeń w zakresie telekomunikacji przewodowej wraz z infrastrukturą telekomunikacyjną oraz bezprzewodowej wraz z infrastrukturą towarzyszącą (dotyczy kolejowej łączności przewodowej i radiołączności).</w:t>
            </w:r>
          </w:p>
        </w:tc>
        <w:tc>
          <w:tcPr>
            <w:tcW w:w="1079" w:type="pct"/>
            <w:vAlign w:val="center"/>
          </w:tcPr>
          <w:p w14:paraId="0DC91BB5" w14:textId="77777777" w:rsidR="00141A22" w:rsidRPr="00E66F78" w:rsidRDefault="00141A22" w:rsidP="005F231B">
            <w:pPr>
              <w:jc w:val="center"/>
              <w:rPr>
                <w:b/>
                <w:bCs/>
                <w:sz w:val="24"/>
                <w:szCs w:val="24"/>
              </w:rPr>
            </w:pPr>
          </w:p>
        </w:tc>
        <w:tc>
          <w:tcPr>
            <w:tcW w:w="1027" w:type="pct"/>
            <w:shd w:val="clear" w:color="auto" w:fill="auto"/>
            <w:vAlign w:val="center"/>
          </w:tcPr>
          <w:p w14:paraId="7738B75B" w14:textId="77777777" w:rsidR="00141A22" w:rsidRPr="00E66F78" w:rsidRDefault="00141A22" w:rsidP="005F231B">
            <w:pPr>
              <w:jc w:val="center"/>
              <w:rPr>
                <w:sz w:val="24"/>
                <w:szCs w:val="24"/>
              </w:rPr>
            </w:pPr>
          </w:p>
        </w:tc>
        <w:tc>
          <w:tcPr>
            <w:tcW w:w="1049" w:type="pct"/>
            <w:shd w:val="clear" w:color="auto" w:fill="auto"/>
            <w:vAlign w:val="center"/>
          </w:tcPr>
          <w:p w14:paraId="55DF1EA2" w14:textId="77777777" w:rsidR="00141A22" w:rsidRPr="00E66F78" w:rsidRDefault="00141A22" w:rsidP="005F231B">
            <w:pPr>
              <w:jc w:val="center"/>
              <w:rPr>
                <w:sz w:val="24"/>
                <w:szCs w:val="24"/>
              </w:rPr>
            </w:pPr>
          </w:p>
        </w:tc>
      </w:tr>
      <w:tr w:rsidR="00141A22" w:rsidRPr="00E66F78" w14:paraId="7D313909" w14:textId="77777777" w:rsidTr="005F231B">
        <w:trPr>
          <w:cantSplit/>
          <w:trHeight w:val="20"/>
        </w:trPr>
        <w:tc>
          <w:tcPr>
            <w:tcW w:w="423" w:type="pct"/>
            <w:vAlign w:val="center"/>
          </w:tcPr>
          <w:p w14:paraId="05B7D7F0" w14:textId="77777777" w:rsidR="00141A22" w:rsidRPr="008F2B27" w:rsidRDefault="00141A22" w:rsidP="005F231B">
            <w:pPr>
              <w:jc w:val="center"/>
              <w:rPr>
                <w:b/>
              </w:rPr>
            </w:pPr>
            <w:r>
              <w:rPr>
                <w:b/>
              </w:rPr>
              <w:t>5.</w:t>
            </w:r>
          </w:p>
        </w:tc>
        <w:tc>
          <w:tcPr>
            <w:tcW w:w="1422" w:type="pct"/>
            <w:vAlign w:val="center"/>
          </w:tcPr>
          <w:p w14:paraId="78E3BC12" w14:textId="4B7DA163" w:rsidR="00141A22" w:rsidRPr="00397AE8" w:rsidRDefault="00141A22" w:rsidP="005F231B">
            <w:pPr>
              <w:spacing w:after="40"/>
              <w:jc w:val="both"/>
              <w:rPr>
                <w:sz w:val="12"/>
                <w:szCs w:val="12"/>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w:t>
            </w:r>
            <w:r w:rsidR="00397AE8" w:rsidRPr="00397AE8">
              <w:rPr>
                <w:rFonts w:eastAsia="Calibri"/>
                <w:kern w:val="2"/>
                <w:sz w:val="22"/>
                <w:szCs w:val="22"/>
                <w:lang w:eastAsia="en-US"/>
                <w14:ligatures w14:val="standardContextual"/>
              </w:rPr>
              <w:t xml:space="preserve">posiadająca </w:t>
            </w:r>
            <w:r w:rsidRPr="00397AE8">
              <w:rPr>
                <w:rFonts w:eastAsia="Calibri"/>
                <w:kern w:val="2"/>
                <w:sz w:val="22"/>
                <w:szCs w:val="22"/>
                <w:lang w:eastAsia="en-US"/>
                <w14:ligatures w14:val="standardContextual"/>
              </w:rPr>
              <w:t xml:space="preserve">uprawnienia budowlane w specjalności instalacyjnej </w:t>
            </w:r>
            <w:r w:rsidRPr="00397AE8">
              <w:rPr>
                <w:rFonts w:eastAsia="Calibri"/>
                <w:kern w:val="2"/>
                <w:sz w:val="22"/>
                <w:szCs w:val="22"/>
                <w:lang w:eastAsia="en-US"/>
                <w14:ligatures w14:val="standardContextual"/>
              </w:rPr>
              <w:br/>
              <w:t>w zakresie sieci, instalacji i urządzeń elektrycznych i elektroenergetycznych bez ograniczeń (dotyczy urządzeń elektrycznego ogrzewania rozjazdów),</w:t>
            </w:r>
          </w:p>
        </w:tc>
        <w:tc>
          <w:tcPr>
            <w:tcW w:w="1079" w:type="pct"/>
            <w:vAlign w:val="center"/>
          </w:tcPr>
          <w:p w14:paraId="53B2ECFC" w14:textId="77777777" w:rsidR="00141A22" w:rsidRPr="00E66F78" w:rsidRDefault="00141A22" w:rsidP="005F231B">
            <w:pPr>
              <w:jc w:val="center"/>
              <w:rPr>
                <w:b/>
                <w:bCs/>
                <w:sz w:val="24"/>
                <w:szCs w:val="24"/>
              </w:rPr>
            </w:pPr>
          </w:p>
        </w:tc>
        <w:tc>
          <w:tcPr>
            <w:tcW w:w="1027" w:type="pct"/>
            <w:shd w:val="clear" w:color="auto" w:fill="auto"/>
            <w:vAlign w:val="center"/>
          </w:tcPr>
          <w:p w14:paraId="123A4F80" w14:textId="77777777" w:rsidR="00141A22" w:rsidRPr="00E66F78" w:rsidRDefault="00141A22" w:rsidP="005F231B">
            <w:pPr>
              <w:jc w:val="center"/>
              <w:rPr>
                <w:sz w:val="24"/>
                <w:szCs w:val="24"/>
              </w:rPr>
            </w:pPr>
          </w:p>
        </w:tc>
        <w:tc>
          <w:tcPr>
            <w:tcW w:w="1049" w:type="pct"/>
            <w:shd w:val="clear" w:color="auto" w:fill="auto"/>
            <w:vAlign w:val="center"/>
          </w:tcPr>
          <w:p w14:paraId="62088DB5" w14:textId="77777777" w:rsidR="00141A22" w:rsidRPr="00E66F78" w:rsidRDefault="00141A22" w:rsidP="005F231B">
            <w:pPr>
              <w:jc w:val="center"/>
              <w:rPr>
                <w:sz w:val="24"/>
                <w:szCs w:val="24"/>
              </w:rPr>
            </w:pPr>
          </w:p>
        </w:tc>
      </w:tr>
      <w:tr w:rsidR="00141A22" w:rsidRPr="00E66F78" w14:paraId="36DF10D1" w14:textId="77777777" w:rsidTr="00397AE8">
        <w:trPr>
          <w:cantSplit/>
          <w:trHeight w:val="422"/>
        </w:trPr>
        <w:tc>
          <w:tcPr>
            <w:tcW w:w="5000" w:type="pct"/>
            <w:gridSpan w:val="5"/>
            <w:vAlign w:val="center"/>
          </w:tcPr>
          <w:p w14:paraId="6465F7C4" w14:textId="77777777" w:rsidR="00141A22" w:rsidRPr="00397AE8" w:rsidRDefault="00141A22" w:rsidP="005F231B">
            <w:pPr>
              <w:jc w:val="center"/>
              <w:rPr>
                <w:sz w:val="24"/>
                <w:szCs w:val="24"/>
              </w:rPr>
            </w:pPr>
            <w:r w:rsidRPr="00397AE8">
              <w:rPr>
                <w:b/>
                <w:bCs/>
                <w:sz w:val="24"/>
                <w:szCs w:val="24"/>
              </w:rPr>
              <w:t>Zadanie nr 2</w:t>
            </w:r>
          </w:p>
        </w:tc>
      </w:tr>
      <w:tr w:rsidR="00141A22" w:rsidRPr="00E66F78" w14:paraId="5AB908A1" w14:textId="77777777" w:rsidTr="0084489D">
        <w:trPr>
          <w:cantSplit/>
          <w:trHeight w:val="1974"/>
        </w:trPr>
        <w:tc>
          <w:tcPr>
            <w:tcW w:w="423" w:type="pct"/>
            <w:vAlign w:val="center"/>
          </w:tcPr>
          <w:p w14:paraId="2694EA02" w14:textId="77777777" w:rsidR="00141A22" w:rsidRPr="008F2B27" w:rsidRDefault="00141A22" w:rsidP="005F231B">
            <w:pPr>
              <w:jc w:val="center"/>
              <w:rPr>
                <w:b/>
              </w:rPr>
            </w:pPr>
            <w:r>
              <w:rPr>
                <w:b/>
              </w:rPr>
              <w:t>1.</w:t>
            </w:r>
          </w:p>
        </w:tc>
        <w:tc>
          <w:tcPr>
            <w:tcW w:w="1422" w:type="pct"/>
            <w:vAlign w:val="center"/>
          </w:tcPr>
          <w:p w14:paraId="39E21E87" w14:textId="35D13FB5" w:rsidR="00141A22" w:rsidRPr="00397AE8" w:rsidRDefault="00141A22" w:rsidP="005F231B">
            <w:pPr>
              <w:jc w:val="both"/>
              <w:rPr>
                <w:sz w:val="16"/>
                <w:szCs w:val="16"/>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w:t>
            </w:r>
            <w:r w:rsidRPr="00397AE8">
              <w:rPr>
                <w:rFonts w:eastAsia="Calibri"/>
                <w:iCs/>
                <w:kern w:val="2"/>
                <w:sz w:val="22"/>
                <w:szCs w:val="22"/>
                <w:lang w:eastAsia="en-US"/>
                <w14:ligatures w14:val="standardContextual"/>
              </w:rPr>
              <w:t>posiadając</w:t>
            </w:r>
            <w:r w:rsidR="00397AE8">
              <w:rPr>
                <w:rFonts w:eastAsia="Calibri"/>
                <w:iCs/>
                <w:kern w:val="2"/>
                <w:sz w:val="22"/>
                <w:szCs w:val="22"/>
                <w:lang w:eastAsia="en-US"/>
                <w14:ligatures w14:val="standardContextual"/>
              </w:rPr>
              <w:t>a</w:t>
            </w:r>
            <w:r w:rsidRPr="00397AE8">
              <w:rPr>
                <w:rFonts w:eastAsia="Calibri"/>
                <w:iCs/>
                <w:kern w:val="2"/>
                <w:sz w:val="22"/>
                <w:szCs w:val="22"/>
                <w:lang w:eastAsia="en-US"/>
                <w14:ligatures w14:val="standardContextual"/>
              </w:rPr>
              <w:t xml:space="preserve"> </w:t>
            </w:r>
            <w:r w:rsidRPr="00397AE8">
              <w:rPr>
                <w:rFonts w:eastAsia="Calibri"/>
                <w:kern w:val="2"/>
                <w:sz w:val="22"/>
                <w:szCs w:val="22"/>
                <w:lang w:eastAsia="en-US"/>
                <w14:ligatures w14:val="standardContextual"/>
              </w:rPr>
              <w:t>uprawnienia budowlane w specjalności inżynieryjnej kolejowej w ograniczonym zakresie w zakresie kolejowych obiektów budowlanych</w:t>
            </w:r>
          </w:p>
        </w:tc>
        <w:tc>
          <w:tcPr>
            <w:tcW w:w="1079" w:type="pct"/>
            <w:vAlign w:val="center"/>
          </w:tcPr>
          <w:p w14:paraId="32B9E5AE" w14:textId="77777777" w:rsidR="00141A22" w:rsidRPr="00E66F78" w:rsidRDefault="00141A22" w:rsidP="005F231B">
            <w:pPr>
              <w:jc w:val="center"/>
              <w:rPr>
                <w:b/>
                <w:bCs/>
                <w:sz w:val="24"/>
                <w:szCs w:val="24"/>
              </w:rPr>
            </w:pPr>
          </w:p>
        </w:tc>
        <w:tc>
          <w:tcPr>
            <w:tcW w:w="1027" w:type="pct"/>
            <w:shd w:val="clear" w:color="auto" w:fill="auto"/>
            <w:vAlign w:val="center"/>
          </w:tcPr>
          <w:p w14:paraId="20AD0660" w14:textId="77777777" w:rsidR="00141A22" w:rsidRPr="00E66F78" w:rsidRDefault="00141A22" w:rsidP="005F231B">
            <w:pPr>
              <w:jc w:val="center"/>
              <w:rPr>
                <w:sz w:val="24"/>
                <w:szCs w:val="24"/>
              </w:rPr>
            </w:pPr>
          </w:p>
        </w:tc>
        <w:tc>
          <w:tcPr>
            <w:tcW w:w="1049" w:type="pct"/>
            <w:shd w:val="clear" w:color="auto" w:fill="auto"/>
            <w:vAlign w:val="center"/>
          </w:tcPr>
          <w:p w14:paraId="28DA5343" w14:textId="77777777" w:rsidR="00141A22" w:rsidRPr="00E66F78" w:rsidRDefault="00141A22" w:rsidP="005F231B">
            <w:pPr>
              <w:jc w:val="center"/>
              <w:rPr>
                <w:sz w:val="24"/>
                <w:szCs w:val="24"/>
              </w:rPr>
            </w:pPr>
          </w:p>
        </w:tc>
      </w:tr>
      <w:tr w:rsidR="00141A22" w:rsidRPr="00E66F78" w14:paraId="7F1EFA7C" w14:textId="77777777" w:rsidTr="0084489D">
        <w:trPr>
          <w:cantSplit/>
          <w:trHeight w:val="1973"/>
        </w:trPr>
        <w:tc>
          <w:tcPr>
            <w:tcW w:w="423" w:type="pct"/>
            <w:vAlign w:val="center"/>
          </w:tcPr>
          <w:p w14:paraId="078CF9C9" w14:textId="77777777" w:rsidR="00141A22" w:rsidRPr="008F2B27" w:rsidRDefault="00141A22" w:rsidP="005F231B">
            <w:pPr>
              <w:jc w:val="center"/>
              <w:rPr>
                <w:b/>
              </w:rPr>
            </w:pPr>
            <w:r>
              <w:rPr>
                <w:b/>
              </w:rPr>
              <w:t>2.</w:t>
            </w:r>
          </w:p>
        </w:tc>
        <w:tc>
          <w:tcPr>
            <w:tcW w:w="1422" w:type="pct"/>
            <w:vAlign w:val="center"/>
          </w:tcPr>
          <w:p w14:paraId="465739B5" w14:textId="3A280E69" w:rsidR="00141A22" w:rsidRPr="00397AE8" w:rsidRDefault="00141A22" w:rsidP="005F231B">
            <w:pPr>
              <w:jc w:val="both"/>
              <w:rPr>
                <w:sz w:val="24"/>
                <w:szCs w:val="24"/>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inżynieryjnej kolejowej w ograniczonym zakresie (urządzenia zabezpieczenia i sterowania ruchem kolejowym)</w:t>
            </w:r>
          </w:p>
        </w:tc>
        <w:tc>
          <w:tcPr>
            <w:tcW w:w="1079" w:type="pct"/>
            <w:vAlign w:val="center"/>
          </w:tcPr>
          <w:p w14:paraId="1B4DBC9B" w14:textId="77777777" w:rsidR="00141A22" w:rsidRPr="00E66F78" w:rsidRDefault="00141A22" w:rsidP="005F231B">
            <w:pPr>
              <w:jc w:val="center"/>
              <w:rPr>
                <w:b/>
                <w:bCs/>
                <w:sz w:val="24"/>
                <w:szCs w:val="24"/>
              </w:rPr>
            </w:pPr>
          </w:p>
        </w:tc>
        <w:tc>
          <w:tcPr>
            <w:tcW w:w="1027" w:type="pct"/>
            <w:shd w:val="clear" w:color="auto" w:fill="auto"/>
            <w:vAlign w:val="center"/>
          </w:tcPr>
          <w:p w14:paraId="104956B6" w14:textId="77777777" w:rsidR="00141A22" w:rsidRPr="00E66F78" w:rsidRDefault="00141A22" w:rsidP="005F231B">
            <w:pPr>
              <w:jc w:val="center"/>
              <w:rPr>
                <w:sz w:val="24"/>
                <w:szCs w:val="24"/>
              </w:rPr>
            </w:pPr>
          </w:p>
        </w:tc>
        <w:tc>
          <w:tcPr>
            <w:tcW w:w="1049" w:type="pct"/>
            <w:shd w:val="clear" w:color="auto" w:fill="auto"/>
            <w:vAlign w:val="center"/>
          </w:tcPr>
          <w:p w14:paraId="689033C5" w14:textId="77777777" w:rsidR="00141A22" w:rsidRPr="00E66F78" w:rsidRDefault="00141A22" w:rsidP="005F231B">
            <w:pPr>
              <w:jc w:val="center"/>
              <w:rPr>
                <w:sz w:val="24"/>
                <w:szCs w:val="24"/>
              </w:rPr>
            </w:pPr>
          </w:p>
        </w:tc>
      </w:tr>
      <w:tr w:rsidR="00141A22" w:rsidRPr="00E66F78" w14:paraId="2C0EE089" w14:textId="77777777" w:rsidTr="005F231B">
        <w:trPr>
          <w:cantSplit/>
          <w:trHeight w:val="20"/>
        </w:trPr>
        <w:tc>
          <w:tcPr>
            <w:tcW w:w="423" w:type="pct"/>
            <w:vAlign w:val="center"/>
          </w:tcPr>
          <w:p w14:paraId="627C52CB" w14:textId="77777777" w:rsidR="00141A22" w:rsidRPr="008F2B27" w:rsidRDefault="00141A22" w:rsidP="005F231B">
            <w:pPr>
              <w:jc w:val="center"/>
              <w:rPr>
                <w:b/>
              </w:rPr>
            </w:pPr>
            <w:r w:rsidRPr="008F2B27">
              <w:rPr>
                <w:b/>
              </w:rPr>
              <w:t>3</w:t>
            </w:r>
            <w:r>
              <w:rPr>
                <w:b/>
              </w:rPr>
              <w:t>.</w:t>
            </w:r>
          </w:p>
        </w:tc>
        <w:tc>
          <w:tcPr>
            <w:tcW w:w="1422" w:type="pct"/>
            <w:vAlign w:val="center"/>
          </w:tcPr>
          <w:p w14:paraId="56811760" w14:textId="5D6817A7" w:rsidR="00141A22" w:rsidRPr="00397AE8" w:rsidRDefault="00141A22" w:rsidP="005F231B">
            <w:pPr>
              <w:ind w:left="-43"/>
              <w:jc w:val="both"/>
              <w:rPr>
                <w:sz w:val="24"/>
                <w:szCs w:val="24"/>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inżynieryjnej mostowej w ograniczonym zakresie</w:t>
            </w:r>
          </w:p>
        </w:tc>
        <w:tc>
          <w:tcPr>
            <w:tcW w:w="1079" w:type="pct"/>
            <w:vAlign w:val="center"/>
          </w:tcPr>
          <w:p w14:paraId="316AB1B7" w14:textId="77777777" w:rsidR="00141A22" w:rsidRPr="00E66F78" w:rsidRDefault="00141A22" w:rsidP="005F231B">
            <w:pPr>
              <w:jc w:val="center"/>
              <w:rPr>
                <w:b/>
                <w:bCs/>
                <w:sz w:val="24"/>
                <w:szCs w:val="24"/>
              </w:rPr>
            </w:pPr>
          </w:p>
        </w:tc>
        <w:tc>
          <w:tcPr>
            <w:tcW w:w="1027" w:type="pct"/>
            <w:shd w:val="clear" w:color="auto" w:fill="auto"/>
            <w:vAlign w:val="center"/>
          </w:tcPr>
          <w:p w14:paraId="65308C46" w14:textId="77777777" w:rsidR="00141A22" w:rsidRPr="00E66F78" w:rsidRDefault="00141A22" w:rsidP="005F231B">
            <w:pPr>
              <w:jc w:val="center"/>
              <w:rPr>
                <w:sz w:val="24"/>
                <w:szCs w:val="24"/>
              </w:rPr>
            </w:pPr>
          </w:p>
        </w:tc>
        <w:tc>
          <w:tcPr>
            <w:tcW w:w="1049" w:type="pct"/>
            <w:shd w:val="clear" w:color="auto" w:fill="auto"/>
            <w:vAlign w:val="center"/>
          </w:tcPr>
          <w:p w14:paraId="12824E9F" w14:textId="77777777" w:rsidR="00141A22" w:rsidRPr="00E66F78" w:rsidRDefault="00141A22" w:rsidP="005F231B">
            <w:pPr>
              <w:jc w:val="center"/>
              <w:rPr>
                <w:sz w:val="24"/>
                <w:szCs w:val="24"/>
              </w:rPr>
            </w:pPr>
          </w:p>
        </w:tc>
      </w:tr>
      <w:tr w:rsidR="00141A22" w:rsidRPr="00E66F78" w14:paraId="414A3A00" w14:textId="77777777" w:rsidTr="00397AE8">
        <w:trPr>
          <w:cantSplit/>
          <w:trHeight w:val="4225"/>
        </w:trPr>
        <w:tc>
          <w:tcPr>
            <w:tcW w:w="423" w:type="pct"/>
            <w:vAlign w:val="center"/>
          </w:tcPr>
          <w:p w14:paraId="51C8B924" w14:textId="77777777" w:rsidR="00141A22" w:rsidRPr="008F2B27" w:rsidRDefault="00141A22" w:rsidP="005F231B">
            <w:pPr>
              <w:jc w:val="center"/>
              <w:rPr>
                <w:b/>
              </w:rPr>
            </w:pPr>
            <w:r>
              <w:rPr>
                <w:b/>
              </w:rPr>
              <w:t>4.</w:t>
            </w:r>
          </w:p>
        </w:tc>
        <w:tc>
          <w:tcPr>
            <w:tcW w:w="1422" w:type="pct"/>
            <w:vAlign w:val="center"/>
          </w:tcPr>
          <w:p w14:paraId="1C737DF6" w14:textId="72449FF6" w:rsidR="00141A22" w:rsidRPr="00397AE8" w:rsidRDefault="00141A22" w:rsidP="005F231B">
            <w:pPr>
              <w:ind w:left="-43"/>
              <w:jc w:val="both"/>
              <w:rPr>
                <w:sz w:val="24"/>
                <w:szCs w:val="24"/>
              </w:rPr>
            </w:pPr>
            <w:r w:rsidRPr="00397AE8">
              <w:rPr>
                <w:rFonts w:eastAsia="Calibri"/>
                <w:b/>
                <w:kern w:val="2"/>
                <w:sz w:val="22"/>
                <w:szCs w:val="22"/>
                <w:lang w:eastAsia="en-US"/>
                <w14:ligatures w14:val="standardContextual"/>
              </w:rPr>
              <w:t>1 osoba</w:t>
            </w:r>
            <w:r w:rsidRPr="00397AE8">
              <w:rPr>
                <w:rFonts w:eastAsia="Calibri"/>
                <w:kern w:val="2"/>
                <w:sz w:val="22"/>
                <w:szCs w:val="22"/>
                <w:lang w:eastAsia="en-US"/>
                <w14:ligatures w14:val="standardContextual"/>
              </w:rPr>
              <w:t xml:space="preserve"> posiadając</w:t>
            </w:r>
            <w:r w:rsidR="00397AE8">
              <w:rPr>
                <w:rFonts w:eastAsia="Calibri"/>
                <w:kern w:val="2"/>
                <w:sz w:val="22"/>
                <w:szCs w:val="22"/>
                <w:lang w:eastAsia="en-US"/>
                <w14:ligatures w14:val="standardContextual"/>
              </w:rPr>
              <w:t>a</w:t>
            </w:r>
            <w:r w:rsidRPr="00397AE8">
              <w:rPr>
                <w:rFonts w:eastAsia="Calibri"/>
                <w:kern w:val="2"/>
                <w:sz w:val="22"/>
                <w:szCs w:val="22"/>
                <w:lang w:eastAsia="en-US"/>
                <w14:ligatures w14:val="standardContextual"/>
              </w:rPr>
              <w:t xml:space="preserve"> uprawnienia budowlane w specjalności instalacyjnej w zakresie sieci, instalacji i urządzeń telekomunikacyjnych bez ograniczeń w zakresie telekomunikacji przewodowej wraz z infrastrukturą telekomunikacyjną oraz bezprzewodowej wraz z infrastrukturą towarzyszącą (dotyczy kolejowej łączności przewodowej i radiołączności).</w:t>
            </w:r>
          </w:p>
        </w:tc>
        <w:tc>
          <w:tcPr>
            <w:tcW w:w="1079" w:type="pct"/>
            <w:vAlign w:val="center"/>
          </w:tcPr>
          <w:p w14:paraId="15B3FEB7" w14:textId="77777777" w:rsidR="00141A22" w:rsidRPr="00E66F78" w:rsidRDefault="00141A22" w:rsidP="005F231B">
            <w:pPr>
              <w:jc w:val="center"/>
              <w:rPr>
                <w:b/>
                <w:bCs/>
                <w:sz w:val="24"/>
                <w:szCs w:val="24"/>
              </w:rPr>
            </w:pPr>
          </w:p>
        </w:tc>
        <w:tc>
          <w:tcPr>
            <w:tcW w:w="1027" w:type="pct"/>
            <w:shd w:val="clear" w:color="auto" w:fill="auto"/>
            <w:vAlign w:val="center"/>
          </w:tcPr>
          <w:p w14:paraId="353F7CBC" w14:textId="77777777" w:rsidR="00141A22" w:rsidRPr="00E66F78" w:rsidRDefault="00141A22" w:rsidP="005F231B">
            <w:pPr>
              <w:jc w:val="center"/>
              <w:rPr>
                <w:sz w:val="24"/>
                <w:szCs w:val="24"/>
              </w:rPr>
            </w:pPr>
          </w:p>
        </w:tc>
        <w:tc>
          <w:tcPr>
            <w:tcW w:w="1049" w:type="pct"/>
            <w:shd w:val="clear" w:color="auto" w:fill="auto"/>
            <w:vAlign w:val="center"/>
          </w:tcPr>
          <w:p w14:paraId="5FA1125C" w14:textId="77777777" w:rsidR="00141A22" w:rsidRPr="00E66F78" w:rsidRDefault="00141A22" w:rsidP="005F231B">
            <w:pPr>
              <w:jc w:val="center"/>
              <w:rPr>
                <w:sz w:val="24"/>
                <w:szCs w:val="24"/>
              </w:rPr>
            </w:pPr>
          </w:p>
        </w:tc>
      </w:tr>
      <w:tr w:rsidR="00141A22" w:rsidRPr="00E66F78" w14:paraId="2B3BDEE5" w14:textId="77777777" w:rsidTr="005F231B">
        <w:trPr>
          <w:cantSplit/>
          <w:trHeight w:val="20"/>
        </w:trPr>
        <w:tc>
          <w:tcPr>
            <w:tcW w:w="5000" w:type="pct"/>
            <w:gridSpan w:val="5"/>
            <w:vAlign w:val="center"/>
          </w:tcPr>
          <w:p w14:paraId="579FDF06" w14:textId="77777777" w:rsidR="00141A22" w:rsidRPr="00E66F78" w:rsidRDefault="00141A22" w:rsidP="005F231B">
            <w:pPr>
              <w:jc w:val="center"/>
              <w:rPr>
                <w:sz w:val="24"/>
                <w:szCs w:val="24"/>
              </w:rPr>
            </w:pPr>
            <w:r w:rsidRPr="00286EED">
              <w:rPr>
                <w:b/>
                <w:bCs/>
                <w:sz w:val="24"/>
                <w:szCs w:val="24"/>
              </w:rPr>
              <w:t xml:space="preserve">Zadanie </w:t>
            </w:r>
            <w:r>
              <w:rPr>
                <w:b/>
                <w:bCs/>
                <w:sz w:val="24"/>
                <w:szCs w:val="24"/>
              </w:rPr>
              <w:t>nr 3</w:t>
            </w:r>
          </w:p>
        </w:tc>
      </w:tr>
      <w:tr w:rsidR="00141A22" w:rsidRPr="00E66F78" w14:paraId="1ADD5D58" w14:textId="77777777" w:rsidTr="0084489D">
        <w:trPr>
          <w:cantSplit/>
          <w:trHeight w:val="1895"/>
        </w:trPr>
        <w:tc>
          <w:tcPr>
            <w:tcW w:w="423" w:type="pct"/>
            <w:vAlign w:val="center"/>
          </w:tcPr>
          <w:p w14:paraId="32E2B861" w14:textId="77777777" w:rsidR="00141A22" w:rsidRPr="008F2B27" w:rsidRDefault="00141A22" w:rsidP="005F231B">
            <w:pPr>
              <w:jc w:val="center"/>
              <w:rPr>
                <w:b/>
              </w:rPr>
            </w:pPr>
            <w:r>
              <w:rPr>
                <w:b/>
              </w:rPr>
              <w:t>1.</w:t>
            </w:r>
          </w:p>
        </w:tc>
        <w:tc>
          <w:tcPr>
            <w:tcW w:w="1422" w:type="pct"/>
            <w:vAlign w:val="center"/>
          </w:tcPr>
          <w:p w14:paraId="3EC83C20" w14:textId="2E450983" w:rsidR="00141A22" w:rsidRPr="0084489D" w:rsidRDefault="00141A22" w:rsidP="005F231B">
            <w:pPr>
              <w:ind w:left="-43"/>
              <w:jc w:val="both"/>
              <w:rPr>
                <w:sz w:val="24"/>
                <w:szCs w:val="24"/>
              </w:rPr>
            </w:pPr>
            <w:r w:rsidRPr="0084489D">
              <w:rPr>
                <w:rFonts w:eastAsia="Calibri"/>
                <w:b/>
                <w:kern w:val="2"/>
                <w:sz w:val="22"/>
                <w:szCs w:val="22"/>
                <w:lang w:eastAsia="en-US"/>
                <w14:ligatures w14:val="standardContextual"/>
              </w:rPr>
              <w:t>1 osoba</w:t>
            </w:r>
            <w:r w:rsidRPr="0084489D">
              <w:rPr>
                <w:rFonts w:eastAsia="Calibri"/>
                <w:kern w:val="2"/>
                <w:sz w:val="22"/>
                <w:szCs w:val="22"/>
                <w:lang w:eastAsia="en-US"/>
                <w14:ligatures w14:val="standardContextual"/>
              </w:rPr>
              <w:t xml:space="preserve"> </w:t>
            </w:r>
            <w:r w:rsidRPr="0084489D">
              <w:rPr>
                <w:rFonts w:eastAsia="Calibri"/>
                <w:iCs/>
                <w:kern w:val="2"/>
                <w:sz w:val="22"/>
                <w:szCs w:val="22"/>
                <w:lang w:eastAsia="en-US"/>
                <w14:ligatures w14:val="standardContextual"/>
              </w:rPr>
              <w:t>posiadając</w:t>
            </w:r>
            <w:r w:rsidR="0084489D">
              <w:rPr>
                <w:rFonts w:eastAsia="Calibri"/>
                <w:iCs/>
                <w:kern w:val="2"/>
                <w:sz w:val="22"/>
                <w:szCs w:val="22"/>
                <w:lang w:eastAsia="en-US"/>
                <w14:ligatures w14:val="standardContextual"/>
              </w:rPr>
              <w:t>a</w:t>
            </w:r>
            <w:r w:rsidRPr="0084489D">
              <w:rPr>
                <w:rFonts w:eastAsia="Calibri"/>
                <w:iCs/>
                <w:kern w:val="2"/>
                <w:sz w:val="22"/>
                <w:szCs w:val="22"/>
                <w:lang w:eastAsia="en-US"/>
                <w14:ligatures w14:val="standardContextual"/>
              </w:rPr>
              <w:t xml:space="preserve"> </w:t>
            </w:r>
            <w:r w:rsidRPr="0084489D">
              <w:rPr>
                <w:rFonts w:eastAsia="Calibri"/>
                <w:kern w:val="2"/>
                <w:sz w:val="22"/>
                <w:szCs w:val="22"/>
                <w:lang w:eastAsia="en-US"/>
                <w14:ligatures w14:val="standardContextual"/>
              </w:rPr>
              <w:t>uprawnienia budowlane w specjalności inżynieryjnej kolejowej w ograniczonym zakresie w zakresie kolejowych obiektów budowlanych</w:t>
            </w:r>
            <w:r w:rsidR="0084489D">
              <w:rPr>
                <w:rFonts w:eastAsia="Calibri"/>
                <w:kern w:val="2"/>
                <w:sz w:val="22"/>
                <w:szCs w:val="22"/>
                <w:lang w:eastAsia="en-US"/>
                <w14:ligatures w14:val="standardContextual"/>
              </w:rPr>
              <w:t>.</w:t>
            </w:r>
          </w:p>
        </w:tc>
        <w:tc>
          <w:tcPr>
            <w:tcW w:w="1079" w:type="pct"/>
            <w:vAlign w:val="center"/>
          </w:tcPr>
          <w:p w14:paraId="22B77E21" w14:textId="77777777" w:rsidR="00141A22" w:rsidRPr="00E66F78" w:rsidRDefault="00141A22" w:rsidP="005F231B">
            <w:pPr>
              <w:jc w:val="center"/>
              <w:rPr>
                <w:b/>
                <w:bCs/>
                <w:sz w:val="24"/>
                <w:szCs w:val="24"/>
              </w:rPr>
            </w:pPr>
          </w:p>
        </w:tc>
        <w:tc>
          <w:tcPr>
            <w:tcW w:w="1027" w:type="pct"/>
            <w:shd w:val="clear" w:color="auto" w:fill="auto"/>
            <w:vAlign w:val="center"/>
          </w:tcPr>
          <w:p w14:paraId="746E7E0B" w14:textId="77777777" w:rsidR="00141A22" w:rsidRPr="00E66F78" w:rsidRDefault="00141A22" w:rsidP="005F231B">
            <w:pPr>
              <w:jc w:val="center"/>
              <w:rPr>
                <w:sz w:val="24"/>
                <w:szCs w:val="24"/>
              </w:rPr>
            </w:pPr>
          </w:p>
        </w:tc>
        <w:tc>
          <w:tcPr>
            <w:tcW w:w="1049" w:type="pct"/>
            <w:shd w:val="clear" w:color="auto" w:fill="auto"/>
            <w:vAlign w:val="center"/>
          </w:tcPr>
          <w:p w14:paraId="4DE665D4" w14:textId="77777777" w:rsidR="00141A22" w:rsidRPr="00E66F78" w:rsidRDefault="00141A22" w:rsidP="005F231B">
            <w:pPr>
              <w:jc w:val="center"/>
              <w:rPr>
                <w:sz w:val="24"/>
                <w:szCs w:val="24"/>
              </w:rPr>
            </w:pPr>
          </w:p>
        </w:tc>
      </w:tr>
      <w:tr w:rsidR="00141A22" w:rsidRPr="00E66F78" w14:paraId="27AFE070" w14:textId="77777777" w:rsidTr="005F231B">
        <w:trPr>
          <w:cantSplit/>
          <w:trHeight w:val="20"/>
        </w:trPr>
        <w:tc>
          <w:tcPr>
            <w:tcW w:w="423" w:type="pct"/>
            <w:vAlign w:val="center"/>
          </w:tcPr>
          <w:p w14:paraId="3952BEF4" w14:textId="77777777" w:rsidR="00141A22" w:rsidRPr="008F2B27" w:rsidRDefault="00141A22" w:rsidP="005F231B">
            <w:pPr>
              <w:jc w:val="center"/>
              <w:rPr>
                <w:b/>
              </w:rPr>
            </w:pPr>
            <w:r>
              <w:rPr>
                <w:b/>
              </w:rPr>
              <w:t>2.</w:t>
            </w:r>
          </w:p>
        </w:tc>
        <w:tc>
          <w:tcPr>
            <w:tcW w:w="1422" w:type="pct"/>
            <w:vAlign w:val="center"/>
          </w:tcPr>
          <w:p w14:paraId="36746325" w14:textId="0C1F77D6" w:rsidR="00141A22" w:rsidRPr="0084489D" w:rsidRDefault="00141A22" w:rsidP="005F231B">
            <w:pPr>
              <w:ind w:left="-43"/>
              <w:jc w:val="both"/>
              <w:rPr>
                <w:sz w:val="24"/>
                <w:szCs w:val="24"/>
              </w:rPr>
            </w:pPr>
            <w:r w:rsidRPr="0084489D">
              <w:rPr>
                <w:rFonts w:eastAsia="Calibri"/>
                <w:b/>
                <w:kern w:val="2"/>
                <w:sz w:val="22"/>
                <w:szCs w:val="22"/>
                <w:lang w:eastAsia="en-US"/>
                <w14:ligatures w14:val="standardContextual"/>
              </w:rPr>
              <w:t>1 osoba</w:t>
            </w:r>
            <w:r w:rsidRPr="0084489D">
              <w:rPr>
                <w:rFonts w:eastAsia="Calibri"/>
                <w:kern w:val="2"/>
                <w:sz w:val="22"/>
                <w:szCs w:val="22"/>
                <w:lang w:eastAsia="en-US"/>
                <w14:ligatures w14:val="standardContextual"/>
              </w:rPr>
              <w:t xml:space="preserve"> posiadając</w:t>
            </w:r>
            <w:r w:rsidR="0084489D">
              <w:rPr>
                <w:rFonts w:eastAsia="Calibri"/>
                <w:kern w:val="2"/>
                <w:sz w:val="22"/>
                <w:szCs w:val="22"/>
                <w:lang w:eastAsia="en-US"/>
                <w14:ligatures w14:val="standardContextual"/>
              </w:rPr>
              <w:t>a</w:t>
            </w:r>
            <w:r w:rsidRPr="0084489D">
              <w:rPr>
                <w:rFonts w:eastAsia="Calibri"/>
                <w:kern w:val="2"/>
                <w:sz w:val="22"/>
                <w:szCs w:val="22"/>
                <w:lang w:eastAsia="en-US"/>
                <w14:ligatures w14:val="standardContextual"/>
              </w:rPr>
              <w:t xml:space="preserve"> uprawnienia budowlane w specjalności inżynieryjnej kolejowej w ograniczonym zakresie (urządzenia zabezpieczenia i sterowania ruchem kolejowym)</w:t>
            </w:r>
            <w:r w:rsidR="0084489D">
              <w:rPr>
                <w:rFonts w:eastAsia="Calibri"/>
                <w:kern w:val="2"/>
                <w:sz w:val="22"/>
                <w:szCs w:val="22"/>
                <w:lang w:eastAsia="en-US"/>
                <w14:ligatures w14:val="standardContextual"/>
              </w:rPr>
              <w:t>.</w:t>
            </w:r>
          </w:p>
        </w:tc>
        <w:tc>
          <w:tcPr>
            <w:tcW w:w="1079" w:type="pct"/>
            <w:vAlign w:val="center"/>
          </w:tcPr>
          <w:p w14:paraId="2A0C4761" w14:textId="77777777" w:rsidR="00141A22" w:rsidRPr="00E66F78" w:rsidRDefault="00141A22" w:rsidP="005F231B">
            <w:pPr>
              <w:jc w:val="center"/>
              <w:rPr>
                <w:b/>
                <w:bCs/>
                <w:sz w:val="24"/>
                <w:szCs w:val="24"/>
              </w:rPr>
            </w:pPr>
          </w:p>
        </w:tc>
        <w:tc>
          <w:tcPr>
            <w:tcW w:w="1027" w:type="pct"/>
            <w:shd w:val="clear" w:color="auto" w:fill="auto"/>
            <w:vAlign w:val="center"/>
          </w:tcPr>
          <w:p w14:paraId="341B0BE9" w14:textId="77777777" w:rsidR="00141A22" w:rsidRPr="00E66F78" w:rsidRDefault="00141A22" w:rsidP="005F231B">
            <w:pPr>
              <w:jc w:val="center"/>
              <w:rPr>
                <w:sz w:val="24"/>
                <w:szCs w:val="24"/>
              </w:rPr>
            </w:pPr>
          </w:p>
        </w:tc>
        <w:tc>
          <w:tcPr>
            <w:tcW w:w="1049" w:type="pct"/>
            <w:shd w:val="clear" w:color="auto" w:fill="auto"/>
            <w:vAlign w:val="center"/>
          </w:tcPr>
          <w:p w14:paraId="0CA4C1EA" w14:textId="77777777" w:rsidR="00141A22" w:rsidRPr="00E66F78" w:rsidRDefault="00141A22" w:rsidP="005F231B">
            <w:pPr>
              <w:jc w:val="center"/>
              <w:rPr>
                <w:sz w:val="24"/>
                <w:szCs w:val="24"/>
              </w:rPr>
            </w:pPr>
          </w:p>
        </w:tc>
      </w:tr>
      <w:tr w:rsidR="00141A22" w:rsidRPr="00E66F78" w14:paraId="0A0DFEEC" w14:textId="77777777" w:rsidTr="005F231B">
        <w:trPr>
          <w:cantSplit/>
          <w:trHeight w:val="20"/>
        </w:trPr>
        <w:tc>
          <w:tcPr>
            <w:tcW w:w="423" w:type="pct"/>
            <w:vAlign w:val="center"/>
          </w:tcPr>
          <w:p w14:paraId="2141E588" w14:textId="77777777" w:rsidR="00141A22" w:rsidRPr="008F2B27" w:rsidRDefault="00141A22" w:rsidP="005F231B">
            <w:pPr>
              <w:jc w:val="center"/>
              <w:rPr>
                <w:b/>
              </w:rPr>
            </w:pPr>
            <w:r w:rsidRPr="008F2B27">
              <w:rPr>
                <w:b/>
              </w:rPr>
              <w:t>3</w:t>
            </w:r>
            <w:r>
              <w:rPr>
                <w:b/>
              </w:rPr>
              <w:t>.</w:t>
            </w:r>
          </w:p>
        </w:tc>
        <w:tc>
          <w:tcPr>
            <w:tcW w:w="1422" w:type="pct"/>
            <w:vAlign w:val="center"/>
          </w:tcPr>
          <w:p w14:paraId="780F58C3" w14:textId="009FC399" w:rsidR="00141A22" w:rsidRPr="0084489D" w:rsidRDefault="00141A22" w:rsidP="005F231B">
            <w:pPr>
              <w:ind w:left="-43"/>
              <w:jc w:val="both"/>
              <w:rPr>
                <w:sz w:val="24"/>
                <w:szCs w:val="24"/>
              </w:rPr>
            </w:pPr>
            <w:r w:rsidRPr="0084489D">
              <w:rPr>
                <w:rFonts w:eastAsia="Calibri"/>
                <w:b/>
                <w:kern w:val="2"/>
                <w:sz w:val="22"/>
                <w:szCs w:val="22"/>
                <w:lang w:eastAsia="en-US"/>
                <w14:ligatures w14:val="standardContextual"/>
              </w:rPr>
              <w:t>1 osoba</w:t>
            </w:r>
            <w:r w:rsidRPr="0084489D">
              <w:rPr>
                <w:rFonts w:eastAsia="Calibri"/>
                <w:kern w:val="2"/>
                <w:sz w:val="22"/>
                <w:szCs w:val="22"/>
                <w:lang w:eastAsia="en-US"/>
                <w14:ligatures w14:val="standardContextual"/>
              </w:rPr>
              <w:t xml:space="preserve"> posiadając</w:t>
            </w:r>
            <w:r w:rsidR="0084489D">
              <w:rPr>
                <w:rFonts w:eastAsia="Calibri"/>
                <w:kern w:val="2"/>
                <w:sz w:val="22"/>
                <w:szCs w:val="22"/>
                <w:lang w:eastAsia="en-US"/>
                <w14:ligatures w14:val="standardContextual"/>
              </w:rPr>
              <w:t>a</w:t>
            </w:r>
            <w:r w:rsidRPr="0084489D">
              <w:rPr>
                <w:rFonts w:eastAsia="Calibri"/>
                <w:kern w:val="2"/>
                <w:sz w:val="22"/>
                <w:szCs w:val="22"/>
                <w:lang w:eastAsia="en-US"/>
                <w14:ligatures w14:val="standardContextual"/>
              </w:rPr>
              <w:t xml:space="preserve"> uprawnienia budowlane w specjalności inżynieryjnej mostowej w ograniczonym zakresie</w:t>
            </w:r>
            <w:r w:rsidR="0084489D">
              <w:rPr>
                <w:rFonts w:eastAsia="Calibri"/>
                <w:kern w:val="2"/>
                <w:sz w:val="22"/>
                <w:szCs w:val="22"/>
                <w:lang w:eastAsia="en-US"/>
                <w14:ligatures w14:val="standardContextual"/>
              </w:rPr>
              <w:t>.</w:t>
            </w:r>
          </w:p>
        </w:tc>
        <w:tc>
          <w:tcPr>
            <w:tcW w:w="1079" w:type="pct"/>
            <w:vAlign w:val="center"/>
          </w:tcPr>
          <w:p w14:paraId="7FCD202E" w14:textId="77777777" w:rsidR="00141A22" w:rsidRPr="00E66F78" w:rsidRDefault="00141A22" w:rsidP="005F231B">
            <w:pPr>
              <w:jc w:val="center"/>
              <w:rPr>
                <w:b/>
                <w:bCs/>
                <w:sz w:val="24"/>
                <w:szCs w:val="24"/>
              </w:rPr>
            </w:pPr>
          </w:p>
        </w:tc>
        <w:tc>
          <w:tcPr>
            <w:tcW w:w="1027" w:type="pct"/>
            <w:shd w:val="clear" w:color="auto" w:fill="auto"/>
            <w:vAlign w:val="center"/>
          </w:tcPr>
          <w:p w14:paraId="7B5881EA" w14:textId="77777777" w:rsidR="00141A22" w:rsidRPr="00E66F78" w:rsidRDefault="00141A22" w:rsidP="005F231B">
            <w:pPr>
              <w:jc w:val="center"/>
              <w:rPr>
                <w:sz w:val="24"/>
                <w:szCs w:val="24"/>
              </w:rPr>
            </w:pPr>
          </w:p>
        </w:tc>
        <w:tc>
          <w:tcPr>
            <w:tcW w:w="1049" w:type="pct"/>
            <w:shd w:val="clear" w:color="auto" w:fill="auto"/>
            <w:vAlign w:val="center"/>
          </w:tcPr>
          <w:p w14:paraId="0D7CDBEE" w14:textId="77777777" w:rsidR="00141A22" w:rsidRPr="00E66F78" w:rsidRDefault="00141A22" w:rsidP="005F231B">
            <w:pPr>
              <w:jc w:val="center"/>
              <w:rPr>
                <w:sz w:val="24"/>
                <w:szCs w:val="24"/>
              </w:rPr>
            </w:pPr>
          </w:p>
        </w:tc>
      </w:tr>
      <w:tr w:rsidR="00141A22" w:rsidRPr="00E66F78" w14:paraId="33D650C1" w14:textId="77777777" w:rsidTr="005F231B">
        <w:trPr>
          <w:cantSplit/>
          <w:trHeight w:val="20"/>
        </w:trPr>
        <w:tc>
          <w:tcPr>
            <w:tcW w:w="423" w:type="pct"/>
            <w:vAlign w:val="center"/>
          </w:tcPr>
          <w:p w14:paraId="55F965D2" w14:textId="77777777" w:rsidR="00141A22" w:rsidRPr="008F2B27" w:rsidRDefault="00141A22" w:rsidP="005F231B">
            <w:pPr>
              <w:jc w:val="center"/>
              <w:rPr>
                <w:b/>
              </w:rPr>
            </w:pPr>
            <w:r>
              <w:rPr>
                <w:b/>
              </w:rPr>
              <w:t>4.</w:t>
            </w:r>
          </w:p>
        </w:tc>
        <w:tc>
          <w:tcPr>
            <w:tcW w:w="1422" w:type="pct"/>
            <w:vAlign w:val="center"/>
          </w:tcPr>
          <w:p w14:paraId="5BC40B12" w14:textId="48C7976F" w:rsidR="00141A22" w:rsidRPr="0084489D" w:rsidRDefault="00141A22" w:rsidP="005F231B">
            <w:pPr>
              <w:ind w:left="-43"/>
              <w:jc w:val="both"/>
              <w:rPr>
                <w:sz w:val="24"/>
                <w:szCs w:val="24"/>
              </w:rPr>
            </w:pPr>
            <w:r w:rsidRPr="0084489D">
              <w:rPr>
                <w:rFonts w:eastAsia="Calibri"/>
                <w:b/>
                <w:kern w:val="2"/>
                <w:sz w:val="22"/>
                <w:szCs w:val="22"/>
                <w:lang w:eastAsia="en-US"/>
                <w14:ligatures w14:val="standardContextual"/>
              </w:rPr>
              <w:t>1 osoba</w:t>
            </w:r>
            <w:r w:rsidRPr="0084489D">
              <w:rPr>
                <w:rFonts w:eastAsia="Calibri"/>
                <w:kern w:val="2"/>
                <w:sz w:val="22"/>
                <w:szCs w:val="22"/>
                <w:lang w:eastAsia="en-US"/>
                <w14:ligatures w14:val="standardContextual"/>
              </w:rPr>
              <w:t xml:space="preserve"> posiadając</w:t>
            </w:r>
            <w:r w:rsidR="0084489D">
              <w:rPr>
                <w:rFonts w:eastAsia="Calibri"/>
                <w:kern w:val="2"/>
                <w:sz w:val="22"/>
                <w:szCs w:val="22"/>
                <w:lang w:eastAsia="en-US"/>
                <w14:ligatures w14:val="standardContextual"/>
              </w:rPr>
              <w:t>a</w:t>
            </w:r>
            <w:r w:rsidRPr="0084489D">
              <w:rPr>
                <w:rFonts w:eastAsia="Calibri"/>
                <w:kern w:val="2"/>
                <w:sz w:val="22"/>
                <w:szCs w:val="22"/>
                <w:lang w:eastAsia="en-US"/>
                <w14:ligatures w14:val="standardContextual"/>
              </w:rPr>
              <w:t xml:space="preserve"> uprawnienia budowlane w specjalności instalacyjnej w zakresie sieci, instalacji i urządzeń telekomunikacyjnych bez ograniczeń w zakresie telekomunikacji przewodowej wraz z infrastrukturą telekomunikacyjną oraz bezprzewodowej wraz z infrastrukturą towarzyszącą (dotyczy kolejowej łączności przewodowej i radiołączności).</w:t>
            </w:r>
          </w:p>
        </w:tc>
        <w:tc>
          <w:tcPr>
            <w:tcW w:w="1079" w:type="pct"/>
            <w:vAlign w:val="center"/>
          </w:tcPr>
          <w:p w14:paraId="0AE98CF5" w14:textId="77777777" w:rsidR="00141A22" w:rsidRPr="00E66F78" w:rsidRDefault="00141A22" w:rsidP="005F231B">
            <w:pPr>
              <w:jc w:val="center"/>
              <w:rPr>
                <w:b/>
                <w:bCs/>
                <w:sz w:val="24"/>
                <w:szCs w:val="24"/>
              </w:rPr>
            </w:pPr>
          </w:p>
        </w:tc>
        <w:tc>
          <w:tcPr>
            <w:tcW w:w="1027" w:type="pct"/>
            <w:shd w:val="clear" w:color="auto" w:fill="auto"/>
            <w:vAlign w:val="center"/>
          </w:tcPr>
          <w:p w14:paraId="3CD13732" w14:textId="77777777" w:rsidR="00141A22" w:rsidRPr="00E66F78" w:rsidRDefault="00141A22" w:rsidP="005F231B">
            <w:pPr>
              <w:jc w:val="center"/>
              <w:rPr>
                <w:sz w:val="24"/>
                <w:szCs w:val="24"/>
              </w:rPr>
            </w:pPr>
          </w:p>
        </w:tc>
        <w:tc>
          <w:tcPr>
            <w:tcW w:w="1049" w:type="pct"/>
            <w:shd w:val="clear" w:color="auto" w:fill="auto"/>
            <w:vAlign w:val="center"/>
          </w:tcPr>
          <w:p w14:paraId="413F48BD" w14:textId="77777777" w:rsidR="00141A22" w:rsidRPr="00E66F78" w:rsidRDefault="00141A22" w:rsidP="005F231B">
            <w:pPr>
              <w:jc w:val="center"/>
              <w:rPr>
                <w:sz w:val="24"/>
                <w:szCs w:val="24"/>
              </w:rPr>
            </w:pPr>
          </w:p>
        </w:tc>
      </w:tr>
    </w:tbl>
    <w:p w14:paraId="6A91083C" w14:textId="77777777" w:rsidR="00975A17" w:rsidRDefault="00975A17" w:rsidP="00975A17">
      <w:pPr>
        <w:rPr>
          <w:sz w:val="24"/>
          <w:szCs w:val="24"/>
        </w:rPr>
      </w:pPr>
    </w:p>
    <w:p w14:paraId="59E5C709"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5F119808" w14:textId="41C28D9D" w:rsidR="00975A17" w:rsidRPr="00111016" w:rsidRDefault="00975A17">
      <w:pPr>
        <w:numPr>
          <w:ilvl w:val="0"/>
          <w:numId w:val="25"/>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1025D19" w14:textId="77777777" w:rsidR="00975A17" w:rsidRPr="00111016" w:rsidRDefault="00975A17">
      <w:pPr>
        <w:numPr>
          <w:ilvl w:val="0"/>
          <w:numId w:val="25"/>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8"/>
    <w:p w14:paraId="60C2C3B9" w14:textId="77777777" w:rsidR="00591CA9" w:rsidRDefault="00591CA9" w:rsidP="00591CA9"/>
    <w:p w14:paraId="12BA5B08" w14:textId="77777777" w:rsidR="00591CA9" w:rsidRPr="00591CA9" w:rsidRDefault="00591CA9" w:rsidP="00591CA9">
      <w:pPr>
        <w:sectPr w:rsidR="00591CA9" w:rsidRPr="00591CA9" w:rsidSect="00E75E6A">
          <w:pgSz w:w="11907" w:h="16840" w:code="9"/>
          <w:pgMar w:top="1417" w:right="1275" w:bottom="1417" w:left="1417" w:header="709" w:footer="176" w:gutter="0"/>
          <w:cols w:space="708"/>
          <w:docGrid w:linePitch="360"/>
        </w:sectPr>
      </w:pPr>
    </w:p>
    <w:p w14:paraId="1242F84F" w14:textId="3BA0899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r w:rsidR="003C1CAB">
        <w:rPr>
          <w:rFonts w:eastAsiaTheme="majorEastAsia"/>
          <w:b/>
          <w:bCs/>
          <w:color w:val="365F91" w:themeColor="accent1" w:themeShade="BF"/>
          <w:spacing w:val="20"/>
          <w:sz w:val="24"/>
          <w:szCs w:val="24"/>
        </w:rPr>
        <w:t xml:space="preserve"> – nie dotyczy</w:t>
      </w:r>
    </w:p>
    <w:p w14:paraId="2E3C9D3B" w14:textId="77777777" w:rsidR="00975A17" w:rsidRDefault="00975A17" w:rsidP="00975A17">
      <w:pPr>
        <w:rPr>
          <w:b/>
          <w:bCs/>
          <w:sz w:val="24"/>
          <w:szCs w:val="24"/>
        </w:rPr>
      </w:pPr>
    </w:p>
    <w:p w14:paraId="6668B28E" w14:textId="77777777" w:rsidR="00975A17" w:rsidRDefault="00975A17" w:rsidP="00975A17">
      <w:pPr>
        <w:jc w:val="center"/>
        <w:rPr>
          <w:b/>
          <w:bCs/>
          <w:sz w:val="24"/>
          <w:szCs w:val="24"/>
        </w:rPr>
      </w:pPr>
      <w:bookmarkStart w:id="119" w:name="_Hlk106046451"/>
      <w:r w:rsidRPr="005E5681">
        <w:rPr>
          <w:b/>
          <w:bCs/>
          <w:sz w:val="24"/>
          <w:szCs w:val="24"/>
        </w:rPr>
        <w:t>w zakresie niezbędnym do wykazania spełnienia warunku udziału w postępowaniu</w:t>
      </w:r>
    </w:p>
    <w:p w14:paraId="5996CE6C" w14:textId="77777777" w:rsidR="00975A17" w:rsidRDefault="00975A17" w:rsidP="00975A17">
      <w:pPr>
        <w:jc w:val="center"/>
        <w:rPr>
          <w:b/>
          <w:bCs/>
          <w:sz w:val="24"/>
          <w:szCs w:val="24"/>
        </w:rPr>
      </w:pPr>
    </w:p>
    <w:p w14:paraId="0979E11A" w14:textId="77777777" w:rsidR="00975A17" w:rsidRPr="0073472A" w:rsidRDefault="00975A17" w:rsidP="00975A17">
      <w:pPr>
        <w:tabs>
          <w:tab w:val="left" w:pos="0"/>
        </w:tabs>
        <w:rPr>
          <w:sz w:val="22"/>
          <w:szCs w:val="22"/>
        </w:rPr>
      </w:pPr>
    </w:p>
    <w:p w14:paraId="23BD4A16" w14:textId="77777777" w:rsidR="00975A17" w:rsidRPr="0073472A" w:rsidRDefault="00975A17" w:rsidP="00975A17">
      <w:pPr>
        <w:tabs>
          <w:tab w:val="left" w:pos="0"/>
        </w:tabs>
        <w:rPr>
          <w:sz w:val="22"/>
          <w:szCs w:val="22"/>
        </w:rPr>
      </w:pPr>
      <w:r w:rsidRPr="0073472A">
        <w:rPr>
          <w:sz w:val="22"/>
          <w:szCs w:val="22"/>
        </w:rPr>
        <w:t>Nazwa Wykonawcy: .......................................................................................................................................</w:t>
      </w:r>
    </w:p>
    <w:p w14:paraId="2FCFE4D7" w14:textId="77777777" w:rsidR="00975A17" w:rsidRPr="0073472A" w:rsidRDefault="00975A17" w:rsidP="00975A17">
      <w:pPr>
        <w:tabs>
          <w:tab w:val="left" w:pos="0"/>
        </w:tabs>
        <w:rPr>
          <w:sz w:val="22"/>
          <w:szCs w:val="22"/>
        </w:rPr>
      </w:pPr>
    </w:p>
    <w:p w14:paraId="558AE472" w14:textId="77777777" w:rsidR="00975A17" w:rsidRPr="0073472A" w:rsidRDefault="00975A17" w:rsidP="00975A17">
      <w:pPr>
        <w:jc w:val="both"/>
        <w:rPr>
          <w:sz w:val="24"/>
          <w:szCs w:val="24"/>
        </w:rPr>
      </w:pPr>
    </w:p>
    <w:sdt>
      <w:sdtPr>
        <w:id w:val="411829378"/>
        <w:docPartObj>
          <w:docPartGallery w:val="Watermarks"/>
        </w:docPartObj>
      </w:sdtPr>
      <w:sdtContent>
        <w:p w14:paraId="4C6AC92C" w14:textId="7AAA7B30" w:rsidR="00975A17" w:rsidRPr="0073472A" w:rsidRDefault="00AE7F5C" w:rsidP="00975A17">
          <w:pPr>
            <w:pStyle w:val="Nagwek"/>
          </w:pPr>
          <w:r>
            <w:rPr>
              <w:noProof/>
              <w:lang w:eastAsia="en-US"/>
            </w:rPr>
            <mc:AlternateContent>
              <mc:Choice Requires="wps">
                <w:drawing>
                  <wp:anchor distT="0" distB="0" distL="114300" distR="114300" simplePos="0" relativeHeight="251657728" behindDoc="1" locked="0" layoutInCell="0" allowOverlap="1" wp14:anchorId="617F74CF" wp14:editId="16DEC14E">
                    <wp:simplePos x="0" y="0"/>
                    <wp:positionH relativeFrom="margin">
                      <wp:align>center</wp:align>
                    </wp:positionH>
                    <wp:positionV relativeFrom="margin">
                      <wp:align>center</wp:align>
                    </wp:positionV>
                    <wp:extent cx="7038340" cy="2042795"/>
                    <wp:effectExtent l="0" t="1776730" r="0" b="1714500"/>
                    <wp:wrapNone/>
                    <wp:docPr id="449038133" name="PowerPlusWaterMarkObject155592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38340" cy="2042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6B89C" w14:textId="77777777" w:rsidR="00AE7F5C" w:rsidRDefault="00AE7F5C" w:rsidP="00AE7F5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7F74CF" id="_x0000_t202" coordsize="21600,21600" o:spt="202" path="m,l,21600r21600,l21600,xe">
                    <v:stroke joinstyle="miter"/>
                    <v:path gradientshapeok="t" o:connecttype="rect"/>
                  </v:shapetype>
                  <v:shape id="PowerPlusWaterMarkObject155592877" o:spid="_x0000_s1026" type="#_x0000_t202" style="position:absolute;margin-left:0;margin-top:0;width:554.2pt;height:160.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" o:allowincell="f" filled="f" stroked="f">
                    <v:stroke joinstyle="round"/>
                    <o:lock v:ext="edit" shapetype="t"/>
                    <v:textbox style="mso-fit-shape-to-text:t">
                      <w:txbxContent>
                        <w:p w14:paraId="4C76B89C" w14:textId="77777777" w:rsidR="00AE7F5C" w:rsidRDefault="00AE7F5C" w:rsidP="00AE7F5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v:textbox>
                    <w10:wrap anchorx="margin" anchory="margin"/>
                  </v:shape>
                </w:pict>
              </mc:Fallback>
            </mc:AlternateContent>
          </w:r>
        </w:p>
      </w:sdtContent>
    </w:sdt>
    <w:p w14:paraId="37B47C12" w14:textId="77777777" w:rsidR="00975A17" w:rsidRPr="0073472A" w:rsidRDefault="00975A17" w:rsidP="00975A17">
      <w:pPr>
        <w:rPr>
          <w:b/>
          <w:bCs/>
          <w:sz w:val="24"/>
          <w:szCs w:val="24"/>
        </w:rPr>
      </w:pPr>
    </w:p>
    <w:p w14:paraId="22088546" w14:textId="77777777" w:rsidR="00975A17" w:rsidRPr="0073472A" w:rsidRDefault="00975A17" w:rsidP="00975A17">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73472A" w:rsidRPr="0073472A" w14:paraId="3F40350E" w14:textId="77777777" w:rsidTr="00994616">
        <w:trPr>
          <w:trHeight w:val="20"/>
        </w:trPr>
        <w:tc>
          <w:tcPr>
            <w:tcW w:w="209" w:type="pct"/>
            <w:vAlign w:val="center"/>
          </w:tcPr>
          <w:p w14:paraId="3BED93E4" w14:textId="77777777" w:rsidR="00975A17" w:rsidRPr="0073472A" w:rsidRDefault="00975A17" w:rsidP="00994616">
            <w:pPr>
              <w:jc w:val="center"/>
              <w:rPr>
                <w:b/>
                <w:sz w:val="18"/>
                <w:szCs w:val="18"/>
              </w:rPr>
            </w:pPr>
            <w:r w:rsidRPr="0073472A">
              <w:rPr>
                <w:b/>
                <w:sz w:val="18"/>
                <w:szCs w:val="18"/>
              </w:rPr>
              <w:t>Lp</w:t>
            </w:r>
          </w:p>
        </w:tc>
        <w:tc>
          <w:tcPr>
            <w:tcW w:w="414" w:type="pct"/>
            <w:vAlign w:val="center"/>
          </w:tcPr>
          <w:p w14:paraId="244F53EB" w14:textId="77777777" w:rsidR="00975A17" w:rsidRPr="0073472A" w:rsidRDefault="00975A17" w:rsidP="00994616">
            <w:pPr>
              <w:ind w:left="-101" w:right="-110"/>
              <w:jc w:val="center"/>
              <w:rPr>
                <w:b/>
                <w:sz w:val="18"/>
                <w:szCs w:val="18"/>
              </w:rPr>
            </w:pPr>
            <w:r w:rsidRPr="0073472A">
              <w:rPr>
                <w:b/>
                <w:sz w:val="18"/>
                <w:szCs w:val="18"/>
              </w:rPr>
              <w:t xml:space="preserve">Nazwa </w:t>
            </w:r>
          </w:p>
          <w:p w14:paraId="125319CB" w14:textId="77777777" w:rsidR="00975A17" w:rsidRPr="0073472A" w:rsidRDefault="00975A17" w:rsidP="00994616">
            <w:pPr>
              <w:jc w:val="center"/>
              <w:rPr>
                <w:b/>
                <w:sz w:val="18"/>
                <w:szCs w:val="18"/>
              </w:rPr>
            </w:pPr>
            <w:r w:rsidRPr="0073472A">
              <w:rPr>
                <w:b/>
                <w:sz w:val="18"/>
                <w:szCs w:val="18"/>
              </w:rPr>
              <w:t>sprzętu</w:t>
            </w:r>
          </w:p>
        </w:tc>
        <w:tc>
          <w:tcPr>
            <w:tcW w:w="778" w:type="pct"/>
            <w:vAlign w:val="center"/>
          </w:tcPr>
          <w:p w14:paraId="191135CC" w14:textId="77777777" w:rsidR="00975A17" w:rsidRPr="0073472A" w:rsidRDefault="00975A17" w:rsidP="00994616">
            <w:pPr>
              <w:ind w:left="-30" w:right="-70"/>
              <w:jc w:val="center"/>
              <w:rPr>
                <w:b/>
                <w:sz w:val="18"/>
                <w:szCs w:val="18"/>
              </w:rPr>
            </w:pPr>
            <w:r w:rsidRPr="0073472A">
              <w:rPr>
                <w:b/>
                <w:sz w:val="18"/>
                <w:szCs w:val="18"/>
              </w:rPr>
              <w:t>Minimalna ilość sprzętu wymagana przez Zamawiającego</w:t>
            </w:r>
          </w:p>
          <w:p w14:paraId="44499DAA" w14:textId="77777777" w:rsidR="00975A17" w:rsidRPr="0073472A" w:rsidRDefault="00975A17" w:rsidP="00994616">
            <w:pPr>
              <w:jc w:val="center"/>
              <w:rPr>
                <w:b/>
                <w:sz w:val="18"/>
                <w:szCs w:val="18"/>
              </w:rPr>
            </w:pPr>
          </w:p>
        </w:tc>
        <w:tc>
          <w:tcPr>
            <w:tcW w:w="602" w:type="pct"/>
            <w:vAlign w:val="center"/>
          </w:tcPr>
          <w:p w14:paraId="57325255" w14:textId="77777777" w:rsidR="00975A17" w:rsidRPr="0073472A" w:rsidRDefault="00975A17" w:rsidP="00994616">
            <w:pPr>
              <w:ind w:left="-70" w:right="-85"/>
              <w:jc w:val="center"/>
              <w:rPr>
                <w:b/>
                <w:i/>
                <w:sz w:val="18"/>
                <w:szCs w:val="18"/>
              </w:rPr>
            </w:pPr>
            <w:r w:rsidRPr="0073472A">
              <w:rPr>
                <w:b/>
                <w:sz w:val="18"/>
                <w:szCs w:val="18"/>
              </w:rPr>
              <w:t xml:space="preserve">Ilość sprzętu dostępnego Wykonawcy </w:t>
            </w:r>
          </w:p>
        </w:tc>
        <w:tc>
          <w:tcPr>
            <w:tcW w:w="1549" w:type="pct"/>
            <w:vAlign w:val="center"/>
          </w:tcPr>
          <w:p w14:paraId="408D5CF9" w14:textId="77777777" w:rsidR="00975A17" w:rsidRPr="0073472A" w:rsidRDefault="00975A17" w:rsidP="00994616">
            <w:pPr>
              <w:ind w:left="-55" w:right="-21"/>
              <w:jc w:val="center"/>
              <w:rPr>
                <w:b/>
                <w:sz w:val="18"/>
                <w:szCs w:val="18"/>
              </w:rPr>
            </w:pPr>
            <w:r w:rsidRPr="0073472A">
              <w:rPr>
                <w:b/>
                <w:sz w:val="18"/>
                <w:szCs w:val="18"/>
              </w:rPr>
              <w:t xml:space="preserve">Parametry techniczne wymagane przez Zamawiającego </w:t>
            </w:r>
          </w:p>
        </w:tc>
        <w:tc>
          <w:tcPr>
            <w:tcW w:w="658" w:type="pct"/>
            <w:vAlign w:val="center"/>
          </w:tcPr>
          <w:p w14:paraId="0A348AFC" w14:textId="77777777" w:rsidR="00975A17" w:rsidRPr="0073472A" w:rsidRDefault="00975A17" w:rsidP="00994616">
            <w:pPr>
              <w:ind w:right="-70"/>
              <w:jc w:val="center"/>
              <w:rPr>
                <w:b/>
                <w:sz w:val="18"/>
                <w:szCs w:val="18"/>
              </w:rPr>
            </w:pPr>
            <w:r w:rsidRPr="0073472A">
              <w:rPr>
                <w:b/>
                <w:sz w:val="18"/>
                <w:szCs w:val="18"/>
              </w:rPr>
              <w:t>Parametry techniczne sprzętu oferowanego przez Wykonawcę</w:t>
            </w:r>
          </w:p>
        </w:tc>
        <w:tc>
          <w:tcPr>
            <w:tcW w:w="790" w:type="pct"/>
            <w:vAlign w:val="center"/>
          </w:tcPr>
          <w:p w14:paraId="1CC4A6D0" w14:textId="77777777" w:rsidR="00975A17" w:rsidRPr="0073472A" w:rsidRDefault="00975A17" w:rsidP="00994616">
            <w:pPr>
              <w:ind w:left="-70"/>
              <w:jc w:val="center"/>
              <w:rPr>
                <w:b/>
                <w:bCs/>
                <w:sz w:val="18"/>
                <w:szCs w:val="18"/>
              </w:rPr>
            </w:pPr>
            <w:r w:rsidRPr="0073472A">
              <w:rPr>
                <w:b/>
                <w:bCs/>
                <w:iCs/>
                <w:sz w:val="18"/>
                <w:szCs w:val="18"/>
              </w:rPr>
              <w:t>Podmiot udostępniający zasoby</w:t>
            </w:r>
            <w:r w:rsidRPr="0073472A">
              <w:rPr>
                <w:b/>
                <w:sz w:val="18"/>
                <w:szCs w:val="18"/>
              </w:rPr>
              <w:t xml:space="preserve"> </w:t>
            </w:r>
            <w:r w:rsidRPr="0073472A">
              <w:rPr>
                <w:b/>
                <w:sz w:val="18"/>
                <w:szCs w:val="18"/>
              </w:rPr>
              <w:br/>
              <w:t>w przypadku korzystania przez Wykonawcę</w:t>
            </w:r>
          </w:p>
        </w:tc>
      </w:tr>
      <w:tr w:rsidR="00975A17" w:rsidRPr="00E66F78" w14:paraId="56FEDDD7" w14:textId="77777777" w:rsidTr="00994616">
        <w:trPr>
          <w:trHeight w:val="20"/>
        </w:trPr>
        <w:tc>
          <w:tcPr>
            <w:tcW w:w="209" w:type="pct"/>
            <w:vAlign w:val="center"/>
          </w:tcPr>
          <w:p w14:paraId="1D403C78" w14:textId="77777777" w:rsidR="00975A17" w:rsidRPr="008F2B27" w:rsidRDefault="00975A17" w:rsidP="00994616">
            <w:pPr>
              <w:jc w:val="center"/>
              <w:rPr>
                <w:i/>
                <w:sz w:val="18"/>
                <w:szCs w:val="18"/>
              </w:rPr>
            </w:pPr>
            <w:r w:rsidRPr="008F2B27">
              <w:rPr>
                <w:i/>
                <w:sz w:val="18"/>
                <w:szCs w:val="18"/>
              </w:rPr>
              <w:t>1</w:t>
            </w:r>
          </w:p>
        </w:tc>
        <w:tc>
          <w:tcPr>
            <w:tcW w:w="414" w:type="pct"/>
            <w:vAlign w:val="center"/>
          </w:tcPr>
          <w:p w14:paraId="445C8E07" w14:textId="77777777" w:rsidR="00975A17" w:rsidRPr="008F2B27" w:rsidRDefault="00975A17" w:rsidP="00994616">
            <w:pPr>
              <w:jc w:val="center"/>
              <w:rPr>
                <w:i/>
                <w:sz w:val="18"/>
                <w:szCs w:val="18"/>
              </w:rPr>
            </w:pPr>
            <w:r w:rsidRPr="008F2B27">
              <w:rPr>
                <w:i/>
                <w:sz w:val="18"/>
                <w:szCs w:val="18"/>
              </w:rPr>
              <w:t>2</w:t>
            </w:r>
          </w:p>
        </w:tc>
        <w:tc>
          <w:tcPr>
            <w:tcW w:w="778" w:type="pct"/>
            <w:vAlign w:val="center"/>
          </w:tcPr>
          <w:p w14:paraId="2DC1727E" w14:textId="77777777" w:rsidR="00975A17" w:rsidRPr="008F2B27" w:rsidRDefault="00975A17" w:rsidP="00994616">
            <w:pPr>
              <w:jc w:val="center"/>
              <w:rPr>
                <w:i/>
                <w:sz w:val="18"/>
                <w:szCs w:val="18"/>
              </w:rPr>
            </w:pPr>
            <w:r w:rsidRPr="008F2B27">
              <w:rPr>
                <w:i/>
                <w:sz w:val="18"/>
                <w:szCs w:val="18"/>
              </w:rPr>
              <w:t>3</w:t>
            </w:r>
          </w:p>
        </w:tc>
        <w:tc>
          <w:tcPr>
            <w:tcW w:w="602" w:type="pct"/>
            <w:vAlign w:val="center"/>
          </w:tcPr>
          <w:p w14:paraId="71521E57" w14:textId="77777777" w:rsidR="00975A17" w:rsidRPr="008F2B27" w:rsidRDefault="00975A17" w:rsidP="00994616">
            <w:pPr>
              <w:jc w:val="center"/>
              <w:rPr>
                <w:i/>
                <w:sz w:val="18"/>
                <w:szCs w:val="18"/>
              </w:rPr>
            </w:pPr>
            <w:r w:rsidRPr="008F2B27">
              <w:rPr>
                <w:i/>
                <w:sz w:val="18"/>
                <w:szCs w:val="18"/>
              </w:rPr>
              <w:t>4</w:t>
            </w:r>
          </w:p>
        </w:tc>
        <w:tc>
          <w:tcPr>
            <w:tcW w:w="1549" w:type="pct"/>
            <w:vAlign w:val="center"/>
          </w:tcPr>
          <w:p w14:paraId="7662F640" w14:textId="77777777" w:rsidR="00975A17" w:rsidRPr="008F2B27" w:rsidRDefault="00975A17" w:rsidP="00994616">
            <w:pPr>
              <w:jc w:val="center"/>
              <w:rPr>
                <w:i/>
                <w:sz w:val="18"/>
                <w:szCs w:val="18"/>
              </w:rPr>
            </w:pPr>
            <w:r w:rsidRPr="008F2B27">
              <w:rPr>
                <w:i/>
                <w:sz w:val="18"/>
                <w:szCs w:val="18"/>
              </w:rPr>
              <w:t>5</w:t>
            </w:r>
          </w:p>
        </w:tc>
        <w:tc>
          <w:tcPr>
            <w:tcW w:w="658" w:type="pct"/>
            <w:vAlign w:val="center"/>
          </w:tcPr>
          <w:p w14:paraId="4D8DDED3" w14:textId="77777777" w:rsidR="00975A17" w:rsidRPr="008F2B27" w:rsidRDefault="00975A17" w:rsidP="00994616">
            <w:pPr>
              <w:jc w:val="center"/>
              <w:rPr>
                <w:i/>
                <w:sz w:val="18"/>
                <w:szCs w:val="18"/>
              </w:rPr>
            </w:pPr>
            <w:r w:rsidRPr="008F2B27">
              <w:rPr>
                <w:i/>
                <w:sz w:val="18"/>
                <w:szCs w:val="18"/>
              </w:rPr>
              <w:t>6</w:t>
            </w:r>
          </w:p>
        </w:tc>
        <w:tc>
          <w:tcPr>
            <w:tcW w:w="790" w:type="pct"/>
            <w:vAlign w:val="center"/>
          </w:tcPr>
          <w:p w14:paraId="56AA1BF1" w14:textId="77777777" w:rsidR="00975A17" w:rsidRPr="008F2B27" w:rsidRDefault="00975A17" w:rsidP="00994616">
            <w:pPr>
              <w:jc w:val="center"/>
              <w:rPr>
                <w:i/>
                <w:sz w:val="18"/>
                <w:szCs w:val="18"/>
              </w:rPr>
            </w:pPr>
            <w:r w:rsidRPr="008F2B27">
              <w:rPr>
                <w:i/>
                <w:sz w:val="18"/>
                <w:szCs w:val="18"/>
              </w:rPr>
              <w:t>7</w:t>
            </w:r>
          </w:p>
        </w:tc>
      </w:tr>
      <w:tr w:rsidR="00975A17" w:rsidRPr="00E66F78" w14:paraId="09099D2C" w14:textId="77777777" w:rsidTr="00994616">
        <w:trPr>
          <w:trHeight w:val="378"/>
        </w:trPr>
        <w:tc>
          <w:tcPr>
            <w:tcW w:w="5000" w:type="pct"/>
            <w:gridSpan w:val="7"/>
            <w:vAlign w:val="center"/>
          </w:tcPr>
          <w:p w14:paraId="0A917386" w14:textId="77777777" w:rsidR="00975A17" w:rsidRPr="00286EED" w:rsidRDefault="00975A17" w:rsidP="00994616">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975A17" w:rsidRPr="00E66F78" w14:paraId="169B68DA" w14:textId="77777777" w:rsidTr="00994616">
        <w:trPr>
          <w:trHeight w:val="431"/>
        </w:trPr>
        <w:tc>
          <w:tcPr>
            <w:tcW w:w="209" w:type="pct"/>
            <w:vAlign w:val="center"/>
          </w:tcPr>
          <w:p w14:paraId="50DF4B05" w14:textId="77777777" w:rsidR="00975A17" w:rsidRPr="008F2B27" w:rsidRDefault="00975A17" w:rsidP="00994616">
            <w:pPr>
              <w:jc w:val="center"/>
              <w:rPr>
                <w:b/>
                <w:bCs/>
              </w:rPr>
            </w:pPr>
            <w:r w:rsidRPr="008F2B27">
              <w:rPr>
                <w:b/>
                <w:bCs/>
              </w:rPr>
              <w:t>1</w:t>
            </w:r>
            <w:r>
              <w:rPr>
                <w:b/>
                <w:bCs/>
              </w:rPr>
              <w:t>.</w:t>
            </w:r>
          </w:p>
        </w:tc>
        <w:tc>
          <w:tcPr>
            <w:tcW w:w="414" w:type="pct"/>
            <w:vAlign w:val="center"/>
          </w:tcPr>
          <w:p w14:paraId="214DD4D6" w14:textId="77777777" w:rsidR="00975A17" w:rsidRPr="00E66F78" w:rsidRDefault="00975A17" w:rsidP="00994616"/>
        </w:tc>
        <w:tc>
          <w:tcPr>
            <w:tcW w:w="778" w:type="pct"/>
            <w:vAlign w:val="center"/>
          </w:tcPr>
          <w:p w14:paraId="41EADD4D" w14:textId="77777777" w:rsidR="00975A17" w:rsidRPr="00E66F78" w:rsidRDefault="00975A17" w:rsidP="00994616">
            <w:pPr>
              <w:spacing w:line="216" w:lineRule="auto"/>
              <w:jc w:val="center"/>
            </w:pPr>
          </w:p>
        </w:tc>
        <w:tc>
          <w:tcPr>
            <w:tcW w:w="602" w:type="pct"/>
            <w:vAlign w:val="center"/>
          </w:tcPr>
          <w:p w14:paraId="6A38985B" w14:textId="77777777" w:rsidR="00975A17" w:rsidRPr="00E66F78" w:rsidRDefault="00975A17" w:rsidP="00994616">
            <w:pPr>
              <w:jc w:val="center"/>
              <w:rPr>
                <w:color w:val="FF0000"/>
              </w:rPr>
            </w:pPr>
          </w:p>
        </w:tc>
        <w:tc>
          <w:tcPr>
            <w:tcW w:w="1549" w:type="pct"/>
            <w:vAlign w:val="center"/>
          </w:tcPr>
          <w:p w14:paraId="1839BC8B" w14:textId="77777777" w:rsidR="00975A17" w:rsidRPr="00E66F78" w:rsidRDefault="00975A17" w:rsidP="00994616">
            <w:pPr>
              <w:suppressAutoHyphens/>
              <w:spacing w:line="20" w:lineRule="atLeast"/>
              <w:ind w:left="119"/>
              <w:rPr>
                <w:lang w:eastAsia="ar-SA"/>
              </w:rPr>
            </w:pPr>
          </w:p>
        </w:tc>
        <w:tc>
          <w:tcPr>
            <w:tcW w:w="658" w:type="pct"/>
            <w:vAlign w:val="center"/>
          </w:tcPr>
          <w:p w14:paraId="7A02E008" w14:textId="77777777" w:rsidR="00975A17" w:rsidRPr="00E66F78" w:rsidRDefault="00975A17" w:rsidP="00994616">
            <w:pPr>
              <w:rPr>
                <w:color w:val="FF0000"/>
              </w:rPr>
            </w:pPr>
          </w:p>
        </w:tc>
        <w:tc>
          <w:tcPr>
            <w:tcW w:w="790" w:type="pct"/>
          </w:tcPr>
          <w:p w14:paraId="5B59944E" w14:textId="77777777" w:rsidR="00975A17" w:rsidRPr="00E66F78" w:rsidRDefault="00975A17" w:rsidP="00994616">
            <w:pPr>
              <w:rPr>
                <w:color w:val="FF0000"/>
              </w:rPr>
            </w:pPr>
          </w:p>
        </w:tc>
      </w:tr>
      <w:tr w:rsidR="00975A17" w:rsidRPr="00E66F78" w14:paraId="318176C1" w14:textId="77777777" w:rsidTr="00994616">
        <w:trPr>
          <w:trHeight w:val="320"/>
        </w:trPr>
        <w:tc>
          <w:tcPr>
            <w:tcW w:w="209" w:type="pct"/>
            <w:vAlign w:val="center"/>
          </w:tcPr>
          <w:p w14:paraId="631237FA" w14:textId="77777777" w:rsidR="00975A17" w:rsidRPr="008F2B27" w:rsidRDefault="00975A17" w:rsidP="00994616">
            <w:pPr>
              <w:jc w:val="center"/>
              <w:rPr>
                <w:b/>
                <w:bCs/>
              </w:rPr>
            </w:pPr>
            <w:r w:rsidRPr="008F2B27">
              <w:rPr>
                <w:b/>
                <w:bCs/>
              </w:rPr>
              <w:t>2</w:t>
            </w:r>
            <w:r>
              <w:rPr>
                <w:b/>
                <w:bCs/>
              </w:rPr>
              <w:t>.</w:t>
            </w:r>
          </w:p>
        </w:tc>
        <w:tc>
          <w:tcPr>
            <w:tcW w:w="414" w:type="pct"/>
            <w:vAlign w:val="center"/>
          </w:tcPr>
          <w:p w14:paraId="4CFA6848" w14:textId="77777777" w:rsidR="00975A17" w:rsidRPr="00E66F78" w:rsidRDefault="00975A17" w:rsidP="00994616"/>
        </w:tc>
        <w:tc>
          <w:tcPr>
            <w:tcW w:w="778" w:type="pct"/>
            <w:vAlign w:val="center"/>
          </w:tcPr>
          <w:p w14:paraId="3D7F72AA" w14:textId="77777777" w:rsidR="00975A17" w:rsidRPr="00E66F78" w:rsidRDefault="00975A17" w:rsidP="00994616">
            <w:pPr>
              <w:spacing w:line="216" w:lineRule="auto"/>
              <w:jc w:val="center"/>
            </w:pPr>
          </w:p>
        </w:tc>
        <w:tc>
          <w:tcPr>
            <w:tcW w:w="602" w:type="pct"/>
            <w:vAlign w:val="center"/>
          </w:tcPr>
          <w:p w14:paraId="5D5EBBCC" w14:textId="77777777" w:rsidR="00975A17" w:rsidRPr="00E66F78" w:rsidRDefault="00975A17" w:rsidP="00994616">
            <w:pPr>
              <w:jc w:val="center"/>
              <w:rPr>
                <w:color w:val="FF0000"/>
              </w:rPr>
            </w:pPr>
          </w:p>
        </w:tc>
        <w:tc>
          <w:tcPr>
            <w:tcW w:w="1549" w:type="pct"/>
            <w:vAlign w:val="center"/>
          </w:tcPr>
          <w:p w14:paraId="16576B5C" w14:textId="77777777" w:rsidR="00975A17" w:rsidRPr="00E66F78" w:rsidRDefault="00975A17" w:rsidP="00994616">
            <w:pPr>
              <w:suppressAutoHyphens/>
              <w:spacing w:line="20" w:lineRule="atLeast"/>
              <w:ind w:left="119"/>
              <w:jc w:val="both"/>
              <w:rPr>
                <w:lang w:eastAsia="ar-SA"/>
              </w:rPr>
            </w:pPr>
          </w:p>
        </w:tc>
        <w:tc>
          <w:tcPr>
            <w:tcW w:w="658" w:type="pct"/>
            <w:vAlign w:val="center"/>
          </w:tcPr>
          <w:p w14:paraId="32BE71A1" w14:textId="77777777" w:rsidR="00975A17" w:rsidRPr="00E66F78" w:rsidRDefault="00975A17" w:rsidP="00994616">
            <w:pPr>
              <w:rPr>
                <w:color w:val="FF0000"/>
              </w:rPr>
            </w:pPr>
          </w:p>
        </w:tc>
        <w:tc>
          <w:tcPr>
            <w:tcW w:w="790" w:type="pct"/>
          </w:tcPr>
          <w:p w14:paraId="4F19F2B9" w14:textId="77777777" w:rsidR="00975A17" w:rsidRPr="00E66F78" w:rsidRDefault="00975A17" w:rsidP="00994616">
            <w:pPr>
              <w:rPr>
                <w:color w:val="FF0000"/>
              </w:rPr>
            </w:pPr>
          </w:p>
        </w:tc>
      </w:tr>
    </w:tbl>
    <w:p w14:paraId="4EB591E5" w14:textId="77777777" w:rsidR="00975A17" w:rsidRPr="00E66F78" w:rsidRDefault="00975A17" w:rsidP="00975A17">
      <w:pPr>
        <w:ind w:left="284"/>
        <w:jc w:val="center"/>
        <w:rPr>
          <w:bCs/>
          <w:i/>
          <w:color w:val="FF0000"/>
          <w:sz w:val="10"/>
          <w:szCs w:val="10"/>
        </w:rPr>
      </w:pPr>
    </w:p>
    <w:p w14:paraId="26AAD87B" w14:textId="77777777" w:rsidR="00975A17" w:rsidRPr="00E66F78" w:rsidRDefault="00975A17" w:rsidP="00975A17">
      <w:pPr>
        <w:tabs>
          <w:tab w:val="left" w:pos="851"/>
        </w:tabs>
        <w:ind w:left="284"/>
        <w:jc w:val="center"/>
        <w:rPr>
          <w:bCs/>
          <w:i/>
          <w:color w:val="FF0000"/>
          <w:sz w:val="10"/>
          <w:szCs w:val="10"/>
        </w:rPr>
      </w:pPr>
    </w:p>
    <w:p w14:paraId="033FBBCE" w14:textId="77777777" w:rsidR="00975A17" w:rsidRPr="00E66F78" w:rsidRDefault="00975A17" w:rsidP="00975A17">
      <w:pPr>
        <w:jc w:val="center"/>
        <w:rPr>
          <w:bCs/>
          <w:sz w:val="24"/>
          <w:szCs w:val="24"/>
        </w:rPr>
      </w:pPr>
    </w:p>
    <w:bookmarkEnd w:id="119"/>
    <w:p w14:paraId="3F148E80" w14:textId="77777777" w:rsidR="00975A17" w:rsidRPr="00111016" w:rsidRDefault="00975A17" w:rsidP="00975A17">
      <w:pPr>
        <w:rPr>
          <w:b/>
          <w:bCs/>
          <w:sz w:val="22"/>
          <w:szCs w:val="22"/>
        </w:rPr>
      </w:pPr>
      <w:r w:rsidRPr="00111016">
        <w:rPr>
          <w:b/>
          <w:bCs/>
          <w:sz w:val="22"/>
          <w:szCs w:val="22"/>
        </w:rPr>
        <w:t xml:space="preserve">Uwaga: </w:t>
      </w:r>
    </w:p>
    <w:p w14:paraId="12AB94FA" w14:textId="77777777" w:rsidR="00975A17" w:rsidRPr="00111016" w:rsidRDefault="00975A17">
      <w:pPr>
        <w:numPr>
          <w:ilvl w:val="0"/>
          <w:numId w:val="25"/>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w:t>
      </w:r>
      <w:proofErr w:type="gramStart"/>
      <w:r w:rsidRPr="00111016">
        <w:rPr>
          <w:i/>
          <w:iCs/>
          <w:sz w:val="22"/>
          <w:szCs w:val="22"/>
          <w:lang w:eastAsia="zh-CN"/>
        </w:rPr>
        <w:t>zamówienia,  w</w:t>
      </w:r>
      <w:proofErr w:type="gramEnd"/>
      <w:r w:rsidRPr="00111016">
        <w:rPr>
          <w:i/>
          <w:iCs/>
          <w:sz w:val="22"/>
          <w:szCs w:val="22"/>
          <w:lang w:eastAsia="zh-CN"/>
        </w:rPr>
        <w:t xml:space="preserve"> szczególności  dołączając w tym celu do oferty zobowiązanie tych podmiotów do oddania mu do dyspozycji niezbędnych zasobów na okres korzystania z nich przy wykonaniu zamówienia.</w:t>
      </w:r>
    </w:p>
    <w:p w14:paraId="5B7F0872" w14:textId="77777777" w:rsidR="00975A17" w:rsidRPr="00111016" w:rsidRDefault="00975A17">
      <w:pPr>
        <w:numPr>
          <w:ilvl w:val="0"/>
          <w:numId w:val="25"/>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3373DE26" w14:textId="77777777" w:rsidR="00975A17" w:rsidRDefault="00975A17" w:rsidP="00975A17">
      <w:pPr>
        <w:jc w:val="both"/>
        <w:rPr>
          <w:bCs/>
          <w:i/>
          <w:iCs/>
          <w:lang w:eastAsia="zh-CN"/>
        </w:rPr>
      </w:pPr>
    </w:p>
    <w:p w14:paraId="7F1E1E62"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418099DA" w14:textId="77777777" w:rsidR="00975A17" w:rsidRPr="00E63E3D" w:rsidRDefault="00975A17" w:rsidP="00975A17">
      <w:pPr>
        <w:jc w:val="both"/>
        <w:rPr>
          <w:rFonts w:eastAsia="Calibri"/>
          <w:b/>
          <w:bCs/>
          <w:strike/>
          <w:color w:val="365F91" w:themeColor="accent1" w:themeShade="BF"/>
          <w:sz w:val="24"/>
          <w:szCs w:val="24"/>
        </w:rPr>
      </w:pPr>
      <w:r w:rsidRPr="00E63E3D">
        <w:rPr>
          <w:rFonts w:eastAsiaTheme="majorEastAsia"/>
          <w:b/>
          <w:bCs/>
          <w:color w:val="365F91" w:themeColor="accent1" w:themeShade="BF"/>
          <w:spacing w:val="20"/>
          <w:sz w:val="24"/>
          <w:szCs w:val="24"/>
        </w:rPr>
        <w:t>Załącznik nr 4.6 do SWZ – OŚWIADCZENIE O KATEGORII</w:t>
      </w:r>
      <w:r w:rsidRPr="00E63E3D">
        <w:rPr>
          <w:rFonts w:eastAsia="Calibri"/>
          <w:b/>
          <w:bCs/>
          <w:color w:val="365F91" w:themeColor="accent1" w:themeShade="BF"/>
          <w:sz w:val="24"/>
          <w:szCs w:val="24"/>
        </w:rPr>
        <w:t xml:space="preserve"> </w:t>
      </w:r>
      <w:r w:rsidRPr="00E63E3D">
        <w:rPr>
          <w:rFonts w:eastAsiaTheme="majorEastAsia"/>
          <w:b/>
          <w:bCs/>
          <w:color w:val="365F91" w:themeColor="accent1" w:themeShade="BF"/>
          <w:spacing w:val="20"/>
          <w:sz w:val="24"/>
          <w:szCs w:val="24"/>
        </w:rPr>
        <w:t xml:space="preserve">PRZEDSIĘBIORSTWA </w:t>
      </w:r>
    </w:p>
    <w:p w14:paraId="7D9B0A98" w14:textId="77777777" w:rsidR="00975A17" w:rsidRPr="00941190" w:rsidRDefault="00975A17" w:rsidP="00975A17">
      <w:pPr>
        <w:tabs>
          <w:tab w:val="left" w:pos="0"/>
        </w:tabs>
        <w:rPr>
          <w:color w:val="000000" w:themeColor="text1"/>
          <w:sz w:val="22"/>
          <w:szCs w:val="22"/>
        </w:rPr>
      </w:pPr>
    </w:p>
    <w:p w14:paraId="3FF27795" w14:textId="77777777" w:rsidR="00975A17" w:rsidRPr="00941190" w:rsidRDefault="00975A17" w:rsidP="00975A17">
      <w:pPr>
        <w:tabs>
          <w:tab w:val="left" w:pos="0"/>
        </w:tabs>
        <w:rPr>
          <w:color w:val="000000" w:themeColor="text1"/>
          <w:sz w:val="22"/>
          <w:szCs w:val="22"/>
        </w:rPr>
      </w:pPr>
    </w:p>
    <w:p w14:paraId="53E26D76" w14:textId="77777777" w:rsidR="00975A17" w:rsidRPr="00941190" w:rsidRDefault="00975A17" w:rsidP="00975A17">
      <w:pPr>
        <w:tabs>
          <w:tab w:val="left" w:pos="0"/>
        </w:tabs>
        <w:rPr>
          <w:color w:val="000000" w:themeColor="text1"/>
          <w:sz w:val="22"/>
          <w:szCs w:val="22"/>
        </w:rPr>
      </w:pPr>
      <w:bookmarkStart w:id="120" w:name="_Hlk106046060"/>
      <w:r w:rsidRPr="00941190">
        <w:rPr>
          <w:color w:val="000000" w:themeColor="text1"/>
          <w:sz w:val="22"/>
          <w:szCs w:val="22"/>
        </w:rPr>
        <w:t>Nazwa Wykonawcy: ..................................................................................................................................</w:t>
      </w:r>
    </w:p>
    <w:bookmarkEnd w:id="120"/>
    <w:p w14:paraId="308E3C02" w14:textId="77777777" w:rsidR="00975A17" w:rsidRPr="00941190" w:rsidRDefault="00975A17" w:rsidP="00975A17">
      <w:pPr>
        <w:tabs>
          <w:tab w:val="left" w:pos="0"/>
        </w:tabs>
        <w:rPr>
          <w:color w:val="000000" w:themeColor="text1"/>
          <w:sz w:val="22"/>
          <w:szCs w:val="22"/>
        </w:rPr>
      </w:pPr>
    </w:p>
    <w:p w14:paraId="5BA0E108" w14:textId="77777777" w:rsidR="00975A17" w:rsidRPr="00941190" w:rsidRDefault="00975A17" w:rsidP="00975A17">
      <w:pPr>
        <w:jc w:val="both"/>
        <w:rPr>
          <w:color w:val="000000" w:themeColor="text1"/>
          <w:sz w:val="24"/>
          <w:szCs w:val="24"/>
        </w:rPr>
      </w:pPr>
    </w:p>
    <w:p w14:paraId="45E5D49C" w14:textId="77777777" w:rsidR="00975A17" w:rsidRPr="00941190" w:rsidRDefault="00975A17" w:rsidP="00975A17">
      <w:pPr>
        <w:rPr>
          <w:rFonts w:eastAsia="Calibri"/>
          <w:b/>
          <w:bCs/>
          <w:color w:val="000000" w:themeColor="text1"/>
          <w:sz w:val="24"/>
          <w:szCs w:val="24"/>
        </w:rPr>
      </w:pPr>
    </w:p>
    <w:p w14:paraId="1D1A434F" w14:textId="77777777" w:rsidR="00975A17" w:rsidRPr="00941190" w:rsidRDefault="00975A17" w:rsidP="00975A17">
      <w:pPr>
        <w:jc w:val="center"/>
        <w:rPr>
          <w:rFonts w:eastAsia="Calibri"/>
          <w:b/>
          <w:bCs/>
          <w:color w:val="000000" w:themeColor="text1"/>
          <w:sz w:val="24"/>
          <w:szCs w:val="24"/>
        </w:rPr>
      </w:pPr>
    </w:p>
    <w:p w14:paraId="1394F0FD" w14:textId="77777777" w:rsidR="00975A17" w:rsidRPr="00941190" w:rsidRDefault="00975A17" w:rsidP="00975A17">
      <w:pPr>
        <w:spacing w:before="480"/>
        <w:ind w:left="567"/>
        <w:contextualSpacing/>
        <w:jc w:val="both"/>
        <w:rPr>
          <w:rFonts w:eastAsia="Calibri"/>
          <w:b/>
          <w:bCs/>
          <w:color w:val="000000" w:themeColor="text1"/>
          <w:sz w:val="24"/>
          <w:szCs w:val="24"/>
          <w:lang w:eastAsia="en-US"/>
        </w:rPr>
      </w:pPr>
      <w:r w:rsidRPr="00941190">
        <w:rPr>
          <w:rFonts w:eastAsia="Calibri"/>
          <w:b/>
          <w:bCs/>
          <w:color w:val="000000" w:themeColor="text1"/>
          <w:sz w:val="24"/>
          <w:szCs w:val="24"/>
          <w:lang w:eastAsia="en-US"/>
        </w:rPr>
        <w:t xml:space="preserve">Oświadczam, że </w:t>
      </w:r>
      <w:r w:rsidRPr="00941190">
        <w:rPr>
          <w:rFonts w:eastAsia="Calibri"/>
          <w:color w:val="000000" w:themeColor="text1"/>
          <w:sz w:val="24"/>
          <w:szCs w:val="24"/>
          <w:lang w:eastAsia="en-US"/>
        </w:rPr>
        <w:t>kwalifikujemy się do kategorii (</w:t>
      </w:r>
      <w:r w:rsidRPr="00941190">
        <w:rPr>
          <w:rFonts w:eastAsia="Calibri"/>
          <w:i/>
          <w:iCs/>
          <w:color w:val="4F81BD" w:themeColor="accent1"/>
          <w:sz w:val="24"/>
          <w:szCs w:val="24"/>
          <w:lang w:eastAsia="en-US"/>
        </w:rPr>
        <w:t>odpowiednio zaznaczyć</w:t>
      </w:r>
      <w:r w:rsidRPr="00941190">
        <w:rPr>
          <w:rFonts w:eastAsia="Calibri"/>
          <w:color w:val="000000" w:themeColor="text1"/>
          <w:sz w:val="24"/>
          <w:szCs w:val="24"/>
          <w:lang w:eastAsia="en-US"/>
        </w:rPr>
        <w:t>)</w:t>
      </w:r>
      <w:r w:rsidRPr="00941190">
        <w:rPr>
          <w:rFonts w:eastAsia="Calibri"/>
          <w:b/>
          <w:bCs/>
          <w:color w:val="000000" w:themeColor="text1"/>
          <w:sz w:val="24"/>
          <w:szCs w:val="24"/>
          <w:lang w:eastAsia="en-US"/>
        </w:rPr>
        <w:t xml:space="preserve">: </w:t>
      </w:r>
    </w:p>
    <w:p w14:paraId="53EDD1BB" w14:textId="77777777" w:rsidR="00975A17" w:rsidRPr="009B3722" w:rsidRDefault="00975A17" w:rsidP="00975A17">
      <w:pPr>
        <w:spacing w:before="480"/>
        <w:ind w:left="567"/>
        <w:contextualSpacing/>
        <w:jc w:val="both"/>
        <w:rPr>
          <w:rFonts w:eastAsia="Calibri"/>
          <w:b/>
          <w:bCs/>
          <w:sz w:val="24"/>
          <w:szCs w:val="24"/>
          <w:lang w:eastAsia="en-US"/>
        </w:rPr>
      </w:pPr>
    </w:p>
    <w:p w14:paraId="6593D922"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3FDE443"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6E2AC24B"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96C9D12"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56D2B60C"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6C9EC399" w14:textId="77777777" w:rsidR="00975A17" w:rsidRPr="009B3722" w:rsidRDefault="00975A17" w:rsidP="00975A17">
      <w:pPr>
        <w:spacing w:before="240"/>
        <w:rPr>
          <w:rFonts w:eastAsia="Calibri"/>
          <w:color w:val="1F497D"/>
          <w:sz w:val="24"/>
          <w:szCs w:val="24"/>
        </w:rPr>
      </w:pPr>
    </w:p>
    <w:p w14:paraId="21C2AB3C" w14:textId="77777777" w:rsidR="00975A17" w:rsidRPr="009B3722" w:rsidRDefault="00975A17" w:rsidP="00975A17">
      <w:pPr>
        <w:ind w:left="4395"/>
        <w:jc w:val="center"/>
        <w:rPr>
          <w:rFonts w:eastAsia="Calibri"/>
          <w:sz w:val="24"/>
          <w:szCs w:val="24"/>
        </w:rPr>
      </w:pPr>
    </w:p>
    <w:p w14:paraId="442FF0F1"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E3B26B6" w14:textId="77777777" w:rsidR="00975A17" w:rsidRPr="00CC6100" w:rsidRDefault="00975A17" w:rsidP="00975A17">
      <w:pPr>
        <w:ind w:left="4395"/>
        <w:jc w:val="center"/>
        <w:rPr>
          <w:rFonts w:eastAsia="Calibri"/>
          <w:sz w:val="22"/>
          <w:szCs w:val="22"/>
        </w:rPr>
      </w:pPr>
    </w:p>
    <w:p w14:paraId="3E491A2A" w14:textId="77777777" w:rsidR="00975A17" w:rsidRPr="00CC6100" w:rsidRDefault="00975A17" w:rsidP="00975A17">
      <w:pPr>
        <w:ind w:left="4395"/>
        <w:jc w:val="center"/>
        <w:rPr>
          <w:rFonts w:eastAsia="Calibri"/>
          <w:i/>
          <w:iCs/>
        </w:rPr>
      </w:pPr>
    </w:p>
    <w:p w14:paraId="157D9574" w14:textId="77777777" w:rsidR="00975A17" w:rsidRPr="00CC6100" w:rsidRDefault="00975A17" w:rsidP="00975A17">
      <w:pPr>
        <w:ind w:left="4395"/>
        <w:jc w:val="center"/>
        <w:rPr>
          <w:rFonts w:eastAsia="Calibri"/>
          <w:i/>
          <w:iCs/>
        </w:rPr>
      </w:pPr>
    </w:p>
    <w:p w14:paraId="0DDB2E9A" w14:textId="77777777" w:rsidR="00975A17" w:rsidRPr="00CC6100" w:rsidRDefault="00975A17" w:rsidP="00975A17">
      <w:pPr>
        <w:jc w:val="center"/>
        <w:rPr>
          <w:rFonts w:eastAsia="Calibri"/>
          <w:b/>
          <w:bCs/>
          <w:sz w:val="24"/>
          <w:szCs w:val="24"/>
        </w:rPr>
      </w:pPr>
    </w:p>
    <w:p w14:paraId="2C978AE9" w14:textId="77777777" w:rsidR="00975A17" w:rsidRDefault="00975A17" w:rsidP="00975A17">
      <w:pPr>
        <w:spacing w:before="480"/>
        <w:ind w:left="426" w:hanging="426"/>
        <w:jc w:val="both"/>
        <w:rPr>
          <w:b/>
          <w:bCs/>
          <w:sz w:val="24"/>
          <w:szCs w:val="24"/>
        </w:rPr>
      </w:pPr>
    </w:p>
    <w:p w14:paraId="4CB8D2A1" w14:textId="77777777" w:rsidR="00975A17" w:rsidRDefault="00975A17" w:rsidP="00975A17">
      <w:pPr>
        <w:spacing w:before="480"/>
        <w:ind w:left="426" w:hanging="426"/>
        <w:jc w:val="both"/>
        <w:rPr>
          <w:b/>
          <w:bCs/>
          <w:sz w:val="24"/>
          <w:szCs w:val="24"/>
        </w:rPr>
      </w:pPr>
    </w:p>
    <w:p w14:paraId="697536FD" w14:textId="77777777" w:rsidR="00975A17" w:rsidRDefault="00975A17" w:rsidP="00975A17">
      <w:pPr>
        <w:spacing w:before="480"/>
        <w:ind w:left="426" w:hanging="426"/>
        <w:jc w:val="both"/>
        <w:rPr>
          <w:b/>
          <w:bCs/>
          <w:sz w:val="24"/>
          <w:szCs w:val="24"/>
        </w:rPr>
      </w:pPr>
    </w:p>
    <w:p w14:paraId="50CB7335" w14:textId="77777777" w:rsidR="00975A17" w:rsidRDefault="00975A17" w:rsidP="00975A17">
      <w:pPr>
        <w:spacing w:before="480"/>
        <w:ind w:left="426" w:hanging="426"/>
        <w:jc w:val="both"/>
        <w:rPr>
          <w:b/>
          <w:bCs/>
          <w:sz w:val="24"/>
          <w:szCs w:val="24"/>
        </w:rPr>
      </w:pPr>
    </w:p>
    <w:p w14:paraId="280F964A" w14:textId="77777777" w:rsidR="00975A17" w:rsidRDefault="00975A17" w:rsidP="00975A17">
      <w:pPr>
        <w:spacing w:before="480"/>
        <w:ind w:left="426" w:hanging="426"/>
        <w:jc w:val="both"/>
        <w:rPr>
          <w:b/>
          <w:bCs/>
          <w:sz w:val="24"/>
          <w:szCs w:val="24"/>
        </w:rPr>
      </w:pPr>
    </w:p>
    <w:p w14:paraId="79056D25" w14:textId="77777777" w:rsidR="00975A17" w:rsidRDefault="00975A17" w:rsidP="00975A17">
      <w:pPr>
        <w:spacing w:before="480"/>
        <w:ind w:left="426" w:hanging="426"/>
        <w:jc w:val="both"/>
        <w:rPr>
          <w:b/>
          <w:bCs/>
          <w:sz w:val="24"/>
          <w:szCs w:val="24"/>
        </w:rPr>
      </w:pPr>
    </w:p>
    <w:p w14:paraId="60392398" w14:textId="77777777" w:rsidR="00975A17" w:rsidRDefault="00975A17" w:rsidP="00975A17">
      <w:pPr>
        <w:spacing w:after="160" w:line="259" w:lineRule="auto"/>
        <w:rPr>
          <w:b/>
          <w:bCs/>
          <w:sz w:val="24"/>
          <w:szCs w:val="24"/>
        </w:rPr>
      </w:pPr>
      <w:r>
        <w:rPr>
          <w:b/>
          <w:bCs/>
          <w:sz w:val="24"/>
          <w:szCs w:val="24"/>
        </w:rPr>
        <w:br w:type="page"/>
      </w:r>
    </w:p>
    <w:p w14:paraId="1B0438D4"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0C04E1E1" w14:textId="77777777" w:rsidR="00975A17" w:rsidRPr="000F6329" w:rsidRDefault="00975A17" w:rsidP="00975A17">
      <w:pPr>
        <w:jc w:val="both"/>
        <w:rPr>
          <w:rFonts w:eastAsiaTheme="majorEastAsia"/>
          <w:b/>
          <w:bCs/>
          <w:color w:val="365F91" w:themeColor="accent1" w:themeShade="BF"/>
          <w:spacing w:val="20"/>
          <w:sz w:val="28"/>
          <w:szCs w:val="28"/>
        </w:rPr>
      </w:pPr>
      <w:bookmarkStart w:id="121" w:name="_Hlk106045978"/>
    </w:p>
    <w:p w14:paraId="325A2571" w14:textId="77777777" w:rsidR="00975A17" w:rsidRPr="00024422" w:rsidRDefault="00975A17" w:rsidP="00975A17">
      <w:pPr>
        <w:tabs>
          <w:tab w:val="left" w:pos="0"/>
        </w:tabs>
        <w:rPr>
          <w:sz w:val="22"/>
          <w:szCs w:val="22"/>
        </w:rPr>
      </w:pPr>
      <w:r w:rsidRPr="00024422">
        <w:rPr>
          <w:sz w:val="22"/>
          <w:szCs w:val="22"/>
        </w:rPr>
        <w:t>Nazwa Wykonawcy: ..................................................................................................................................</w:t>
      </w:r>
    </w:p>
    <w:p w14:paraId="475B3C70" w14:textId="77777777" w:rsidR="00975A17" w:rsidRPr="00024422" w:rsidRDefault="00975A17" w:rsidP="00975A17">
      <w:pPr>
        <w:tabs>
          <w:tab w:val="left" w:pos="0"/>
        </w:tabs>
        <w:rPr>
          <w:sz w:val="22"/>
          <w:szCs w:val="22"/>
        </w:rPr>
      </w:pPr>
    </w:p>
    <w:p w14:paraId="122A6D1B" w14:textId="77777777" w:rsidR="00975A17" w:rsidRPr="00024422" w:rsidRDefault="00975A17" w:rsidP="00975A17">
      <w:pPr>
        <w:rPr>
          <w:b/>
          <w:sz w:val="22"/>
          <w:szCs w:val="22"/>
        </w:rPr>
      </w:pPr>
    </w:p>
    <w:p w14:paraId="00A8652D" w14:textId="6F0264B2" w:rsidR="00975A17" w:rsidRPr="00E66F78" w:rsidRDefault="00975A17" w:rsidP="00975A17">
      <w:pPr>
        <w:spacing w:line="312" w:lineRule="auto"/>
        <w:jc w:val="both"/>
        <w:rPr>
          <w:sz w:val="22"/>
          <w:szCs w:val="22"/>
        </w:rPr>
      </w:pPr>
      <w:r w:rsidRPr="00024422">
        <w:rPr>
          <w:sz w:val="22"/>
          <w:szCs w:val="22"/>
        </w:rPr>
        <w:t xml:space="preserve">Po </w:t>
      </w:r>
      <w:r w:rsidRPr="00E66F78">
        <w:rPr>
          <w:sz w:val="22"/>
          <w:szCs w:val="22"/>
        </w:rPr>
        <w:t xml:space="preserve">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00941190" w:rsidRPr="00024422">
        <w:rPr>
          <w:b/>
          <w:bCs/>
          <w:i/>
          <w:sz w:val="24"/>
          <w:szCs w:val="24"/>
        </w:rPr>
        <w:t xml:space="preserve">Świadczenie usług w zakresie nadzoru technicznego nad budowlami </w:t>
      </w:r>
      <w:r w:rsidR="00941190" w:rsidRPr="00024422">
        <w:rPr>
          <w:b/>
          <w:bCs/>
          <w:i/>
          <w:sz w:val="24"/>
          <w:szCs w:val="24"/>
        </w:rPr>
        <w:br/>
        <w:t>i urządzeniami kolejowymi dla Oddziałów Polskiej Grupy Górniczej S.A. w okresie 24 miesięcy w podziale na 3 zadania</w:t>
      </w:r>
      <w:r w:rsidRPr="00E66F78">
        <w:rPr>
          <w:sz w:val="22"/>
          <w:szCs w:val="22"/>
        </w:rPr>
        <w:t>, my:</w:t>
      </w:r>
    </w:p>
    <w:p w14:paraId="573E23F2"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5F5E864"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45E0EB5E"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B240F9"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17389C4" w14:textId="2C28BB9F" w:rsidR="00975A17" w:rsidRPr="00E66F78" w:rsidRDefault="00975A17">
      <w:pPr>
        <w:numPr>
          <w:ilvl w:val="0"/>
          <w:numId w:val="2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87900F7" w14:textId="77777777" w:rsidR="00975A17" w:rsidRPr="00E66F78" w:rsidRDefault="00975A17">
      <w:pPr>
        <w:numPr>
          <w:ilvl w:val="1"/>
          <w:numId w:val="26"/>
        </w:numPr>
        <w:spacing w:line="312" w:lineRule="auto"/>
        <w:jc w:val="both"/>
        <w:rPr>
          <w:sz w:val="22"/>
          <w:szCs w:val="22"/>
        </w:rPr>
      </w:pPr>
      <w:r w:rsidRPr="00E66F78">
        <w:rPr>
          <w:sz w:val="22"/>
          <w:szCs w:val="22"/>
        </w:rPr>
        <w:t>…………………………………………………………………………………………………</w:t>
      </w:r>
    </w:p>
    <w:p w14:paraId="1526D8A1"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E514440" w14:textId="77777777" w:rsidR="00975A17" w:rsidRPr="00E66F78" w:rsidRDefault="00975A17">
      <w:pPr>
        <w:numPr>
          <w:ilvl w:val="1"/>
          <w:numId w:val="26"/>
        </w:numPr>
        <w:spacing w:line="312" w:lineRule="auto"/>
        <w:jc w:val="both"/>
        <w:rPr>
          <w:sz w:val="22"/>
          <w:szCs w:val="22"/>
        </w:rPr>
      </w:pPr>
      <w:r w:rsidRPr="00E66F78">
        <w:rPr>
          <w:sz w:val="22"/>
          <w:szCs w:val="22"/>
        </w:rPr>
        <w:t>…………………………………………………………………………………………………</w:t>
      </w:r>
    </w:p>
    <w:p w14:paraId="5EB401B9"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3AB2F212" w14:textId="77777777" w:rsidR="00975A17" w:rsidRPr="00E66F78" w:rsidRDefault="00975A17">
      <w:pPr>
        <w:numPr>
          <w:ilvl w:val="1"/>
          <w:numId w:val="26"/>
        </w:numPr>
        <w:spacing w:line="312" w:lineRule="auto"/>
        <w:jc w:val="both"/>
        <w:rPr>
          <w:sz w:val="22"/>
          <w:szCs w:val="22"/>
        </w:rPr>
      </w:pPr>
      <w:r w:rsidRPr="00E66F78">
        <w:rPr>
          <w:sz w:val="22"/>
          <w:szCs w:val="22"/>
        </w:rPr>
        <w:t>…………………………………………………………………………………………………</w:t>
      </w:r>
    </w:p>
    <w:p w14:paraId="7DFD6A89"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DED0D57" w14:textId="77777777" w:rsidR="00975A17" w:rsidRPr="00E66F78" w:rsidRDefault="00975A17">
      <w:pPr>
        <w:numPr>
          <w:ilvl w:val="0"/>
          <w:numId w:val="26"/>
        </w:numPr>
        <w:spacing w:line="312" w:lineRule="auto"/>
        <w:jc w:val="both"/>
        <w:rPr>
          <w:sz w:val="22"/>
          <w:szCs w:val="22"/>
        </w:rPr>
      </w:pPr>
      <w:r w:rsidRPr="00E66F78">
        <w:rPr>
          <w:sz w:val="22"/>
          <w:szCs w:val="22"/>
        </w:rPr>
        <w:t>Sposób wykorzystania zasobów przy wykonywaniu zamówienia:</w:t>
      </w:r>
    </w:p>
    <w:p w14:paraId="0A25C150" w14:textId="77777777" w:rsidR="00975A17" w:rsidRPr="00E66F78" w:rsidRDefault="00975A17" w:rsidP="00975A17">
      <w:pPr>
        <w:spacing w:line="312" w:lineRule="auto"/>
        <w:ind w:left="360"/>
        <w:jc w:val="both"/>
        <w:rPr>
          <w:sz w:val="22"/>
          <w:szCs w:val="22"/>
        </w:rPr>
      </w:pPr>
      <w:r w:rsidRPr="00E66F78">
        <w:rPr>
          <w:sz w:val="22"/>
          <w:szCs w:val="22"/>
        </w:rPr>
        <w:t>………………………………………………………………………………………………………………………………………………………………………………………………………………</w:t>
      </w:r>
    </w:p>
    <w:p w14:paraId="6575D388" w14:textId="77777777" w:rsidR="00975A17" w:rsidRPr="00E66F78" w:rsidRDefault="00975A17">
      <w:pPr>
        <w:numPr>
          <w:ilvl w:val="0"/>
          <w:numId w:val="26"/>
        </w:numPr>
        <w:spacing w:line="312" w:lineRule="auto"/>
        <w:jc w:val="both"/>
        <w:rPr>
          <w:sz w:val="22"/>
          <w:szCs w:val="22"/>
        </w:rPr>
      </w:pPr>
      <w:r w:rsidRPr="00E66F78">
        <w:rPr>
          <w:sz w:val="22"/>
          <w:szCs w:val="22"/>
        </w:rPr>
        <w:t>Zakres i okres naszego udziału przy wykonywaniu zamówienia:</w:t>
      </w:r>
    </w:p>
    <w:p w14:paraId="7440EE75"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7A08E77A"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42A51F98" w14:textId="77777777" w:rsidR="00975A17" w:rsidRPr="002B3992" w:rsidRDefault="00975A17" w:rsidP="00975A17">
      <w:pPr>
        <w:spacing w:line="312" w:lineRule="auto"/>
        <w:ind w:left="360"/>
        <w:jc w:val="both"/>
        <w:rPr>
          <w:sz w:val="22"/>
          <w:szCs w:val="22"/>
        </w:rPr>
      </w:pPr>
      <w:r w:rsidRPr="002B3992">
        <w:rPr>
          <w:sz w:val="22"/>
          <w:szCs w:val="22"/>
        </w:rPr>
        <w:t>………………………………………………………………………………………………………………………………………………………………………………………………………………</w:t>
      </w:r>
    </w:p>
    <w:p w14:paraId="53B9CFD4" w14:textId="77777777" w:rsidR="00975A17" w:rsidRPr="002B3992" w:rsidRDefault="00975A17" w:rsidP="00975A17">
      <w:pPr>
        <w:spacing w:line="312" w:lineRule="auto"/>
        <w:jc w:val="both"/>
      </w:pPr>
    </w:p>
    <w:p w14:paraId="1A66C80B"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1"/>
      <w:r w:rsidRPr="002B3992">
        <w:rPr>
          <w:sz w:val="22"/>
          <w:szCs w:val="22"/>
        </w:rPr>
        <w:t>.</w:t>
      </w:r>
      <w:r>
        <w:br w:type="page"/>
      </w:r>
    </w:p>
    <w:p w14:paraId="7415012B"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64DAD125" w14:textId="77777777" w:rsidR="00975A17" w:rsidRDefault="00975A17" w:rsidP="00975A17">
      <w:pPr>
        <w:tabs>
          <w:tab w:val="left" w:pos="720"/>
        </w:tabs>
        <w:rPr>
          <w:b/>
          <w:sz w:val="22"/>
        </w:rPr>
      </w:pPr>
    </w:p>
    <w:p w14:paraId="39966277" w14:textId="77777777" w:rsidR="00975A17" w:rsidRDefault="00975A17" w:rsidP="00975A17">
      <w:pPr>
        <w:tabs>
          <w:tab w:val="left" w:pos="720"/>
        </w:tabs>
        <w:rPr>
          <w:b/>
          <w:sz w:val="22"/>
        </w:rPr>
      </w:pPr>
    </w:p>
    <w:p w14:paraId="594C49E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EBBA7C9" w14:textId="77777777" w:rsidR="00975A17" w:rsidRDefault="00975A17" w:rsidP="00975A17">
      <w:pPr>
        <w:tabs>
          <w:tab w:val="left" w:pos="720"/>
        </w:tabs>
        <w:rPr>
          <w:b/>
          <w:sz w:val="22"/>
        </w:rPr>
      </w:pPr>
    </w:p>
    <w:p w14:paraId="6020C2CD" w14:textId="77777777" w:rsidR="00975A17" w:rsidRDefault="00975A17" w:rsidP="00975A17">
      <w:pPr>
        <w:tabs>
          <w:tab w:val="left" w:pos="720"/>
        </w:tabs>
        <w:rPr>
          <w:b/>
          <w:sz w:val="22"/>
        </w:rPr>
      </w:pPr>
    </w:p>
    <w:p w14:paraId="63DE2B2E" w14:textId="77777777" w:rsidR="00975A17" w:rsidRPr="00E66F78" w:rsidRDefault="00975A17" w:rsidP="00975A17">
      <w:pPr>
        <w:tabs>
          <w:tab w:val="left" w:pos="720"/>
        </w:tabs>
        <w:rPr>
          <w:b/>
          <w:sz w:val="22"/>
        </w:rPr>
      </w:pPr>
    </w:p>
    <w:p w14:paraId="5D2B7573"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975A17" w:rsidRPr="00E66F78" w14:paraId="5C6B2809" w14:textId="77777777" w:rsidTr="00994616">
        <w:trPr>
          <w:trHeight w:val="806"/>
        </w:trPr>
        <w:tc>
          <w:tcPr>
            <w:tcW w:w="1501" w:type="pct"/>
            <w:vAlign w:val="center"/>
          </w:tcPr>
          <w:p w14:paraId="6745B2A3"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77E30CB3"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4474962D" w14:textId="77777777" w:rsidTr="00994616">
        <w:trPr>
          <w:trHeight w:val="335"/>
        </w:trPr>
        <w:tc>
          <w:tcPr>
            <w:tcW w:w="1501" w:type="pct"/>
          </w:tcPr>
          <w:p w14:paraId="15EBC899"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117B5B91"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76EFC915" w14:textId="77777777" w:rsidTr="00994616">
        <w:trPr>
          <w:trHeight w:val="824"/>
        </w:trPr>
        <w:tc>
          <w:tcPr>
            <w:tcW w:w="1501" w:type="pct"/>
          </w:tcPr>
          <w:p w14:paraId="47B227A5" w14:textId="77777777" w:rsidR="00975A17" w:rsidRPr="00E66F78" w:rsidRDefault="00975A17" w:rsidP="00994616">
            <w:pPr>
              <w:tabs>
                <w:tab w:val="left" w:pos="720"/>
              </w:tabs>
              <w:snapToGrid w:val="0"/>
              <w:rPr>
                <w:b/>
                <w:sz w:val="22"/>
              </w:rPr>
            </w:pPr>
          </w:p>
        </w:tc>
        <w:tc>
          <w:tcPr>
            <w:tcW w:w="3499" w:type="pct"/>
          </w:tcPr>
          <w:p w14:paraId="18A7C2FB" w14:textId="77777777" w:rsidR="00975A17" w:rsidRPr="00E66F78" w:rsidRDefault="00975A17" w:rsidP="00994616">
            <w:pPr>
              <w:tabs>
                <w:tab w:val="left" w:pos="720"/>
              </w:tabs>
              <w:snapToGrid w:val="0"/>
              <w:rPr>
                <w:b/>
                <w:sz w:val="22"/>
              </w:rPr>
            </w:pPr>
          </w:p>
        </w:tc>
      </w:tr>
      <w:tr w:rsidR="00975A17" w:rsidRPr="00E66F78" w14:paraId="2F3B8484" w14:textId="77777777" w:rsidTr="00994616">
        <w:trPr>
          <w:trHeight w:val="824"/>
        </w:trPr>
        <w:tc>
          <w:tcPr>
            <w:tcW w:w="1501" w:type="pct"/>
          </w:tcPr>
          <w:p w14:paraId="680229C8" w14:textId="77777777" w:rsidR="00975A17" w:rsidRPr="00E66F78" w:rsidRDefault="00975A17" w:rsidP="00994616">
            <w:pPr>
              <w:tabs>
                <w:tab w:val="left" w:pos="720"/>
              </w:tabs>
              <w:snapToGrid w:val="0"/>
              <w:rPr>
                <w:b/>
                <w:sz w:val="22"/>
              </w:rPr>
            </w:pPr>
          </w:p>
        </w:tc>
        <w:tc>
          <w:tcPr>
            <w:tcW w:w="3499" w:type="pct"/>
          </w:tcPr>
          <w:p w14:paraId="3609C0F0" w14:textId="77777777" w:rsidR="00975A17" w:rsidRPr="00E66F78" w:rsidRDefault="00975A17" w:rsidP="00994616">
            <w:pPr>
              <w:tabs>
                <w:tab w:val="left" w:pos="720"/>
              </w:tabs>
              <w:snapToGrid w:val="0"/>
              <w:rPr>
                <w:b/>
                <w:sz w:val="22"/>
              </w:rPr>
            </w:pPr>
          </w:p>
        </w:tc>
      </w:tr>
      <w:tr w:rsidR="00975A17" w:rsidRPr="00E66F78" w14:paraId="01A136E1" w14:textId="77777777" w:rsidTr="00994616">
        <w:trPr>
          <w:trHeight w:val="824"/>
        </w:trPr>
        <w:tc>
          <w:tcPr>
            <w:tcW w:w="1501" w:type="pct"/>
          </w:tcPr>
          <w:p w14:paraId="195780D1" w14:textId="77777777" w:rsidR="00975A17" w:rsidRPr="00E66F78" w:rsidRDefault="00975A17" w:rsidP="00994616">
            <w:pPr>
              <w:tabs>
                <w:tab w:val="left" w:pos="720"/>
              </w:tabs>
              <w:snapToGrid w:val="0"/>
              <w:rPr>
                <w:b/>
                <w:sz w:val="22"/>
              </w:rPr>
            </w:pPr>
          </w:p>
        </w:tc>
        <w:tc>
          <w:tcPr>
            <w:tcW w:w="3499" w:type="pct"/>
          </w:tcPr>
          <w:p w14:paraId="4CF582A1" w14:textId="77777777" w:rsidR="00975A17" w:rsidRPr="00E66F78" w:rsidRDefault="00975A17" w:rsidP="00994616">
            <w:pPr>
              <w:tabs>
                <w:tab w:val="left" w:pos="720"/>
              </w:tabs>
              <w:snapToGrid w:val="0"/>
              <w:rPr>
                <w:b/>
                <w:sz w:val="22"/>
              </w:rPr>
            </w:pPr>
          </w:p>
        </w:tc>
      </w:tr>
    </w:tbl>
    <w:p w14:paraId="750EB71C" w14:textId="77777777" w:rsidR="00975A17" w:rsidRPr="00E66F78" w:rsidRDefault="00975A17" w:rsidP="00975A17">
      <w:pPr>
        <w:tabs>
          <w:tab w:val="left" w:pos="720"/>
        </w:tabs>
        <w:jc w:val="both"/>
        <w:rPr>
          <w:sz w:val="22"/>
        </w:rPr>
      </w:pPr>
    </w:p>
    <w:p w14:paraId="63EDE7BD" w14:textId="77777777" w:rsidR="00975A17" w:rsidRPr="00E66F78" w:rsidRDefault="00975A17" w:rsidP="00975A17">
      <w:pPr>
        <w:rPr>
          <w:i/>
          <w:sz w:val="18"/>
        </w:rPr>
      </w:pPr>
    </w:p>
    <w:p w14:paraId="38E035C5" w14:textId="77777777" w:rsidR="00975A17" w:rsidRPr="00E66F78" w:rsidRDefault="00975A17" w:rsidP="00975A17">
      <w:pPr>
        <w:tabs>
          <w:tab w:val="left" w:pos="851"/>
        </w:tabs>
        <w:rPr>
          <w:b/>
          <w:bCs/>
          <w:i/>
          <w:sz w:val="22"/>
          <w:szCs w:val="28"/>
        </w:rPr>
      </w:pPr>
    </w:p>
    <w:p w14:paraId="0C7BA6ED" w14:textId="77777777" w:rsidR="00975A17" w:rsidRPr="00FA5A4E" w:rsidRDefault="00975A17" w:rsidP="00975A17">
      <w:pPr>
        <w:tabs>
          <w:tab w:val="left" w:pos="851"/>
        </w:tabs>
        <w:rPr>
          <w:i/>
          <w:sz w:val="22"/>
          <w:szCs w:val="28"/>
        </w:rPr>
      </w:pPr>
    </w:p>
    <w:p w14:paraId="7EBF9C33" w14:textId="77777777" w:rsidR="00975A17" w:rsidRPr="00D87590" w:rsidRDefault="00975A17" w:rsidP="00975A17">
      <w:pPr>
        <w:tabs>
          <w:tab w:val="left" w:pos="851"/>
        </w:tabs>
        <w:rPr>
          <w:b/>
          <w:bCs/>
          <w:i/>
          <w:sz w:val="22"/>
          <w:szCs w:val="22"/>
        </w:rPr>
      </w:pPr>
      <w:r w:rsidRPr="00D87590">
        <w:rPr>
          <w:b/>
          <w:bCs/>
          <w:i/>
          <w:sz w:val="22"/>
          <w:szCs w:val="22"/>
        </w:rPr>
        <w:t>Uwaga:</w:t>
      </w:r>
    </w:p>
    <w:p w14:paraId="17D84305"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5E8FDF45"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50754CB5" w14:textId="77777777" w:rsidR="00975A17" w:rsidRPr="00E66F78" w:rsidRDefault="00975A17" w:rsidP="00975A17">
      <w:pPr>
        <w:tabs>
          <w:tab w:val="left" w:pos="851"/>
        </w:tabs>
        <w:ind w:left="-142" w:firstLine="142"/>
        <w:rPr>
          <w:sz w:val="22"/>
        </w:rPr>
      </w:pPr>
    </w:p>
    <w:p w14:paraId="3F0C9226" w14:textId="77777777" w:rsidR="00975A17" w:rsidRPr="00E66F78" w:rsidRDefault="00975A17" w:rsidP="00975A17">
      <w:pPr>
        <w:tabs>
          <w:tab w:val="left" w:pos="851"/>
        </w:tabs>
        <w:ind w:left="-142" w:firstLine="142"/>
        <w:rPr>
          <w:sz w:val="22"/>
        </w:rPr>
      </w:pPr>
    </w:p>
    <w:p w14:paraId="604F7FD7" w14:textId="77777777" w:rsidR="00975A17" w:rsidRDefault="00975A17" w:rsidP="00975A17">
      <w:pPr>
        <w:spacing w:after="160" w:line="259" w:lineRule="auto"/>
        <w:rPr>
          <w:sz w:val="22"/>
        </w:rPr>
      </w:pPr>
      <w:r>
        <w:rPr>
          <w:sz w:val="22"/>
        </w:rPr>
        <w:br w:type="page"/>
      </w:r>
    </w:p>
    <w:p w14:paraId="64E8323F"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3ADC7E3E" w14:textId="77777777" w:rsidR="00975A17" w:rsidRDefault="00975A17" w:rsidP="00975A17">
      <w:pPr>
        <w:tabs>
          <w:tab w:val="left" w:pos="851"/>
        </w:tabs>
        <w:ind w:left="-142" w:firstLine="142"/>
        <w:jc w:val="center"/>
        <w:rPr>
          <w:b/>
          <w:bCs/>
          <w:i/>
          <w:iCs/>
          <w:sz w:val="22"/>
          <w:szCs w:val="22"/>
        </w:rPr>
      </w:pPr>
    </w:p>
    <w:p w14:paraId="37E3E4D2" w14:textId="5A6B688F"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3C53CE52" w14:textId="77777777" w:rsidR="00975A17" w:rsidRDefault="00975A17" w:rsidP="00975A17">
      <w:pPr>
        <w:tabs>
          <w:tab w:val="left" w:pos="0"/>
        </w:tabs>
        <w:rPr>
          <w:sz w:val="22"/>
          <w:szCs w:val="22"/>
        </w:rPr>
      </w:pPr>
    </w:p>
    <w:p w14:paraId="1ABFAEF6" w14:textId="77777777" w:rsidR="00941190" w:rsidRDefault="00941190" w:rsidP="00975A17">
      <w:pPr>
        <w:tabs>
          <w:tab w:val="left" w:pos="0"/>
        </w:tabs>
        <w:rPr>
          <w:sz w:val="22"/>
          <w:szCs w:val="22"/>
        </w:rPr>
      </w:pPr>
    </w:p>
    <w:p w14:paraId="3152924D" w14:textId="77777777" w:rsidR="00941190" w:rsidRPr="00C1155B" w:rsidRDefault="00941190" w:rsidP="00975A17">
      <w:pPr>
        <w:tabs>
          <w:tab w:val="left" w:pos="0"/>
        </w:tabs>
        <w:rPr>
          <w:sz w:val="22"/>
          <w:szCs w:val="22"/>
        </w:rPr>
      </w:pPr>
    </w:p>
    <w:p w14:paraId="761EE206"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19D1EFE7" w14:textId="77777777" w:rsidR="00975A17" w:rsidRPr="00C1155B" w:rsidRDefault="00975A17" w:rsidP="00975A17">
      <w:pPr>
        <w:tabs>
          <w:tab w:val="left" w:pos="0"/>
        </w:tabs>
        <w:rPr>
          <w:sz w:val="22"/>
          <w:szCs w:val="22"/>
        </w:rPr>
      </w:pPr>
    </w:p>
    <w:p w14:paraId="25ED1DCD" w14:textId="77777777" w:rsidR="00975A17" w:rsidRPr="00C1155B" w:rsidRDefault="00975A17" w:rsidP="00975A17">
      <w:pPr>
        <w:jc w:val="both"/>
        <w:rPr>
          <w:sz w:val="24"/>
          <w:szCs w:val="24"/>
        </w:rPr>
      </w:pPr>
    </w:p>
    <w:p w14:paraId="149D13BF" w14:textId="77777777" w:rsidR="00975A17" w:rsidRPr="00C1155B" w:rsidRDefault="00975A17" w:rsidP="00975A17">
      <w:pPr>
        <w:tabs>
          <w:tab w:val="left" w:pos="851"/>
        </w:tabs>
        <w:ind w:left="-142" w:firstLine="142"/>
      </w:pPr>
    </w:p>
    <w:p w14:paraId="690B4ACB" w14:textId="77777777" w:rsidR="00975A17" w:rsidRPr="00C1155B" w:rsidRDefault="00975A17" w:rsidP="00975A17">
      <w:pPr>
        <w:tabs>
          <w:tab w:val="left" w:pos="851"/>
        </w:tabs>
        <w:ind w:left="-142" w:firstLine="142"/>
        <w:rPr>
          <w:sz w:val="22"/>
          <w:szCs w:val="22"/>
        </w:rPr>
      </w:pPr>
    </w:p>
    <w:p w14:paraId="714147BA"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0699FAE"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52A49BD4" w14:textId="77777777" w:rsidTr="00994616">
        <w:tc>
          <w:tcPr>
            <w:tcW w:w="3594" w:type="dxa"/>
            <w:vAlign w:val="center"/>
          </w:tcPr>
          <w:p w14:paraId="1F1FD2D2"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 xml:space="preserve">(zgodnie z Formularzem </w:t>
            </w:r>
            <w:proofErr w:type="gramStart"/>
            <w:r>
              <w:rPr>
                <w:sz w:val="22"/>
                <w:szCs w:val="22"/>
              </w:rPr>
              <w:t>Ofertowym)</w:t>
            </w:r>
            <w:r w:rsidRPr="00C1155B">
              <w:rPr>
                <w:sz w:val="22"/>
                <w:szCs w:val="22"/>
              </w:rPr>
              <w:t>*</w:t>
            </w:r>
            <w:proofErr w:type="gramEnd"/>
          </w:p>
        </w:tc>
        <w:tc>
          <w:tcPr>
            <w:tcW w:w="2255" w:type="dxa"/>
          </w:tcPr>
          <w:p w14:paraId="22E77877" w14:textId="77777777"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25052D39" w14:textId="77777777"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7878A3B6" w14:textId="77777777" w:rsidTr="00994616">
        <w:tc>
          <w:tcPr>
            <w:tcW w:w="3594" w:type="dxa"/>
          </w:tcPr>
          <w:p w14:paraId="0FFAEFBB" w14:textId="77777777" w:rsidR="00975A17" w:rsidRPr="00C1155B" w:rsidRDefault="00975A17" w:rsidP="00994616">
            <w:pPr>
              <w:tabs>
                <w:tab w:val="left" w:pos="851"/>
              </w:tabs>
              <w:rPr>
                <w:sz w:val="22"/>
                <w:szCs w:val="22"/>
              </w:rPr>
            </w:pPr>
          </w:p>
          <w:p w14:paraId="28CB9900" w14:textId="77777777" w:rsidR="00975A17" w:rsidRPr="00C1155B" w:rsidRDefault="00975A17" w:rsidP="00994616">
            <w:pPr>
              <w:tabs>
                <w:tab w:val="left" w:pos="851"/>
              </w:tabs>
              <w:rPr>
                <w:sz w:val="22"/>
                <w:szCs w:val="22"/>
              </w:rPr>
            </w:pPr>
          </w:p>
        </w:tc>
        <w:tc>
          <w:tcPr>
            <w:tcW w:w="2255" w:type="dxa"/>
          </w:tcPr>
          <w:p w14:paraId="25B95417" w14:textId="77777777" w:rsidR="00975A17" w:rsidRPr="00C1155B" w:rsidRDefault="00975A17" w:rsidP="00994616">
            <w:pPr>
              <w:tabs>
                <w:tab w:val="left" w:pos="851"/>
              </w:tabs>
              <w:rPr>
                <w:sz w:val="22"/>
                <w:szCs w:val="22"/>
              </w:rPr>
            </w:pPr>
          </w:p>
        </w:tc>
        <w:tc>
          <w:tcPr>
            <w:tcW w:w="2792" w:type="dxa"/>
          </w:tcPr>
          <w:p w14:paraId="51DBCDF2" w14:textId="77777777" w:rsidR="00975A17" w:rsidRPr="00C1155B" w:rsidRDefault="00975A17" w:rsidP="00994616">
            <w:pPr>
              <w:tabs>
                <w:tab w:val="left" w:pos="851"/>
              </w:tabs>
              <w:rPr>
                <w:sz w:val="22"/>
                <w:szCs w:val="22"/>
              </w:rPr>
            </w:pPr>
          </w:p>
        </w:tc>
      </w:tr>
      <w:tr w:rsidR="00975A17" w:rsidRPr="00C1155B" w14:paraId="5C4AC8C5" w14:textId="77777777" w:rsidTr="00994616">
        <w:tc>
          <w:tcPr>
            <w:tcW w:w="3594" w:type="dxa"/>
          </w:tcPr>
          <w:p w14:paraId="472D8569" w14:textId="77777777" w:rsidR="00975A17" w:rsidRPr="00C1155B" w:rsidRDefault="00975A17" w:rsidP="00994616">
            <w:pPr>
              <w:tabs>
                <w:tab w:val="left" w:pos="851"/>
              </w:tabs>
              <w:rPr>
                <w:sz w:val="22"/>
                <w:szCs w:val="22"/>
              </w:rPr>
            </w:pPr>
          </w:p>
          <w:p w14:paraId="3863F692" w14:textId="77777777" w:rsidR="00975A17" w:rsidRPr="00C1155B" w:rsidRDefault="00975A17" w:rsidP="00994616">
            <w:pPr>
              <w:tabs>
                <w:tab w:val="left" w:pos="851"/>
              </w:tabs>
              <w:rPr>
                <w:sz w:val="22"/>
                <w:szCs w:val="22"/>
              </w:rPr>
            </w:pPr>
          </w:p>
        </w:tc>
        <w:tc>
          <w:tcPr>
            <w:tcW w:w="2255" w:type="dxa"/>
          </w:tcPr>
          <w:p w14:paraId="6DF70851" w14:textId="77777777" w:rsidR="00975A17" w:rsidRPr="00C1155B" w:rsidRDefault="00975A17" w:rsidP="00994616">
            <w:pPr>
              <w:tabs>
                <w:tab w:val="left" w:pos="851"/>
              </w:tabs>
              <w:rPr>
                <w:sz w:val="22"/>
                <w:szCs w:val="22"/>
              </w:rPr>
            </w:pPr>
          </w:p>
        </w:tc>
        <w:tc>
          <w:tcPr>
            <w:tcW w:w="2792" w:type="dxa"/>
          </w:tcPr>
          <w:p w14:paraId="3906FDFE" w14:textId="77777777" w:rsidR="00975A17" w:rsidRPr="00C1155B" w:rsidRDefault="00975A17" w:rsidP="00994616">
            <w:pPr>
              <w:tabs>
                <w:tab w:val="left" w:pos="851"/>
              </w:tabs>
              <w:rPr>
                <w:sz w:val="22"/>
                <w:szCs w:val="22"/>
              </w:rPr>
            </w:pPr>
          </w:p>
        </w:tc>
      </w:tr>
      <w:tr w:rsidR="00975A17" w:rsidRPr="00C1155B" w14:paraId="1540A1C4" w14:textId="77777777" w:rsidTr="00941190">
        <w:tc>
          <w:tcPr>
            <w:tcW w:w="3594" w:type="dxa"/>
            <w:tcBorders>
              <w:bottom w:val="single" w:sz="4" w:space="0" w:color="auto"/>
            </w:tcBorders>
          </w:tcPr>
          <w:p w14:paraId="3C05230E" w14:textId="77777777" w:rsidR="00975A17" w:rsidRPr="00C1155B" w:rsidRDefault="00975A17" w:rsidP="00994616">
            <w:pPr>
              <w:tabs>
                <w:tab w:val="left" w:pos="851"/>
              </w:tabs>
              <w:rPr>
                <w:sz w:val="22"/>
                <w:szCs w:val="22"/>
              </w:rPr>
            </w:pPr>
          </w:p>
          <w:p w14:paraId="2C1EA2BC" w14:textId="77777777" w:rsidR="00975A17" w:rsidRPr="00C1155B" w:rsidRDefault="00975A17" w:rsidP="00994616">
            <w:pPr>
              <w:tabs>
                <w:tab w:val="left" w:pos="851"/>
              </w:tabs>
              <w:rPr>
                <w:sz w:val="22"/>
                <w:szCs w:val="22"/>
              </w:rPr>
            </w:pPr>
          </w:p>
        </w:tc>
        <w:tc>
          <w:tcPr>
            <w:tcW w:w="2255" w:type="dxa"/>
            <w:tcBorders>
              <w:bottom w:val="single" w:sz="4" w:space="0" w:color="auto"/>
            </w:tcBorders>
          </w:tcPr>
          <w:p w14:paraId="2E55C730" w14:textId="77777777" w:rsidR="00975A17" w:rsidRPr="00C1155B" w:rsidRDefault="00975A17" w:rsidP="00994616">
            <w:pPr>
              <w:tabs>
                <w:tab w:val="left" w:pos="851"/>
              </w:tabs>
              <w:rPr>
                <w:sz w:val="22"/>
                <w:szCs w:val="22"/>
              </w:rPr>
            </w:pPr>
          </w:p>
        </w:tc>
        <w:tc>
          <w:tcPr>
            <w:tcW w:w="2792" w:type="dxa"/>
            <w:tcBorders>
              <w:bottom w:val="single" w:sz="4" w:space="0" w:color="auto"/>
            </w:tcBorders>
          </w:tcPr>
          <w:p w14:paraId="2BC73B74" w14:textId="77777777" w:rsidR="00975A17" w:rsidRPr="00C1155B" w:rsidRDefault="00975A17" w:rsidP="00994616">
            <w:pPr>
              <w:tabs>
                <w:tab w:val="left" w:pos="851"/>
              </w:tabs>
              <w:rPr>
                <w:sz w:val="22"/>
                <w:szCs w:val="22"/>
              </w:rPr>
            </w:pPr>
          </w:p>
        </w:tc>
      </w:tr>
      <w:tr w:rsidR="00975A17" w:rsidRPr="00C1155B" w14:paraId="0CCF41AB" w14:textId="77777777" w:rsidTr="00941190">
        <w:tc>
          <w:tcPr>
            <w:tcW w:w="3594" w:type="dxa"/>
            <w:tcBorders>
              <w:top w:val="single" w:sz="4" w:space="0" w:color="auto"/>
              <w:left w:val="single" w:sz="4" w:space="0" w:color="auto"/>
              <w:bottom w:val="single" w:sz="4" w:space="0" w:color="auto"/>
              <w:right w:val="single" w:sz="4" w:space="0" w:color="auto"/>
            </w:tcBorders>
          </w:tcPr>
          <w:p w14:paraId="6B8AA0C3" w14:textId="77777777" w:rsidR="00975A17" w:rsidRPr="00C1155B" w:rsidRDefault="00975A17" w:rsidP="00994616">
            <w:pPr>
              <w:tabs>
                <w:tab w:val="left" w:pos="851"/>
              </w:tabs>
              <w:rPr>
                <w:sz w:val="22"/>
                <w:szCs w:val="22"/>
              </w:rPr>
            </w:pPr>
          </w:p>
          <w:p w14:paraId="40463A66" w14:textId="77777777" w:rsidR="00975A17" w:rsidRPr="00C1155B" w:rsidRDefault="00975A17" w:rsidP="00994616">
            <w:pPr>
              <w:tabs>
                <w:tab w:val="left" w:pos="851"/>
              </w:tabs>
              <w:rPr>
                <w:sz w:val="22"/>
                <w:szCs w:val="22"/>
              </w:rPr>
            </w:pPr>
          </w:p>
        </w:tc>
        <w:tc>
          <w:tcPr>
            <w:tcW w:w="2255" w:type="dxa"/>
            <w:tcBorders>
              <w:top w:val="single" w:sz="4" w:space="0" w:color="auto"/>
              <w:left w:val="single" w:sz="4" w:space="0" w:color="auto"/>
              <w:bottom w:val="single" w:sz="4" w:space="0" w:color="auto"/>
              <w:right w:val="single" w:sz="4" w:space="0" w:color="auto"/>
            </w:tcBorders>
          </w:tcPr>
          <w:p w14:paraId="613B21B6" w14:textId="77777777" w:rsidR="00975A17" w:rsidRPr="00C1155B" w:rsidRDefault="00975A17" w:rsidP="00994616">
            <w:pPr>
              <w:tabs>
                <w:tab w:val="left" w:pos="851"/>
              </w:tabs>
              <w:rPr>
                <w:sz w:val="22"/>
                <w:szCs w:val="22"/>
              </w:rPr>
            </w:pPr>
          </w:p>
        </w:tc>
        <w:tc>
          <w:tcPr>
            <w:tcW w:w="2792" w:type="dxa"/>
            <w:tcBorders>
              <w:top w:val="single" w:sz="4" w:space="0" w:color="auto"/>
              <w:left w:val="single" w:sz="4" w:space="0" w:color="auto"/>
              <w:bottom w:val="single" w:sz="4" w:space="0" w:color="auto"/>
              <w:right w:val="single" w:sz="4" w:space="0" w:color="auto"/>
            </w:tcBorders>
          </w:tcPr>
          <w:p w14:paraId="348927F9" w14:textId="77777777" w:rsidR="00975A17" w:rsidRPr="00C1155B" w:rsidRDefault="00975A17" w:rsidP="00994616">
            <w:pPr>
              <w:tabs>
                <w:tab w:val="left" w:pos="851"/>
              </w:tabs>
              <w:rPr>
                <w:sz w:val="22"/>
                <w:szCs w:val="22"/>
              </w:rPr>
            </w:pPr>
          </w:p>
        </w:tc>
      </w:tr>
    </w:tbl>
    <w:p w14:paraId="0616F82B"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A3B4231" w14:textId="77777777" w:rsidR="00975A17" w:rsidRPr="00C1155B" w:rsidRDefault="00975A17" w:rsidP="00975A17">
      <w:pPr>
        <w:tabs>
          <w:tab w:val="left" w:pos="851"/>
        </w:tabs>
        <w:ind w:left="-142" w:firstLine="142"/>
        <w:rPr>
          <w:sz w:val="22"/>
          <w:szCs w:val="22"/>
        </w:rPr>
      </w:pPr>
    </w:p>
    <w:p w14:paraId="0E6730F7" w14:textId="77777777" w:rsidR="00975A17" w:rsidRPr="00C1155B" w:rsidRDefault="00975A17" w:rsidP="00975A17">
      <w:pPr>
        <w:tabs>
          <w:tab w:val="left" w:pos="851"/>
        </w:tabs>
        <w:ind w:left="-142" w:firstLine="142"/>
        <w:rPr>
          <w:sz w:val="22"/>
          <w:szCs w:val="22"/>
        </w:rPr>
      </w:pPr>
    </w:p>
    <w:p w14:paraId="27CE1B12" w14:textId="77777777" w:rsidR="00975A17" w:rsidRPr="00C1155B" w:rsidRDefault="00975A17" w:rsidP="00975A17">
      <w:pPr>
        <w:tabs>
          <w:tab w:val="left" w:pos="851"/>
        </w:tabs>
        <w:ind w:left="-142" w:firstLine="142"/>
        <w:rPr>
          <w:szCs w:val="18"/>
        </w:rPr>
      </w:pPr>
    </w:p>
    <w:p w14:paraId="28F142E1" w14:textId="7354A22B" w:rsidR="00975A17" w:rsidRPr="00E66F78" w:rsidRDefault="00975A17" w:rsidP="00975A17">
      <w:pPr>
        <w:tabs>
          <w:tab w:val="left" w:pos="851"/>
        </w:tabs>
        <w:jc w:val="both"/>
        <w:rPr>
          <w:sz w:val="22"/>
        </w:rPr>
      </w:pPr>
      <w:bookmarkStart w:id="122"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4B1353">
        <w:rPr>
          <w:sz w:val="22"/>
        </w:rPr>
        <w:t>23</w:t>
      </w:r>
      <w:r w:rsidRPr="00B05F24">
        <w:rPr>
          <w:sz w:val="22"/>
        </w:rPr>
        <w:t xml:space="preserve"> %.</w:t>
      </w:r>
    </w:p>
    <w:p w14:paraId="4A9F7433" w14:textId="77777777" w:rsidR="00975A17" w:rsidRPr="00E66F78" w:rsidRDefault="00975A17" w:rsidP="00975A17">
      <w:pPr>
        <w:tabs>
          <w:tab w:val="left" w:pos="851"/>
        </w:tabs>
        <w:ind w:left="-142" w:firstLine="142"/>
        <w:jc w:val="both"/>
        <w:rPr>
          <w:sz w:val="22"/>
        </w:rPr>
      </w:pPr>
    </w:p>
    <w:bookmarkEnd w:id="122"/>
    <w:p w14:paraId="6650D63A" w14:textId="77777777" w:rsidR="00975A17" w:rsidRDefault="00975A17" w:rsidP="00975A17"/>
    <w:p w14:paraId="46375366" w14:textId="77777777" w:rsidR="00975A17" w:rsidRPr="00E66F78" w:rsidRDefault="00975A17" w:rsidP="00975A17">
      <w:pPr>
        <w:tabs>
          <w:tab w:val="left" w:pos="851"/>
        </w:tabs>
        <w:ind w:left="-142" w:firstLine="142"/>
        <w:rPr>
          <w:sz w:val="22"/>
        </w:rPr>
      </w:pPr>
    </w:p>
    <w:p w14:paraId="53875236" w14:textId="77777777" w:rsidR="00975A17" w:rsidRPr="00E66F78" w:rsidRDefault="00975A17" w:rsidP="00975A17">
      <w:pPr>
        <w:tabs>
          <w:tab w:val="left" w:pos="851"/>
        </w:tabs>
        <w:ind w:left="-142" w:firstLine="142"/>
        <w:rPr>
          <w:sz w:val="22"/>
        </w:rPr>
      </w:pPr>
    </w:p>
    <w:p w14:paraId="0969B983" w14:textId="77777777" w:rsidR="00975A17" w:rsidRPr="00E66F78" w:rsidRDefault="00975A17" w:rsidP="00975A17">
      <w:pPr>
        <w:tabs>
          <w:tab w:val="left" w:pos="851"/>
        </w:tabs>
        <w:ind w:left="-142" w:firstLine="142"/>
        <w:rPr>
          <w:sz w:val="22"/>
        </w:rPr>
      </w:pPr>
    </w:p>
    <w:p w14:paraId="37FE8C8A" w14:textId="77777777" w:rsidR="00975A17" w:rsidRPr="00E66F78" w:rsidRDefault="00975A17" w:rsidP="00975A17">
      <w:pPr>
        <w:tabs>
          <w:tab w:val="left" w:pos="851"/>
        </w:tabs>
        <w:ind w:left="-142" w:firstLine="142"/>
        <w:rPr>
          <w:sz w:val="22"/>
        </w:rPr>
      </w:pPr>
    </w:p>
    <w:p w14:paraId="3B625B95" w14:textId="77777777" w:rsidR="00975A17" w:rsidRPr="00E66F78" w:rsidRDefault="00975A17" w:rsidP="00975A17">
      <w:pPr>
        <w:tabs>
          <w:tab w:val="left" w:pos="851"/>
        </w:tabs>
        <w:ind w:left="-142" w:firstLine="142"/>
        <w:rPr>
          <w:sz w:val="22"/>
        </w:rPr>
      </w:pPr>
    </w:p>
    <w:p w14:paraId="4760279D" w14:textId="77777777" w:rsidR="00975A17" w:rsidRPr="00E66F78" w:rsidRDefault="00975A17" w:rsidP="00975A17">
      <w:pPr>
        <w:tabs>
          <w:tab w:val="left" w:pos="851"/>
        </w:tabs>
        <w:ind w:left="-142" w:firstLine="142"/>
        <w:rPr>
          <w:sz w:val="22"/>
        </w:rPr>
      </w:pPr>
    </w:p>
    <w:p w14:paraId="4EDC8C9F" w14:textId="77777777" w:rsidR="00975A17" w:rsidRPr="00E66F78" w:rsidRDefault="00975A17" w:rsidP="00975A17">
      <w:pPr>
        <w:tabs>
          <w:tab w:val="left" w:pos="851"/>
        </w:tabs>
        <w:ind w:left="-142" w:firstLine="142"/>
        <w:rPr>
          <w:sz w:val="22"/>
        </w:rPr>
      </w:pPr>
    </w:p>
    <w:p w14:paraId="7E0BA0C0" w14:textId="77777777" w:rsidR="00975A17" w:rsidRPr="00E66F78" w:rsidRDefault="00975A17" w:rsidP="00975A17">
      <w:pPr>
        <w:tabs>
          <w:tab w:val="left" w:pos="851"/>
        </w:tabs>
        <w:ind w:left="-142" w:firstLine="142"/>
        <w:rPr>
          <w:sz w:val="22"/>
        </w:rPr>
      </w:pPr>
    </w:p>
    <w:p w14:paraId="1F22E2A8" w14:textId="77777777" w:rsidR="00975A17" w:rsidRPr="00E66F78" w:rsidRDefault="00975A17" w:rsidP="00975A17">
      <w:pPr>
        <w:tabs>
          <w:tab w:val="left" w:pos="851"/>
        </w:tabs>
        <w:ind w:left="-142" w:firstLine="142"/>
        <w:rPr>
          <w:sz w:val="22"/>
        </w:rPr>
      </w:pPr>
    </w:p>
    <w:p w14:paraId="185E1915" w14:textId="77777777" w:rsidR="00975A17" w:rsidRPr="00E66F78" w:rsidRDefault="00975A17" w:rsidP="00975A17">
      <w:pPr>
        <w:tabs>
          <w:tab w:val="left" w:pos="851"/>
        </w:tabs>
        <w:ind w:left="-142" w:firstLine="142"/>
        <w:rPr>
          <w:sz w:val="22"/>
        </w:rPr>
      </w:pPr>
    </w:p>
    <w:p w14:paraId="6CF4EA22" w14:textId="77777777" w:rsidR="00975A17" w:rsidRPr="00E66F78" w:rsidRDefault="00975A17" w:rsidP="00975A17">
      <w:pPr>
        <w:tabs>
          <w:tab w:val="left" w:pos="851"/>
        </w:tabs>
        <w:ind w:left="-142" w:firstLine="142"/>
        <w:rPr>
          <w:sz w:val="22"/>
        </w:rPr>
      </w:pPr>
    </w:p>
    <w:p w14:paraId="0AC6FA57" w14:textId="77777777" w:rsidR="00975A17" w:rsidRPr="00E66F78" w:rsidRDefault="00975A17" w:rsidP="00975A17">
      <w:pPr>
        <w:tabs>
          <w:tab w:val="left" w:pos="851"/>
        </w:tabs>
        <w:rPr>
          <w:sz w:val="22"/>
        </w:rPr>
      </w:pPr>
    </w:p>
    <w:p w14:paraId="234D6F84" w14:textId="77777777" w:rsidR="00081792" w:rsidRDefault="00081792">
      <w:pPr>
        <w:spacing w:after="200" w:line="276" w:lineRule="auto"/>
        <w:rPr>
          <w:rFonts w:eastAsiaTheme="majorEastAsia"/>
          <w:b/>
          <w:bCs/>
          <w:color w:val="365F91" w:themeColor="accent1" w:themeShade="BF"/>
          <w:spacing w:val="20"/>
          <w:sz w:val="28"/>
          <w:szCs w:val="28"/>
        </w:rPr>
      </w:pPr>
      <w:bookmarkStart w:id="123" w:name="_Hlk83030833"/>
      <w:r>
        <w:rPr>
          <w:rFonts w:eastAsiaTheme="majorEastAsia"/>
          <w:b/>
          <w:bCs/>
          <w:color w:val="365F91" w:themeColor="accent1" w:themeShade="BF"/>
          <w:spacing w:val="20"/>
          <w:sz w:val="28"/>
          <w:szCs w:val="28"/>
        </w:rPr>
        <w:br w:type="page"/>
      </w:r>
    </w:p>
    <w:p w14:paraId="0E7E82F2" w14:textId="06486B6A" w:rsidR="00975A17" w:rsidRPr="008057B2" w:rsidRDefault="00975A17" w:rsidP="00975A17">
      <w:pPr>
        <w:jc w:val="both"/>
        <w:rPr>
          <w:rFonts w:eastAsiaTheme="majorEastAsia"/>
          <w:b/>
          <w:bCs/>
          <w:color w:val="365F91" w:themeColor="accent1" w:themeShade="BF"/>
          <w:spacing w:val="20"/>
          <w:sz w:val="28"/>
          <w:szCs w:val="28"/>
        </w:rPr>
      </w:pPr>
      <w:r w:rsidRPr="008057B2">
        <w:rPr>
          <w:rFonts w:eastAsiaTheme="majorEastAsia"/>
          <w:b/>
          <w:bCs/>
          <w:color w:val="365F91" w:themeColor="accent1" w:themeShade="BF"/>
          <w:spacing w:val="20"/>
          <w:sz w:val="28"/>
          <w:szCs w:val="28"/>
        </w:rPr>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26723F41" w14:textId="77777777" w:rsidR="00975A17" w:rsidRDefault="00975A17" w:rsidP="00975A17">
      <w:pPr>
        <w:keepNext/>
        <w:tabs>
          <w:tab w:val="left" w:pos="720"/>
        </w:tabs>
        <w:snapToGrid w:val="0"/>
        <w:outlineLvl w:val="1"/>
        <w:rPr>
          <w:b/>
          <w:bCs/>
          <w:i/>
          <w:sz w:val="22"/>
          <w:szCs w:val="22"/>
        </w:rPr>
      </w:pPr>
    </w:p>
    <w:p w14:paraId="07F1631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272AE29" w14:textId="77777777" w:rsidR="00975A17" w:rsidRDefault="00975A17" w:rsidP="00975A17">
      <w:pPr>
        <w:rPr>
          <w:rFonts w:ascii="Arial" w:hAnsi="Arial"/>
          <w:sz w:val="16"/>
        </w:rPr>
      </w:pPr>
    </w:p>
    <w:p w14:paraId="14904811"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7E298099" w14:textId="6EE3CE73" w:rsidR="00975A17" w:rsidRPr="0080151F" w:rsidRDefault="00975A17">
      <w:pPr>
        <w:widowControl w:val="0"/>
        <w:numPr>
          <w:ilvl w:val="7"/>
          <w:numId w:val="36"/>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9377847" w14:textId="77777777" w:rsidR="00975A17" w:rsidRPr="0080151F" w:rsidRDefault="00975A17">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00DF7AA" w14:textId="77777777" w:rsidR="00975A17" w:rsidRPr="0080151F" w:rsidRDefault="00975A17">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(Dz. U. z 2023 r. poz. 120, 295 z późn.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4"/>
    <w:p w14:paraId="32E2ED41" w14:textId="77777777" w:rsidR="00975A17" w:rsidRPr="0080151F" w:rsidRDefault="00975A17">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46B4AECE" w14:textId="77777777" w:rsidR="00975A17" w:rsidRPr="0080151F" w:rsidRDefault="00975A17">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1CA2F44C" w14:textId="77777777" w:rsidR="00975A17" w:rsidRPr="0080151F" w:rsidRDefault="00975A17">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3282CAD2" w14:textId="77777777" w:rsidR="00975A17" w:rsidRPr="0080151F" w:rsidRDefault="00975A17">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EABB181" w14:textId="1FD5877A" w:rsidR="00975A17" w:rsidRPr="0080151F" w:rsidRDefault="00975A17">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w:t>
      </w:r>
      <w:r w:rsidR="00024422">
        <w:rPr>
          <w:rStyle w:val="Uwydatnienie"/>
          <w:i w:val="0"/>
          <w:sz w:val="22"/>
          <w:szCs w:val="22"/>
        </w:rPr>
        <w:t>,</w:t>
      </w:r>
      <w:r w:rsidRPr="0080151F">
        <w:rPr>
          <w:rStyle w:val="Uwydatnienie"/>
          <w:i w:val="0"/>
          <w:sz w:val="22"/>
          <w:szCs w:val="22"/>
        </w:rPr>
        <w:t xml:space="preserve"> gdy przypada na nich ponad 10 % wartości zamówienia.</w:t>
      </w:r>
    </w:p>
    <w:p w14:paraId="7BC58C2F" w14:textId="77777777" w:rsidR="00975A17" w:rsidRPr="0080151F" w:rsidRDefault="00975A17">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49FDD9C" w14:textId="77777777" w:rsidR="00975A17" w:rsidRDefault="00975A17" w:rsidP="00975A17">
      <w:pPr>
        <w:rPr>
          <w:rFonts w:ascii="Arial" w:hAnsi="Arial"/>
          <w:sz w:val="16"/>
        </w:rPr>
      </w:pPr>
    </w:p>
    <w:p w14:paraId="6405914C" w14:textId="77777777" w:rsidR="00975A17" w:rsidRDefault="00975A17" w:rsidP="00975A17">
      <w:pPr>
        <w:jc w:val="both"/>
        <w:rPr>
          <w:i/>
          <w:iCs/>
          <w:sz w:val="22"/>
          <w:szCs w:val="22"/>
        </w:rPr>
      </w:pPr>
    </w:p>
    <w:p w14:paraId="44A3F277"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6099A19C" w14:textId="77777777" w:rsidR="00975A17" w:rsidRDefault="00975A17" w:rsidP="00975A17">
      <w:pPr>
        <w:spacing w:after="160" w:line="259" w:lineRule="auto"/>
        <w:rPr>
          <w:i/>
          <w:iCs/>
        </w:rPr>
      </w:pPr>
      <w:r>
        <w:rPr>
          <w:i/>
          <w:iCs/>
        </w:rPr>
        <w:br w:type="page"/>
      </w:r>
    </w:p>
    <w:p w14:paraId="00D9CA79" w14:textId="77777777" w:rsidR="00975A17" w:rsidRPr="00DE0294" w:rsidRDefault="00975A17" w:rsidP="00024422">
      <w:pPr>
        <w:jc w:val="center"/>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5 do SWZ – Istotne postanowienia umowy</w:t>
      </w:r>
    </w:p>
    <w:p w14:paraId="3E392D8B" w14:textId="77777777" w:rsidR="00975A17" w:rsidRDefault="00975A17" w:rsidP="00975A17">
      <w:pPr>
        <w:tabs>
          <w:tab w:val="left" w:pos="426"/>
        </w:tabs>
        <w:spacing w:before="120"/>
        <w:rPr>
          <w:b/>
          <w:sz w:val="24"/>
          <w:szCs w:val="22"/>
        </w:rPr>
      </w:pPr>
      <w:bookmarkStart w:id="125" w:name="_Hlk67825298"/>
    </w:p>
    <w:p w14:paraId="32950012"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193077ED" w14:textId="77777777" w:rsidR="00975A17" w:rsidRDefault="00975A17" w:rsidP="00975A17">
      <w:pPr>
        <w:spacing w:before="120"/>
        <w:rPr>
          <w:b/>
          <w:bCs/>
          <w:sz w:val="32"/>
          <w:szCs w:val="32"/>
        </w:rPr>
      </w:pPr>
    </w:p>
    <w:p w14:paraId="73757A37"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7CDE75E1" w14:textId="77777777" w:rsidR="00975A17" w:rsidRDefault="00975A17" w:rsidP="00975A17">
      <w:pPr>
        <w:pStyle w:val="Zwykytekst"/>
        <w:jc w:val="both"/>
        <w:rPr>
          <w:rFonts w:ascii="Times New Roman" w:hAnsi="Times New Roman" w:cs="Times New Roman"/>
          <w:sz w:val="22"/>
          <w:szCs w:val="22"/>
        </w:rPr>
      </w:pPr>
    </w:p>
    <w:p w14:paraId="7D5D3A23" w14:textId="77777777" w:rsidR="00975A17" w:rsidRPr="00C1155B" w:rsidRDefault="00975A17" w:rsidP="00975A17">
      <w:pPr>
        <w:pStyle w:val="Zwykytekst"/>
        <w:jc w:val="both"/>
        <w:rPr>
          <w:rFonts w:ascii="Times New Roman" w:hAnsi="Times New Roman" w:cs="Times New Roman"/>
          <w:sz w:val="22"/>
          <w:szCs w:val="22"/>
        </w:rPr>
      </w:pPr>
    </w:p>
    <w:p w14:paraId="7C8C453A" w14:textId="77777777" w:rsidR="00975A17" w:rsidRPr="00500E2A" w:rsidRDefault="00975A17">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2C48AD4B" w14:textId="77777777" w:rsidR="00975A17" w:rsidRPr="00500E2A" w:rsidRDefault="00975A17">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80D0393" w14:textId="77777777" w:rsidR="00975A17" w:rsidRDefault="00975A17" w:rsidP="00975A17">
      <w:pPr>
        <w:jc w:val="both"/>
        <w:rPr>
          <w:b/>
          <w:bCs/>
          <w:sz w:val="22"/>
          <w:szCs w:val="22"/>
        </w:rPr>
      </w:pPr>
    </w:p>
    <w:p w14:paraId="664EDDCA" w14:textId="77777777" w:rsidR="00975A17" w:rsidRPr="00500E2A" w:rsidRDefault="00975A17" w:rsidP="00975A17">
      <w:pPr>
        <w:jc w:val="both"/>
        <w:rPr>
          <w:b/>
          <w:bCs/>
          <w:sz w:val="22"/>
          <w:szCs w:val="22"/>
        </w:rPr>
      </w:pPr>
    </w:p>
    <w:p w14:paraId="7A9F81D8" w14:textId="77777777" w:rsidR="00975A17" w:rsidRPr="00895B8E" w:rsidRDefault="00975A17" w:rsidP="00975A17">
      <w:pPr>
        <w:jc w:val="both"/>
        <w:rPr>
          <w:b/>
          <w:bCs/>
          <w:sz w:val="22"/>
          <w:szCs w:val="22"/>
        </w:rPr>
      </w:pPr>
      <w:bookmarkStart w:id="127" w:name="_Hlk67825429"/>
      <w:bookmarkEnd w:id="125"/>
      <w:r w:rsidRPr="00895B8E">
        <w:rPr>
          <w:b/>
          <w:bCs/>
          <w:sz w:val="22"/>
          <w:szCs w:val="22"/>
        </w:rPr>
        <w:t>Strony Umowy:</w:t>
      </w:r>
    </w:p>
    <w:p w14:paraId="54453826" w14:textId="1A7B486A"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3 916 718 </w:t>
      </w:r>
      <w:r w:rsidR="006C2BF4">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266"/>
        <w:gridCol w:w="2266"/>
        <w:gridCol w:w="2127"/>
      </w:tblGrid>
      <w:tr w:rsidR="00975A17" w:rsidRPr="00C1155B" w14:paraId="3FA4F20F" w14:textId="77777777" w:rsidTr="00994616">
        <w:trPr>
          <w:trHeight w:val="20"/>
        </w:trPr>
        <w:tc>
          <w:tcPr>
            <w:tcW w:w="5000" w:type="pct"/>
            <w:gridSpan w:val="4"/>
            <w:shd w:val="clear" w:color="auto" w:fill="BFBFBF" w:themeFill="background1" w:themeFillShade="BF"/>
            <w:vAlign w:val="center"/>
          </w:tcPr>
          <w:p w14:paraId="7E87ED3B"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53780ED2" w14:textId="77777777" w:rsidTr="00994616">
        <w:trPr>
          <w:trHeight w:val="1007"/>
        </w:trPr>
        <w:tc>
          <w:tcPr>
            <w:tcW w:w="2509" w:type="pct"/>
            <w:gridSpan w:val="2"/>
            <w:vAlign w:val="center"/>
          </w:tcPr>
          <w:p w14:paraId="35E70C95" w14:textId="77777777" w:rsidR="00975A17" w:rsidRPr="00C1155B" w:rsidRDefault="00975A17" w:rsidP="00994616">
            <w:pPr>
              <w:widowControl w:val="0"/>
              <w:jc w:val="center"/>
              <w:rPr>
                <w:sz w:val="18"/>
                <w:szCs w:val="18"/>
              </w:rPr>
            </w:pPr>
          </w:p>
          <w:p w14:paraId="7BDA6F84" w14:textId="77777777" w:rsidR="00975A17" w:rsidRPr="00C1155B" w:rsidRDefault="00975A17" w:rsidP="00994616">
            <w:pPr>
              <w:widowControl w:val="0"/>
              <w:jc w:val="center"/>
              <w:rPr>
                <w:sz w:val="18"/>
                <w:szCs w:val="18"/>
              </w:rPr>
            </w:pPr>
          </w:p>
          <w:p w14:paraId="05F50E6C" w14:textId="77777777" w:rsidR="00975A17" w:rsidRPr="00C1155B" w:rsidRDefault="00975A17" w:rsidP="00994616">
            <w:pPr>
              <w:widowControl w:val="0"/>
              <w:jc w:val="center"/>
              <w:rPr>
                <w:sz w:val="18"/>
                <w:szCs w:val="18"/>
              </w:rPr>
            </w:pPr>
          </w:p>
          <w:p w14:paraId="2536F544" w14:textId="77777777" w:rsidR="00975A17" w:rsidRPr="00C1155B" w:rsidRDefault="00975A17" w:rsidP="00994616">
            <w:pPr>
              <w:widowControl w:val="0"/>
              <w:jc w:val="center"/>
              <w:rPr>
                <w:sz w:val="18"/>
                <w:szCs w:val="18"/>
              </w:rPr>
            </w:pPr>
          </w:p>
          <w:p w14:paraId="486BF5BD" w14:textId="77777777" w:rsidR="00975A17" w:rsidRPr="00C1155B" w:rsidRDefault="00975A17" w:rsidP="00994616">
            <w:pPr>
              <w:widowControl w:val="0"/>
              <w:jc w:val="center"/>
              <w:rPr>
                <w:sz w:val="18"/>
                <w:szCs w:val="18"/>
              </w:rPr>
            </w:pPr>
          </w:p>
          <w:p w14:paraId="70BF2ACD"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70D9DDD3" w14:textId="77777777" w:rsidR="00975A17" w:rsidRPr="00C1155B" w:rsidRDefault="00975A17" w:rsidP="00994616">
            <w:pPr>
              <w:widowControl w:val="0"/>
              <w:jc w:val="center"/>
              <w:rPr>
                <w:sz w:val="18"/>
                <w:szCs w:val="18"/>
              </w:rPr>
            </w:pPr>
          </w:p>
          <w:p w14:paraId="711FE275" w14:textId="77777777" w:rsidR="00975A17" w:rsidRPr="00C1155B" w:rsidRDefault="00975A17" w:rsidP="00994616">
            <w:pPr>
              <w:widowControl w:val="0"/>
              <w:jc w:val="center"/>
              <w:rPr>
                <w:sz w:val="18"/>
                <w:szCs w:val="18"/>
              </w:rPr>
            </w:pPr>
          </w:p>
          <w:p w14:paraId="6F3F979D" w14:textId="77777777" w:rsidR="00975A17" w:rsidRPr="00C1155B" w:rsidRDefault="00975A17" w:rsidP="00994616">
            <w:pPr>
              <w:widowControl w:val="0"/>
              <w:jc w:val="center"/>
              <w:rPr>
                <w:sz w:val="18"/>
                <w:szCs w:val="18"/>
              </w:rPr>
            </w:pPr>
          </w:p>
          <w:p w14:paraId="75A85EA3" w14:textId="77777777" w:rsidR="00975A17" w:rsidRPr="00C1155B" w:rsidRDefault="00975A17" w:rsidP="00994616">
            <w:pPr>
              <w:widowControl w:val="0"/>
              <w:jc w:val="center"/>
              <w:rPr>
                <w:sz w:val="18"/>
                <w:szCs w:val="18"/>
              </w:rPr>
            </w:pPr>
          </w:p>
          <w:p w14:paraId="5743961D" w14:textId="77777777" w:rsidR="00975A17" w:rsidRPr="00C1155B" w:rsidRDefault="00975A17" w:rsidP="00994616">
            <w:pPr>
              <w:widowControl w:val="0"/>
              <w:jc w:val="center"/>
              <w:rPr>
                <w:sz w:val="18"/>
                <w:szCs w:val="18"/>
              </w:rPr>
            </w:pPr>
          </w:p>
          <w:p w14:paraId="56E2BCF6"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413FC05D" w14:textId="77777777" w:rsidTr="00994616">
        <w:trPr>
          <w:trHeight w:val="564"/>
        </w:trPr>
        <w:tc>
          <w:tcPr>
            <w:tcW w:w="1224" w:type="pct"/>
            <w:shd w:val="clear" w:color="auto" w:fill="BFBFBF" w:themeFill="background1" w:themeFillShade="BF"/>
            <w:vAlign w:val="center"/>
          </w:tcPr>
          <w:p w14:paraId="3FDD65E1"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2B9A4F8B"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59EA4310"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0B1BA62A"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3EC25B92"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49770FD6" w14:textId="77777777" w:rsidTr="00994616">
        <w:trPr>
          <w:trHeight w:val="564"/>
        </w:trPr>
        <w:tc>
          <w:tcPr>
            <w:tcW w:w="1224" w:type="pct"/>
            <w:vAlign w:val="center"/>
          </w:tcPr>
          <w:p w14:paraId="45C37ED6" w14:textId="77777777" w:rsidR="00975A17" w:rsidRPr="00C1155B" w:rsidRDefault="00975A17" w:rsidP="00994616">
            <w:pPr>
              <w:widowControl w:val="0"/>
              <w:jc w:val="center"/>
              <w:rPr>
                <w:sz w:val="18"/>
                <w:szCs w:val="18"/>
              </w:rPr>
            </w:pPr>
          </w:p>
          <w:p w14:paraId="77E5A36B" w14:textId="77777777" w:rsidR="00975A17" w:rsidRPr="00C1155B" w:rsidRDefault="00975A17" w:rsidP="00994616">
            <w:pPr>
              <w:widowControl w:val="0"/>
              <w:jc w:val="center"/>
              <w:rPr>
                <w:sz w:val="18"/>
                <w:szCs w:val="18"/>
              </w:rPr>
            </w:pPr>
          </w:p>
          <w:p w14:paraId="3FBB2B3E" w14:textId="77777777" w:rsidR="00975A17" w:rsidRPr="00C1155B" w:rsidRDefault="00975A17" w:rsidP="00994616">
            <w:pPr>
              <w:widowControl w:val="0"/>
              <w:jc w:val="center"/>
              <w:rPr>
                <w:sz w:val="18"/>
                <w:szCs w:val="18"/>
              </w:rPr>
            </w:pPr>
          </w:p>
          <w:p w14:paraId="0A76CE9B" w14:textId="77777777" w:rsidR="00975A17" w:rsidRPr="00C1155B" w:rsidRDefault="00975A17" w:rsidP="00994616">
            <w:pPr>
              <w:widowControl w:val="0"/>
              <w:jc w:val="center"/>
              <w:rPr>
                <w:sz w:val="18"/>
                <w:szCs w:val="18"/>
              </w:rPr>
            </w:pPr>
          </w:p>
          <w:p w14:paraId="0AE0C510" w14:textId="77777777" w:rsidR="00975A17" w:rsidRPr="00C1155B" w:rsidRDefault="00975A17" w:rsidP="00994616">
            <w:pPr>
              <w:widowControl w:val="0"/>
              <w:jc w:val="center"/>
              <w:rPr>
                <w:sz w:val="18"/>
                <w:szCs w:val="18"/>
              </w:rPr>
            </w:pPr>
          </w:p>
          <w:p w14:paraId="6BF4A57E" w14:textId="77777777" w:rsidR="00975A17" w:rsidRPr="00C1155B" w:rsidRDefault="00975A17" w:rsidP="00994616">
            <w:pPr>
              <w:ind w:left="22"/>
              <w:jc w:val="center"/>
              <w:rPr>
                <w:sz w:val="18"/>
                <w:szCs w:val="18"/>
              </w:rPr>
            </w:pPr>
          </w:p>
        </w:tc>
        <w:tc>
          <w:tcPr>
            <w:tcW w:w="1285" w:type="pct"/>
            <w:vAlign w:val="center"/>
          </w:tcPr>
          <w:p w14:paraId="237DB2D5" w14:textId="77777777" w:rsidR="00975A17" w:rsidRPr="00C1155B" w:rsidRDefault="00975A17" w:rsidP="00994616">
            <w:pPr>
              <w:widowControl w:val="0"/>
              <w:jc w:val="center"/>
              <w:rPr>
                <w:sz w:val="18"/>
                <w:szCs w:val="18"/>
              </w:rPr>
            </w:pPr>
          </w:p>
          <w:p w14:paraId="28426A20" w14:textId="77777777" w:rsidR="00975A17" w:rsidRPr="00C1155B" w:rsidRDefault="00975A17" w:rsidP="00994616">
            <w:pPr>
              <w:widowControl w:val="0"/>
              <w:jc w:val="center"/>
              <w:rPr>
                <w:sz w:val="18"/>
                <w:szCs w:val="18"/>
              </w:rPr>
            </w:pPr>
          </w:p>
          <w:p w14:paraId="16EE11D0" w14:textId="77777777" w:rsidR="00975A17" w:rsidRPr="00C1155B" w:rsidRDefault="00975A17" w:rsidP="00994616">
            <w:pPr>
              <w:widowControl w:val="0"/>
              <w:jc w:val="center"/>
              <w:rPr>
                <w:sz w:val="18"/>
                <w:szCs w:val="18"/>
              </w:rPr>
            </w:pPr>
          </w:p>
          <w:p w14:paraId="462E1747" w14:textId="77777777" w:rsidR="00975A17" w:rsidRPr="00C1155B" w:rsidRDefault="00975A17" w:rsidP="00994616">
            <w:pPr>
              <w:widowControl w:val="0"/>
              <w:jc w:val="center"/>
              <w:rPr>
                <w:sz w:val="18"/>
                <w:szCs w:val="18"/>
              </w:rPr>
            </w:pPr>
          </w:p>
          <w:p w14:paraId="713FD9E7" w14:textId="77777777" w:rsidR="00975A17" w:rsidRPr="00C1155B" w:rsidRDefault="00975A17" w:rsidP="00994616">
            <w:pPr>
              <w:widowControl w:val="0"/>
              <w:jc w:val="center"/>
              <w:rPr>
                <w:sz w:val="18"/>
                <w:szCs w:val="18"/>
              </w:rPr>
            </w:pPr>
          </w:p>
          <w:p w14:paraId="39976E53" w14:textId="77777777" w:rsidR="00975A17" w:rsidRPr="00C1155B" w:rsidRDefault="00975A17" w:rsidP="00994616">
            <w:pPr>
              <w:widowControl w:val="0"/>
              <w:ind w:left="34" w:hanging="34"/>
              <w:jc w:val="center"/>
              <w:rPr>
                <w:sz w:val="18"/>
                <w:szCs w:val="18"/>
              </w:rPr>
            </w:pPr>
          </w:p>
        </w:tc>
        <w:tc>
          <w:tcPr>
            <w:tcW w:w="1285" w:type="pct"/>
            <w:vAlign w:val="center"/>
          </w:tcPr>
          <w:p w14:paraId="0170464A" w14:textId="77777777" w:rsidR="00975A17" w:rsidRPr="00C1155B" w:rsidRDefault="00975A17" w:rsidP="00994616">
            <w:pPr>
              <w:widowControl w:val="0"/>
              <w:jc w:val="center"/>
              <w:rPr>
                <w:sz w:val="18"/>
                <w:szCs w:val="18"/>
              </w:rPr>
            </w:pPr>
          </w:p>
          <w:p w14:paraId="4B453A15" w14:textId="77777777" w:rsidR="00975A17" w:rsidRPr="00C1155B" w:rsidRDefault="00975A17" w:rsidP="00994616">
            <w:pPr>
              <w:widowControl w:val="0"/>
              <w:jc w:val="center"/>
              <w:rPr>
                <w:sz w:val="18"/>
                <w:szCs w:val="18"/>
              </w:rPr>
            </w:pPr>
          </w:p>
          <w:p w14:paraId="39D2101F" w14:textId="77777777" w:rsidR="00975A17" w:rsidRPr="00C1155B" w:rsidRDefault="00975A17" w:rsidP="00994616">
            <w:pPr>
              <w:widowControl w:val="0"/>
              <w:jc w:val="center"/>
              <w:rPr>
                <w:sz w:val="18"/>
                <w:szCs w:val="18"/>
              </w:rPr>
            </w:pPr>
          </w:p>
          <w:p w14:paraId="4AC1480F" w14:textId="77777777" w:rsidR="00975A17" w:rsidRPr="00C1155B" w:rsidRDefault="00975A17" w:rsidP="00994616">
            <w:pPr>
              <w:widowControl w:val="0"/>
              <w:jc w:val="center"/>
              <w:rPr>
                <w:sz w:val="18"/>
                <w:szCs w:val="18"/>
              </w:rPr>
            </w:pPr>
          </w:p>
          <w:p w14:paraId="73F63645" w14:textId="77777777" w:rsidR="00975A17" w:rsidRPr="00C1155B" w:rsidRDefault="00975A17" w:rsidP="00994616">
            <w:pPr>
              <w:widowControl w:val="0"/>
              <w:jc w:val="center"/>
              <w:rPr>
                <w:sz w:val="18"/>
                <w:szCs w:val="18"/>
              </w:rPr>
            </w:pPr>
          </w:p>
          <w:p w14:paraId="478CF891" w14:textId="77777777" w:rsidR="00975A17" w:rsidRPr="00C1155B" w:rsidRDefault="00975A17" w:rsidP="00994616">
            <w:pPr>
              <w:widowControl w:val="0"/>
              <w:jc w:val="center"/>
              <w:rPr>
                <w:sz w:val="18"/>
                <w:szCs w:val="18"/>
              </w:rPr>
            </w:pPr>
          </w:p>
        </w:tc>
        <w:tc>
          <w:tcPr>
            <w:tcW w:w="1206" w:type="pct"/>
            <w:vAlign w:val="center"/>
          </w:tcPr>
          <w:p w14:paraId="0628A420" w14:textId="77777777" w:rsidR="00975A17" w:rsidRPr="00C1155B" w:rsidRDefault="00975A17" w:rsidP="00994616">
            <w:pPr>
              <w:widowControl w:val="0"/>
              <w:jc w:val="center"/>
              <w:rPr>
                <w:sz w:val="18"/>
                <w:szCs w:val="18"/>
              </w:rPr>
            </w:pPr>
          </w:p>
          <w:p w14:paraId="602D241C" w14:textId="77777777" w:rsidR="00975A17" w:rsidRPr="00C1155B" w:rsidRDefault="00975A17" w:rsidP="00994616">
            <w:pPr>
              <w:widowControl w:val="0"/>
              <w:jc w:val="center"/>
              <w:rPr>
                <w:sz w:val="18"/>
                <w:szCs w:val="18"/>
              </w:rPr>
            </w:pPr>
          </w:p>
          <w:p w14:paraId="3ECF20C3" w14:textId="77777777" w:rsidR="00975A17" w:rsidRPr="00C1155B" w:rsidRDefault="00975A17" w:rsidP="00994616">
            <w:pPr>
              <w:widowControl w:val="0"/>
              <w:jc w:val="center"/>
              <w:rPr>
                <w:sz w:val="18"/>
                <w:szCs w:val="18"/>
              </w:rPr>
            </w:pPr>
          </w:p>
          <w:p w14:paraId="2B28A378" w14:textId="77777777" w:rsidR="00975A17" w:rsidRPr="00C1155B" w:rsidRDefault="00975A17" w:rsidP="00994616">
            <w:pPr>
              <w:widowControl w:val="0"/>
              <w:jc w:val="center"/>
              <w:rPr>
                <w:sz w:val="18"/>
                <w:szCs w:val="18"/>
              </w:rPr>
            </w:pPr>
          </w:p>
          <w:p w14:paraId="51140923" w14:textId="77777777" w:rsidR="00975A17" w:rsidRPr="00C1155B" w:rsidRDefault="00975A17" w:rsidP="00994616">
            <w:pPr>
              <w:widowControl w:val="0"/>
              <w:jc w:val="center"/>
              <w:rPr>
                <w:sz w:val="18"/>
                <w:szCs w:val="18"/>
              </w:rPr>
            </w:pPr>
          </w:p>
          <w:p w14:paraId="08AF55B1" w14:textId="77777777" w:rsidR="00975A17" w:rsidRPr="00C1155B" w:rsidRDefault="00975A17" w:rsidP="00994616">
            <w:pPr>
              <w:widowControl w:val="0"/>
              <w:jc w:val="center"/>
              <w:rPr>
                <w:sz w:val="18"/>
                <w:szCs w:val="18"/>
              </w:rPr>
            </w:pPr>
          </w:p>
        </w:tc>
      </w:tr>
    </w:tbl>
    <w:p w14:paraId="77A768D8" w14:textId="77777777" w:rsidR="00975A17" w:rsidRPr="00895B8E" w:rsidRDefault="00975A17" w:rsidP="00975A17">
      <w:pPr>
        <w:jc w:val="both"/>
        <w:rPr>
          <w:sz w:val="22"/>
          <w:szCs w:val="22"/>
        </w:rPr>
      </w:pPr>
    </w:p>
    <w:p w14:paraId="6C6E1A15" w14:textId="77777777" w:rsidR="00975A17" w:rsidRPr="00895B8E" w:rsidRDefault="00975A17" w:rsidP="00975A17">
      <w:pPr>
        <w:jc w:val="both"/>
        <w:rPr>
          <w:sz w:val="22"/>
          <w:szCs w:val="22"/>
        </w:rPr>
      </w:pPr>
      <w:r w:rsidRPr="00895B8E">
        <w:rPr>
          <w:sz w:val="22"/>
          <w:szCs w:val="22"/>
        </w:rPr>
        <w:t>i</w:t>
      </w:r>
    </w:p>
    <w:p w14:paraId="56EB7BF5" w14:textId="77777777" w:rsidR="00975A17" w:rsidRPr="00895B8E" w:rsidRDefault="00975A17" w:rsidP="00975A17">
      <w:pPr>
        <w:jc w:val="both"/>
        <w:rPr>
          <w:sz w:val="8"/>
          <w:szCs w:val="8"/>
        </w:rPr>
      </w:pPr>
    </w:p>
    <w:p w14:paraId="22FF483D"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368304A8" w14:textId="77777777" w:rsidR="00975A17" w:rsidRPr="00895B8E" w:rsidRDefault="00975A17" w:rsidP="00975A17">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w:t>
      </w:r>
      <w:proofErr w:type="gramEnd"/>
      <w:r w:rsidRPr="00895B8E">
        <w:rPr>
          <w:sz w:val="22"/>
          <w:szCs w:val="22"/>
        </w:rPr>
        <w:t>. , zarejestrowaną w Centralnej Ewidencji i Informacji o Działalności Gospodarczej, NIP: …….. REGON: ……</w:t>
      </w:r>
      <w:proofErr w:type="gramStart"/>
      <w:r w:rsidRPr="00895B8E">
        <w:rPr>
          <w:sz w:val="22"/>
          <w:szCs w:val="22"/>
        </w:rPr>
        <w:t>…….</w:t>
      </w:r>
      <w:proofErr w:type="gramEnd"/>
      <w:r w:rsidRPr="00895B8E">
        <w:rPr>
          <w:sz w:val="22"/>
          <w:szCs w:val="22"/>
        </w:rPr>
        <w:t xml:space="preserve">…………….,  zwany/a  w treści Umowy </w:t>
      </w:r>
      <w:r w:rsidRPr="00895B8E">
        <w:rPr>
          <w:b/>
          <w:sz w:val="22"/>
          <w:szCs w:val="22"/>
        </w:rPr>
        <w:t>Wykonawcą</w:t>
      </w:r>
      <w:r w:rsidRPr="00895B8E">
        <w:rPr>
          <w:sz w:val="22"/>
          <w:szCs w:val="22"/>
        </w:rPr>
        <w:t>, reprezentowany/a przez osobę/y umocowane</w:t>
      </w:r>
    </w:p>
    <w:p w14:paraId="5B567938" w14:textId="77777777" w:rsidR="00975A17" w:rsidRPr="00895B8E" w:rsidRDefault="00975A17" w:rsidP="00975A17">
      <w:pPr>
        <w:ind w:left="720"/>
        <w:jc w:val="both"/>
        <w:rPr>
          <w:sz w:val="22"/>
          <w:szCs w:val="22"/>
        </w:rPr>
      </w:pPr>
    </w:p>
    <w:p w14:paraId="1F755188"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2C58F5E" w14:textId="77777777" w:rsidR="00975A17" w:rsidRPr="00895B8E" w:rsidRDefault="00975A17" w:rsidP="00975A17">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2019F57F"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1EEBD5CA" w14:textId="77777777" w:rsidR="00975A17" w:rsidRPr="00895B8E" w:rsidRDefault="00975A17" w:rsidP="00975A17">
      <w:pPr>
        <w:ind w:left="720"/>
        <w:rPr>
          <w:sz w:val="10"/>
          <w:szCs w:val="10"/>
        </w:rPr>
      </w:pPr>
    </w:p>
    <w:p w14:paraId="58757941" w14:textId="77777777" w:rsidR="00975A17" w:rsidRPr="00895B8E" w:rsidRDefault="00975A17" w:rsidP="00975A17">
      <w:pPr>
        <w:rPr>
          <w:color w:val="FF0000"/>
          <w:sz w:val="22"/>
          <w:szCs w:val="22"/>
        </w:rPr>
      </w:pPr>
      <w:r w:rsidRPr="00895B8E">
        <w:rPr>
          <w:i/>
          <w:color w:val="FF0000"/>
          <w:sz w:val="22"/>
          <w:szCs w:val="22"/>
        </w:rPr>
        <w:t>(w przypadku spółki cywilnej)</w:t>
      </w:r>
    </w:p>
    <w:p w14:paraId="2DB98868"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41B2D6CC"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04E721DC"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320AAEEB" w14:textId="77777777" w:rsidR="00975A17" w:rsidRPr="00895B8E" w:rsidRDefault="00975A17" w:rsidP="00975A17">
      <w:pPr>
        <w:ind w:left="720"/>
        <w:jc w:val="both"/>
        <w:rPr>
          <w:sz w:val="10"/>
          <w:szCs w:val="10"/>
        </w:rPr>
      </w:pPr>
    </w:p>
    <w:p w14:paraId="5EE53779" w14:textId="77777777" w:rsidR="00975A17" w:rsidRPr="00895B8E" w:rsidRDefault="00975A17" w:rsidP="00975A17">
      <w:pPr>
        <w:rPr>
          <w:color w:val="FF0000"/>
          <w:sz w:val="22"/>
          <w:szCs w:val="22"/>
        </w:rPr>
      </w:pPr>
      <w:r w:rsidRPr="00895B8E">
        <w:rPr>
          <w:i/>
          <w:color w:val="FF0000"/>
          <w:sz w:val="22"/>
          <w:szCs w:val="22"/>
        </w:rPr>
        <w:t>(w przypadku Konsorcjum)</w:t>
      </w:r>
    </w:p>
    <w:p w14:paraId="1A8E0F73" w14:textId="77777777" w:rsidR="00975A17" w:rsidRPr="00895B8E" w:rsidRDefault="00975A17" w:rsidP="00975A17">
      <w:pPr>
        <w:rPr>
          <w:sz w:val="22"/>
          <w:szCs w:val="22"/>
        </w:rPr>
      </w:pPr>
      <w:r w:rsidRPr="00895B8E">
        <w:rPr>
          <w:sz w:val="22"/>
          <w:szCs w:val="22"/>
        </w:rPr>
        <w:t>Konsorcjum firm:</w:t>
      </w:r>
    </w:p>
    <w:p w14:paraId="56F3773B" w14:textId="77777777" w:rsidR="00975A17" w:rsidRPr="00895B8E" w:rsidRDefault="00975A17">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55320513" w14:textId="77777777" w:rsidR="00975A17" w:rsidRPr="00895B8E" w:rsidRDefault="00975A17">
      <w:pPr>
        <w:numPr>
          <w:ilvl w:val="1"/>
          <w:numId w:val="50"/>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7AF9804B"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50BBA7A5"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2"/>
      </w:tblGrid>
      <w:tr w:rsidR="003C7DC1" w:rsidRPr="00C1155B" w14:paraId="11DCD4FD" w14:textId="77777777" w:rsidTr="003C7DC1">
        <w:trPr>
          <w:trHeight w:val="727"/>
          <w:tblHeader/>
        </w:trPr>
        <w:tc>
          <w:tcPr>
            <w:tcW w:w="5000" w:type="pct"/>
            <w:shd w:val="clear" w:color="auto" w:fill="auto"/>
            <w:vAlign w:val="center"/>
          </w:tcPr>
          <w:p w14:paraId="4A1B3C15"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39DE6E35" w14:textId="77777777" w:rsidTr="00994616">
        <w:trPr>
          <w:trHeight w:val="20"/>
          <w:tblHeader/>
        </w:trPr>
        <w:tc>
          <w:tcPr>
            <w:tcW w:w="5000" w:type="pct"/>
            <w:shd w:val="clear" w:color="auto" w:fill="BFBFBF" w:themeFill="background1" w:themeFillShade="BF"/>
            <w:vAlign w:val="center"/>
          </w:tcPr>
          <w:p w14:paraId="5FE39BD7"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59EF5EA5" w14:textId="77777777" w:rsidTr="00994616">
        <w:trPr>
          <w:trHeight w:val="1020"/>
        </w:trPr>
        <w:tc>
          <w:tcPr>
            <w:tcW w:w="5000" w:type="pct"/>
            <w:vAlign w:val="center"/>
          </w:tcPr>
          <w:p w14:paraId="2536BEB2" w14:textId="77777777" w:rsidR="00975A17" w:rsidRPr="00C1155B" w:rsidRDefault="00975A17" w:rsidP="00994616">
            <w:pPr>
              <w:widowControl w:val="0"/>
              <w:jc w:val="center"/>
              <w:rPr>
                <w:sz w:val="18"/>
                <w:szCs w:val="18"/>
              </w:rPr>
            </w:pPr>
          </w:p>
          <w:p w14:paraId="403E8B88" w14:textId="77777777" w:rsidR="00975A17" w:rsidRPr="00C1155B" w:rsidRDefault="00975A17" w:rsidP="00994616">
            <w:pPr>
              <w:widowControl w:val="0"/>
              <w:jc w:val="center"/>
              <w:rPr>
                <w:sz w:val="18"/>
                <w:szCs w:val="18"/>
              </w:rPr>
            </w:pPr>
          </w:p>
          <w:p w14:paraId="3A7BA438" w14:textId="77777777" w:rsidR="00975A17" w:rsidRPr="00C1155B" w:rsidRDefault="00975A17" w:rsidP="00994616">
            <w:pPr>
              <w:widowControl w:val="0"/>
              <w:jc w:val="center"/>
              <w:rPr>
                <w:sz w:val="18"/>
                <w:szCs w:val="18"/>
              </w:rPr>
            </w:pPr>
          </w:p>
          <w:p w14:paraId="3457BA95" w14:textId="77777777" w:rsidR="00975A17" w:rsidRPr="00C1155B" w:rsidRDefault="00975A17" w:rsidP="00994616">
            <w:pPr>
              <w:widowControl w:val="0"/>
              <w:jc w:val="center"/>
              <w:rPr>
                <w:sz w:val="18"/>
                <w:szCs w:val="18"/>
              </w:rPr>
            </w:pPr>
          </w:p>
          <w:p w14:paraId="249DAF7C" w14:textId="77777777" w:rsidR="00975A17" w:rsidRPr="00C1155B" w:rsidRDefault="00975A17" w:rsidP="00994616">
            <w:pPr>
              <w:widowControl w:val="0"/>
              <w:jc w:val="center"/>
              <w:rPr>
                <w:sz w:val="18"/>
                <w:szCs w:val="18"/>
              </w:rPr>
            </w:pPr>
          </w:p>
          <w:p w14:paraId="5061FB37" w14:textId="77777777" w:rsidR="00975A17" w:rsidRPr="00C1155B" w:rsidRDefault="00975A17" w:rsidP="00994616">
            <w:pPr>
              <w:widowControl w:val="0"/>
              <w:tabs>
                <w:tab w:val="left" w:pos="284"/>
                <w:tab w:val="left" w:pos="851"/>
              </w:tabs>
              <w:ind w:left="284" w:hanging="284"/>
              <w:jc w:val="center"/>
              <w:rPr>
                <w:b/>
                <w:bCs/>
                <w:lang w:val="en-US"/>
              </w:rPr>
            </w:pPr>
          </w:p>
        </w:tc>
      </w:tr>
    </w:tbl>
    <w:p w14:paraId="4F0ECED6"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0621BAFE" w14:textId="77777777" w:rsidR="00975A17" w:rsidRPr="00052816" w:rsidRDefault="00975A17" w:rsidP="00975A17">
          <w:pPr>
            <w:pStyle w:val="Spistreci1"/>
          </w:pPr>
          <w:r w:rsidRPr="00052816">
            <w:t>Spis treści:</w:t>
          </w:r>
        </w:p>
        <w:p w14:paraId="570F4E2E" w14:textId="51A10ADB"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DB7FE0">
              <w:rPr>
                <w:noProof/>
                <w:webHidden/>
              </w:rPr>
              <w:t>60</w:t>
            </w:r>
            <w:r>
              <w:rPr>
                <w:noProof/>
                <w:webHidden/>
              </w:rPr>
              <w:fldChar w:fldCharType="end"/>
            </w:r>
          </w:hyperlink>
        </w:p>
        <w:p w14:paraId="0137257D" w14:textId="350786C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DB7FE0">
              <w:rPr>
                <w:noProof/>
                <w:webHidden/>
              </w:rPr>
              <w:t>60</w:t>
            </w:r>
            <w:r>
              <w:rPr>
                <w:noProof/>
                <w:webHidden/>
              </w:rPr>
              <w:fldChar w:fldCharType="end"/>
            </w:r>
          </w:hyperlink>
        </w:p>
        <w:p w14:paraId="3BA5D9AB" w14:textId="1259C2D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DB7FE0">
              <w:rPr>
                <w:noProof/>
                <w:webHidden/>
              </w:rPr>
              <w:t>60</w:t>
            </w:r>
            <w:r>
              <w:rPr>
                <w:noProof/>
                <w:webHidden/>
              </w:rPr>
              <w:fldChar w:fldCharType="end"/>
            </w:r>
          </w:hyperlink>
        </w:p>
        <w:p w14:paraId="649C43DF" w14:textId="40A2A71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DB7FE0">
              <w:rPr>
                <w:noProof/>
                <w:webHidden/>
              </w:rPr>
              <w:t>61</w:t>
            </w:r>
            <w:r>
              <w:rPr>
                <w:noProof/>
                <w:webHidden/>
              </w:rPr>
              <w:fldChar w:fldCharType="end"/>
            </w:r>
          </w:hyperlink>
        </w:p>
        <w:p w14:paraId="59E4A3A4" w14:textId="386A8D1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DB7FE0">
              <w:rPr>
                <w:noProof/>
                <w:webHidden/>
              </w:rPr>
              <w:t>63</w:t>
            </w:r>
            <w:r>
              <w:rPr>
                <w:noProof/>
                <w:webHidden/>
              </w:rPr>
              <w:fldChar w:fldCharType="end"/>
            </w:r>
          </w:hyperlink>
        </w:p>
        <w:p w14:paraId="3366BE6B" w14:textId="7A788F0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DB7FE0">
              <w:rPr>
                <w:noProof/>
                <w:webHidden/>
              </w:rPr>
              <w:t>63</w:t>
            </w:r>
            <w:r>
              <w:rPr>
                <w:noProof/>
                <w:webHidden/>
              </w:rPr>
              <w:fldChar w:fldCharType="end"/>
            </w:r>
          </w:hyperlink>
        </w:p>
        <w:p w14:paraId="07A3E1AC" w14:textId="51F8F8E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DB7FE0">
              <w:rPr>
                <w:noProof/>
                <w:webHidden/>
              </w:rPr>
              <w:t>63</w:t>
            </w:r>
            <w:r>
              <w:rPr>
                <w:noProof/>
                <w:webHidden/>
              </w:rPr>
              <w:fldChar w:fldCharType="end"/>
            </w:r>
          </w:hyperlink>
        </w:p>
        <w:p w14:paraId="35152BF2" w14:textId="2F4D99C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DB7FE0">
              <w:rPr>
                <w:noProof/>
                <w:webHidden/>
              </w:rPr>
              <w:t>63</w:t>
            </w:r>
            <w:r>
              <w:rPr>
                <w:noProof/>
                <w:webHidden/>
              </w:rPr>
              <w:fldChar w:fldCharType="end"/>
            </w:r>
          </w:hyperlink>
        </w:p>
        <w:p w14:paraId="0843C00E" w14:textId="55862D9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9. W</w:t>
            </w:r>
            <w:r>
              <w:rPr>
                <w:rStyle w:val="Hipercze"/>
                <w:noProof/>
              </w:rPr>
              <w:t>ymagania dotyczące zatrudnienia</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DB7FE0">
              <w:rPr>
                <w:noProof/>
                <w:webHidden/>
              </w:rPr>
              <w:t>63</w:t>
            </w:r>
            <w:r>
              <w:rPr>
                <w:noProof/>
                <w:webHidden/>
              </w:rPr>
              <w:fldChar w:fldCharType="end"/>
            </w:r>
          </w:hyperlink>
        </w:p>
        <w:p w14:paraId="2A2B8419" w14:textId="0B788C1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DB7FE0">
              <w:rPr>
                <w:noProof/>
                <w:webHidden/>
              </w:rPr>
              <w:t>64</w:t>
            </w:r>
            <w:r>
              <w:rPr>
                <w:noProof/>
                <w:webHidden/>
              </w:rPr>
              <w:fldChar w:fldCharType="end"/>
            </w:r>
          </w:hyperlink>
        </w:p>
        <w:p w14:paraId="62777099" w14:textId="60C599F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DB7FE0">
              <w:rPr>
                <w:noProof/>
                <w:webHidden/>
              </w:rPr>
              <w:t>67</w:t>
            </w:r>
            <w:r>
              <w:rPr>
                <w:noProof/>
                <w:webHidden/>
              </w:rPr>
              <w:fldChar w:fldCharType="end"/>
            </w:r>
          </w:hyperlink>
        </w:p>
        <w:p w14:paraId="1B277C4B" w14:textId="0595FE3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DB7FE0">
              <w:rPr>
                <w:noProof/>
                <w:webHidden/>
              </w:rPr>
              <w:t>67</w:t>
            </w:r>
            <w:r>
              <w:rPr>
                <w:noProof/>
                <w:webHidden/>
              </w:rPr>
              <w:fldChar w:fldCharType="end"/>
            </w:r>
          </w:hyperlink>
        </w:p>
        <w:p w14:paraId="54D81380" w14:textId="56508DF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DB7FE0">
              <w:rPr>
                <w:noProof/>
                <w:webHidden/>
              </w:rPr>
              <w:t>68</w:t>
            </w:r>
            <w:r>
              <w:rPr>
                <w:noProof/>
                <w:webHidden/>
              </w:rPr>
              <w:fldChar w:fldCharType="end"/>
            </w:r>
          </w:hyperlink>
        </w:p>
        <w:p w14:paraId="0070EF91" w14:textId="3B9D82A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DB7FE0">
              <w:rPr>
                <w:noProof/>
                <w:webHidden/>
              </w:rPr>
              <w:t>70</w:t>
            </w:r>
            <w:r>
              <w:rPr>
                <w:noProof/>
                <w:webHidden/>
              </w:rPr>
              <w:fldChar w:fldCharType="end"/>
            </w:r>
          </w:hyperlink>
        </w:p>
        <w:p w14:paraId="07A34DE5" w14:textId="01B52EF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DB7FE0">
              <w:rPr>
                <w:noProof/>
                <w:webHidden/>
              </w:rPr>
              <w:t>72</w:t>
            </w:r>
            <w:r>
              <w:rPr>
                <w:noProof/>
                <w:webHidden/>
              </w:rPr>
              <w:fldChar w:fldCharType="end"/>
            </w:r>
          </w:hyperlink>
        </w:p>
        <w:p w14:paraId="1EEFF0DC" w14:textId="77D9865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DB7FE0">
              <w:rPr>
                <w:noProof/>
                <w:webHidden/>
              </w:rPr>
              <w:t>73</w:t>
            </w:r>
            <w:r>
              <w:rPr>
                <w:noProof/>
                <w:webHidden/>
              </w:rPr>
              <w:fldChar w:fldCharType="end"/>
            </w:r>
          </w:hyperlink>
        </w:p>
        <w:p w14:paraId="75F7DC68" w14:textId="67C9E2B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DB7FE0">
              <w:rPr>
                <w:noProof/>
                <w:webHidden/>
              </w:rPr>
              <w:t>73</w:t>
            </w:r>
            <w:r>
              <w:rPr>
                <w:noProof/>
                <w:webHidden/>
              </w:rPr>
              <w:fldChar w:fldCharType="end"/>
            </w:r>
          </w:hyperlink>
        </w:p>
        <w:p w14:paraId="40CF77FB" w14:textId="7F4334F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DB7FE0">
              <w:rPr>
                <w:noProof/>
                <w:webHidden/>
              </w:rPr>
              <w:t>74</w:t>
            </w:r>
            <w:r>
              <w:rPr>
                <w:noProof/>
                <w:webHidden/>
              </w:rPr>
              <w:fldChar w:fldCharType="end"/>
            </w:r>
          </w:hyperlink>
        </w:p>
        <w:p w14:paraId="723AB385" w14:textId="1DA4C1C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DB7FE0">
              <w:rPr>
                <w:noProof/>
                <w:webHidden/>
              </w:rPr>
              <w:t>75</w:t>
            </w:r>
            <w:r>
              <w:rPr>
                <w:noProof/>
                <w:webHidden/>
              </w:rPr>
              <w:fldChar w:fldCharType="end"/>
            </w:r>
          </w:hyperlink>
        </w:p>
        <w:p w14:paraId="5105DF44" w14:textId="2D593D9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DB7FE0">
              <w:rPr>
                <w:noProof/>
                <w:webHidden/>
              </w:rPr>
              <w:t>75</w:t>
            </w:r>
            <w:r>
              <w:rPr>
                <w:noProof/>
                <w:webHidden/>
              </w:rPr>
              <w:fldChar w:fldCharType="end"/>
            </w:r>
          </w:hyperlink>
        </w:p>
        <w:p w14:paraId="6953078C" w14:textId="45CBDBE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DB7FE0">
              <w:rPr>
                <w:noProof/>
                <w:webHidden/>
              </w:rPr>
              <w:t>76</w:t>
            </w:r>
            <w:r>
              <w:rPr>
                <w:noProof/>
                <w:webHidden/>
              </w:rPr>
              <w:fldChar w:fldCharType="end"/>
            </w:r>
          </w:hyperlink>
        </w:p>
        <w:p w14:paraId="31556984" w14:textId="34BFAC7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DB7FE0">
              <w:rPr>
                <w:noProof/>
                <w:webHidden/>
              </w:rPr>
              <w:t>76</w:t>
            </w:r>
            <w:r>
              <w:rPr>
                <w:noProof/>
                <w:webHidden/>
              </w:rPr>
              <w:fldChar w:fldCharType="end"/>
            </w:r>
          </w:hyperlink>
        </w:p>
        <w:p w14:paraId="34BDB6C2" w14:textId="51A9A1F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DB7FE0">
              <w:rPr>
                <w:noProof/>
                <w:webHidden/>
              </w:rPr>
              <w:t>76</w:t>
            </w:r>
            <w:r>
              <w:rPr>
                <w:noProof/>
                <w:webHidden/>
              </w:rPr>
              <w:fldChar w:fldCharType="end"/>
            </w:r>
          </w:hyperlink>
        </w:p>
        <w:p w14:paraId="6D190717"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7431FCA8" w14:textId="77777777" w:rsidR="00975A17" w:rsidRPr="007923F9" w:rsidRDefault="00975A17" w:rsidP="00975A17">
      <w:pPr>
        <w:rPr>
          <w:b/>
          <w:bCs/>
          <w:sz w:val="22"/>
          <w:szCs w:val="22"/>
        </w:rPr>
      </w:pPr>
      <w:r w:rsidRPr="008F2909">
        <w:rPr>
          <w:b/>
          <w:bCs/>
          <w:sz w:val="22"/>
          <w:szCs w:val="22"/>
        </w:rPr>
        <w:br w:type="page"/>
      </w:r>
    </w:p>
    <w:p w14:paraId="3CB6AA40" w14:textId="77777777" w:rsidR="00975A17" w:rsidRPr="000C23F8" w:rsidRDefault="00975A17" w:rsidP="00975A17">
      <w:pPr>
        <w:pStyle w:val="Nagwek2"/>
      </w:pPr>
      <w:bookmarkStart w:id="128" w:name="_Toc64016200"/>
      <w:bookmarkStart w:id="129" w:name="_Toc106095860"/>
      <w:bookmarkStart w:id="130" w:name="_Toc106096300"/>
      <w:bookmarkStart w:id="131" w:name="_Toc106096404"/>
      <w:bookmarkStart w:id="132" w:name="_Toc148612298"/>
      <w:bookmarkStart w:id="133" w:name="_Hlk67825483"/>
      <w:r w:rsidRPr="000C23F8">
        <w:t>§ 1. Podstawa zawarcia Umowy</w:t>
      </w:r>
      <w:bookmarkEnd w:id="128"/>
      <w:bookmarkEnd w:id="129"/>
      <w:bookmarkEnd w:id="130"/>
      <w:bookmarkEnd w:id="131"/>
      <w:bookmarkEnd w:id="132"/>
    </w:p>
    <w:p w14:paraId="101D8798" w14:textId="5DDDC868" w:rsidR="000431B5" w:rsidRPr="000431B5" w:rsidRDefault="00975A17">
      <w:pPr>
        <w:numPr>
          <w:ilvl w:val="0"/>
          <w:numId w:val="38"/>
        </w:numPr>
        <w:spacing w:before="120" w:line="259" w:lineRule="auto"/>
        <w:ind w:hanging="357"/>
        <w:jc w:val="both"/>
        <w:rPr>
          <w:sz w:val="22"/>
          <w:szCs w:val="22"/>
        </w:rPr>
      </w:pPr>
      <w:r w:rsidRPr="000431B5">
        <w:rPr>
          <w:sz w:val="22"/>
          <w:szCs w:val="22"/>
        </w:rPr>
        <w:t xml:space="preserve">Umowa została zawarta w wyniku przeprowadzenia postępowania o udzielenie zamówienia nieobjętego ustawą Prawo zamówień publicznych pn. </w:t>
      </w:r>
      <w:r w:rsidR="000431B5" w:rsidRPr="000431B5">
        <w:rPr>
          <w:sz w:val="22"/>
          <w:szCs w:val="22"/>
        </w:rPr>
        <w:t>„</w:t>
      </w:r>
      <w:r w:rsidR="000431B5" w:rsidRPr="000431B5">
        <w:t xml:space="preserve">Świadczenie usług w zakresie nadzoru technicznego nad budowlami i urządzeniami kolejowymi dla Oddziałów Polskiej Grupy Górniczej S.A. </w:t>
      </w:r>
      <w:r w:rsidR="000431B5">
        <w:br/>
      </w:r>
      <w:r w:rsidR="000431B5" w:rsidRPr="000431B5">
        <w:t>w okresie 24 miesięcy w podziale na 3 zadania</w:t>
      </w:r>
      <w:r w:rsidR="000431B5">
        <w:t xml:space="preserve">” </w:t>
      </w:r>
      <w:r w:rsidR="000431B5" w:rsidRPr="000431B5">
        <w:rPr>
          <w:sz w:val="22"/>
          <w:szCs w:val="22"/>
        </w:rPr>
        <w:t>w zakresie:</w:t>
      </w:r>
    </w:p>
    <w:p w14:paraId="24571ED5" w14:textId="33F19402" w:rsidR="000431B5" w:rsidRPr="000431B5" w:rsidRDefault="000431B5">
      <w:pPr>
        <w:pStyle w:val="Akapitzlist"/>
        <w:numPr>
          <w:ilvl w:val="0"/>
          <w:numId w:val="97"/>
        </w:numPr>
        <w:ind w:left="709" w:hanging="425"/>
        <w:jc w:val="both"/>
        <w:rPr>
          <w:sz w:val="22"/>
          <w:szCs w:val="22"/>
        </w:rPr>
      </w:pPr>
      <w:r w:rsidRPr="000431B5">
        <w:rPr>
          <w:sz w:val="22"/>
          <w:szCs w:val="22"/>
        </w:rPr>
        <w:t>Zadanie nr 1 - Świadczenie usług w zakresie nadzoru technicznego nad budowlami i urządzeniami kolejowymi dla Oddziałów Polskiej Grupy Górniczej S.A. w okresie 24 miesięcy dla Oddziału KWK Sośnica.</w:t>
      </w:r>
    </w:p>
    <w:p w14:paraId="3D468A53" w14:textId="77777777" w:rsidR="000431B5" w:rsidRPr="000431B5" w:rsidRDefault="000431B5">
      <w:pPr>
        <w:pStyle w:val="Akapitzlist"/>
        <w:numPr>
          <w:ilvl w:val="0"/>
          <w:numId w:val="97"/>
        </w:numPr>
        <w:ind w:left="709" w:hanging="425"/>
        <w:jc w:val="both"/>
        <w:rPr>
          <w:b/>
          <w:bCs/>
          <w:sz w:val="22"/>
          <w:szCs w:val="22"/>
        </w:rPr>
      </w:pPr>
      <w:r w:rsidRPr="000431B5">
        <w:rPr>
          <w:sz w:val="22"/>
          <w:szCs w:val="22"/>
        </w:rPr>
        <w:t>Zadanie nr 2</w:t>
      </w:r>
      <w:r w:rsidRPr="000431B5">
        <w:rPr>
          <w:b/>
          <w:bCs/>
          <w:sz w:val="22"/>
          <w:szCs w:val="22"/>
        </w:rPr>
        <w:t xml:space="preserve"> – </w:t>
      </w:r>
      <w:r w:rsidRPr="000431B5">
        <w:rPr>
          <w:sz w:val="22"/>
          <w:szCs w:val="22"/>
        </w:rPr>
        <w:t xml:space="preserve">Świadczenie usług w zakresie nadzoru technicznego nad budowlami </w:t>
      </w:r>
      <w:r w:rsidRPr="000431B5">
        <w:rPr>
          <w:sz w:val="22"/>
          <w:szCs w:val="22"/>
        </w:rPr>
        <w:br/>
        <w:t>i urządzeniami kolejowymi dla Oddziałów Polskiej Grupy Górniczej S.A. w okresie 24 miesięcy dla Oddziału KWK Bolesław Śmiały.</w:t>
      </w:r>
    </w:p>
    <w:p w14:paraId="56356DCA" w14:textId="77777777" w:rsidR="000431B5" w:rsidRPr="000431B5" w:rsidRDefault="000431B5">
      <w:pPr>
        <w:pStyle w:val="Akapitzlist"/>
        <w:numPr>
          <w:ilvl w:val="0"/>
          <w:numId w:val="97"/>
        </w:numPr>
        <w:ind w:left="709" w:hanging="425"/>
        <w:jc w:val="both"/>
        <w:rPr>
          <w:sz w:val="22"/>
          <w:szCs w:val="22"/>
        </w:rPr>
      </w:pPr>
      <w:r w:rsidRPr="000431B5">
        <w:rPr>
          <w:sz w:val="22"/>
          <w:szCs w:val="22"/>
        </w:rPr>
        <w:t>Zadanie nr 3</w:t>
      </w:r>
      <w:r w:rsidRPr="000431B5">
        <w:rPr>
          <w:b/>
          <w:bCs/>
          <w:sz w:val="22"/>
          <w:szCs w:val="22"/>
        </w:rPr>
        <w:t xml:space="preserve"> – </w:t>
      </w:r>
      <w:r w:rsidRPr="000431B5">
        <w:rPr>
          <w:sz w:val="22"/>
          <w:szCs w:val="22"/>
        </w:rPr>
        <w:t xml:space="preserve">Świadczenie usług w zakresie nadzoru technicznego nad budowlami </w:t>
      </w:r>
      <w:r w:rsidRPr="000431B5">
        <w:rPr>
          <w:sz w:val="22"/>
          <w:szCs w:val="22"/>
        </w:rPr>
        <w:br/>
        <w:t>i urządzeniami kolejowymi dla Oddziałów Polskiej Grupy Górniczej S.A. w okresie 24 miesięcy dla Oddziału KWK Mysłowice-Wesoła.</w:t>
      </w:r>
    </w:p>
    <w:p w14:paraId="11170ECF" w14:textId="3C9FC4B6" w:rsidR="000431B5" w:rsidRPr="00E66F78" w:rsidRDefault="000431B5" w:rsidP="000431B5">
      <w:pPr>
        <w:spacing w:line="259" w:lineRule="auto"/>
        <w:ind w:left="363"/>
        <w:jc w:val="both"/>
        <w:rPr>
          <w:sz w:val="22"/>
          <w:szCs w:val="22"/>
        </w:rPr>
      </w:pPr>
      <w:r w:rsidRPr="00E66F78">
        <w:rPr>
          <w:sz w:val="22"/>
          <w:szCs w:val="22"/>
        </w:rPr>
        <w:t xml:space="preserve">(nr sprawy </w:t>
      </w:r>
      <w:r>
        <w:rPr>
          <w:sz w:val="22"/>
          <w:szCs w:val="22"/>
        </w:rPr>
        <w:t>702500260</w:t>
      </w:r>
      <w:r w:rsidRPr="00E92E2C">
        <w:rPr>
          <w:sz w:val="22"/>
          <w:szCs w:val="22"/>
        </w:rPr>
        <w:t>)</w:t>
      </w:r>
    </w:p>
    <w:p w14:paraId="48EF6ABB" w14:textId="77777777" w:rsidR="00975A17" w:rsidRPr="009C06A6" w:rsidRDefault="00975A17">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4" w:name="_Hlk106017812"/>
      <w:bookmarkEnd w:id="133"/>
    </w:p>
    <w:p w14:paraId="23DE7269" w14:textId="77777777" w:rsidR="00975A17" w:rsidRPr="00E66F78" w:rsidRDefault="00975A17" w:rsidP="00975A17">
      <w:pPr>
        <w:pStyle w:val="Nagwek2"/>
      </w:pPr>
      <w:bookmarkStart w:id="135" w:name="_Toc64016201"/>
      <w:bookmarkStart w:id="136" w:name="_Toc106095861"/>
      <w:bookmarkStart w:id="137" w:name="_Toc106096301"/>
      <w:bookmarkStart w:id="138" w:name="_Toc106096405"/>
      <w:bookmarkStart w:id="139" w:name="_Toc148612299"/>
      <w:r w:rsidRPr="00E66F78">
        <w:t>§</w:t>
      </w:r>
      <w:r>
        <w:t xml:space="preserve"> </w:t>
      </w:r>
      <w:r w:rsidRPr="00E66F78">
        <w:t>2. Przedmiot Umowy</w:t>
      </w:r>
      <w:bookmarkEnd w:id="135"/>
      <w:bookmarkEnd w:id="136"/>
      <w:bookmarkEnd w:id="137"/>
      <w:bookmarkEnd w:id="138"/>
      <w:bookmarkEnd w:id="139"/>
    </w:p>
    <w:p w14:paraId="27D7DDE5" w14:textId="5A1B6F8D" w:rsidR="00975A17" w:rsidRPr="00F8529D" w:rsidRDefault="00975A17">
      <w:pPr>
        <w:numPr>
          <w:ilvl w:val="0"/>
          <w:numId w:val="58"/>
        </w:numPr>
        <w:spacing w:before="120" w:line="259" w:lineRule="auto"/>
        <w:ind w:left="357" w:hanging="357"/>
        <w:jc w:val="both"/>
        <w:rPr>
          <w:sz w:val="22"/>
          <w:szCs w:val="22"/>
        </w:rPr>
      </w:pPr>
      <w:r w:rsidRPr="00E66F78">
        <w:rPr>
          <w:sz w:val="22"/>
          <w:szCs w:val="22"/>
        </w:rPr>
        <w:t xml:space="preserve">Przedmiotem </w:t>
      </w:r>
      <w:r w:rsidRPr="00F8529D">
        <w:rPr>
          <w:sz w:val="22"/>
          <w:szCs w:val="22"/>
        </w:rPr>
        <w:t xml:space="preserve">Umowy jest </w:t>
      </w:r>
      <w:r w:rsidR="00F877AB" w:rsidRPr="00F877AB">
        <w:rPr>
          <w:sz w:val="22"/>
          <w:szCs w:val="22"/>
        </w:rPr>
        <w:t xml:space="preserve">„Świadczenie usług w zakresie nadzoru technicznego nad budowlami </w:t>
      </w:r>
      <w:r w:rsidR="00F877AB">
        <w:rPr>
          <w:sz w:val="22"/>
          <w:szCs w:val="22"/>
        </w:rPr>
        <w:br/>
      </w:r>
      <w:r w:rsidR="00F877AB" w:rsidRPr="00F877AB">
        <w:rPr>
          <w:sz w:val="22"/>
          <w:szCs w:val="22"/>
        </w:rPr>
        <w:t>i urządzeniami kolejowymi dla Oddziałów Polskiej Grupy Górniczej S.A. w okresie 24 miesięcy w podziale na 3 zadania”</w:t>
      </w:r>
      <w:r w:rsidR="00F877AB">
        <w:t xml:space="preserve"> </w:t>
      </w:r>
      <w:bookmarkStart w:id="140" w:name="_Hlk146741672"/>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1F685310" w14:textId="77777777" w:rsidR="00975A17" w:rsidRPr="00F8529D" w:rsidRDefault="00975A17">
      <w:pPr>
        <w:numPr>
          <w:ilvl w:val="0"/>
          <w:numId w:val="58"/>
        </w:numPr>
        <w:spacing w:line="259" w:lineRule="auto"/>
        <w:ind w:hanging="357"/>
        <w:jc w:val="both"/>
        <w:rPr>
          <w:sz w:val="22"/>
          <w:szCs w:val="22"/>
        </w:rPr>
      </w:pPr>
      <w:bookmarkStart w:id="141" w:name="_Hlk67825626"/>
      <w:bookmarkEnd w:id="140"/>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0047617C" w14:textId="77777777" w:rsidR="00975A17" w:rsidRPr="00500E2A" w:rsidRDefault="00975A17">
      <w:pPr>
        <w:numPr>
          <w:ilvl w:val="0"/>
          <w:numId w:val="5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BD82542" w14:textId="2E1E44A5" w:rsidR="00975A17" w:rsidRPr="00F8529D" w:rsidRDefault="00975A17">
      <w:pPr>
        <w:numPr>
          <w:ilvl w:val="0"/>
          <w:numId w:val="58"/>
        </w:numPr>
        <w:spacing w:line="259" w:lineRule="auto"/>
        <w:ind w:left="357"/>
        <w:jc w:val="both"/>
        <w:rPr>
          <w:sz w:val="22"/>
          <w:szCs w:val="22"/>
        </w:rPr>
      </w:pPr>
      <w:r w:rsidRPr="008953DB">
        <w:rPr>
          <w:sz w:val="22"/>
          <w:szCs w:val="22"/>
        </w:rPr>
        <w:t xml:space="preserve">Realizacja Umowy </w:t>
      </w:r>
      <w:r w:rsidRPr="00F877AB">
        <w:rPr>
          <w:sz w:val="22"/>
          <w:szCs w:val="22"/>
          <w:u w:val="single"/>
        </w:rPr>
        <w:t>nie wymaga</w:t>
      </w:r>
      <w:r w:rsidRPr="00F877AB">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2"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42"/>
    </w:p>
    <w:p w14:paraId="1E1A28C0" w14:textId="77777777" w:rsidR="00975A17" w:rsidRPr="0072004D" w:rsidRDefault="00975A17">
      <w:pPr>
        <w:numPr>
          <w:ilvl w:val="0"/>
          <w:numId w:val="58"/>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4"/>
    </w:p>
    <w:p w14:paraId="6C9A0412" w14:textId="77777777" w:rsidR="00975A17" w:rsidRPr="0072004D" w:rsidRDefault="00975A17" w:rsidP="0072004D">
      <w:pPr>
        <w:pStyle w:val="Nagwek2"/>
      </w:pPr>
      <w:bookmarkStart w:id="143" w:name="_Toc64016202"/>
      <w:bookmarkStart w:id="144" w:name="_Toc106095862"/>
      <w:bookmarkStart w:id="145" w:name="_Toc106096302"/>
      <w:bookmarkStart w:id="146" w:name="_Toc106096406"/>
      <w:bookmarkStart w:id="147" w:name="_Toc148612300"/>
      <w:r w:rsidRPr="00E66F78">
        <w:t>§</w:t>
      </w:r>
      <w:r>
        <w:t xml:space="preserve"> </w:t>
      </w:r>
      <w:r w:rsidRPr="00E66F78">
        <w:t>3. Cena i sposób rozliczeń</w:t>
      </w:r>
      <w:bookmarkEnd w:id="143"/>
      <w:bookmarkEnd w:id="144"/>
      <w:bookmarkEnd w:id="145"/>
      <w:bookmarkEnd w:id="146"/>
      <w:bookmarkEnd w:id="147"/>
    </w:p>
    <w:p w14:paraId="6B9B1AD3" w14:textId="35E4CBAB" w:rsidR="00975A17" w:rsidRDefault="00975A17">
      <w:pPr>
        <w:numPr>
          <w:ilvl w:val="0"/>
          <w:numId w:val="62"/>
        </w:numPr>
        <w:spacing w:before="120"/>
        <w:ind w:left="357" w:hanging="357"/>
        <w:jc w:val="both"/>
        <w:rPr>
          <w:sz w:val="22"/>
          <w:szCs w:val="22"/>
        </w:rPr>
      </w:pPr>
      <w:r w:rsidRPr="00E66F78">
        <w:rPr>
          <w:sz w:val="22"/>
          <w:szCs w:val="22"/>
        </w:rPr>
        <w:t xml:space="preserve">Wartość Umowy </w:t>
      </w:r>
      <w:r w:rsidRPr="001C5BCE">
        <w:rPr>
          <w:sz w:val="22"/>
          <w:szCs w:val="22"/>
        </w:rPr>
        <w:t>nie przekroczy</w:t>
      </w:r>
      <w:r w:rsidRPr="00E66F78">
        <w:rPr>
          <w:sz w:val="22"/>
          <w:szCs w:val="22"/>
        </w:rPr>
        <w:t>: ……………… zł netto</w:t>
      </w:r>
      <w:r>
        <w:rPr>
          <w:sz w:val="22"/>
          <w:szCs w:val="22"/>
        </w:rPr>
        <w:t>.</w:t>
      </w:r>
    </w:p>
    <w:p w14:paraId="38610D42" w14:textId="77777777" w:rsidR="00975A17" w:rsidRPr="0012221A" w:rsidRDefault="00975A17" w:rsidP="00975A17">
      <w:pPr>
        <w:ind w:left="3"/>
        <w:jc w:val="both"/>
        <w:rPr>
          <w:sz w:val="22"/>
          <w:szCs w:val="22"/>
        </w:rPr>
      </w:pPr>
      <w:r w:rsidRPr="0012221A">
        <w:rPr>
          <w:sz w:val="22"/>
          <w:szCs w:val="22"/>
        </w:rPr>
        <w:t>lub</w:t>
      </w:r>
    </w:p>
    <w:p w14:paraId="7E467982" w14:textId="77777777" w:rsidR="00975A17" w:rsidRPr="00E66F78" w:rsidRDefault="00975A17" w:rsidP="00975A17">
      <w:pPr>
        <w:ind w:left="360"/>
        <w:jc w:val="both"/>
        <w:rPr>
          <w:sz w:val="22"/>
          <w:szCs w:val="22"/>
        </w:rPr>
      </w:pPr>
      <w:r w:rsidRPr="00E66F78">
        <w:rPr>
          <w:sz w:val="22"/>
          <w:szCs w:val="22"/>
        </w:rPr>
        <w:t xml:space="preserve">w tym: </w:t>
      </w:r>
    </w:p>
    <w:p w14:paraId="70B07CF0" w14:textId="77777777" w:rsidR="00975A17" w:rsidRPr="00E66F78" w:rsidRDefault="00975A17">
      <w:pPr>
        <w:numPr>
          <w:ilvl w:val="1"/>
          <w:numId w:val="62"/>
        </w:numPr>
        <w:ind w:hanging="357"/>
        <w:jc w:val="both"/>
        <w:rPr>
          <w:sz w:val="22"/>
          <w:szCs w:val="22"/>
        </w:rPr>
      </w:pPr>
      <w:r w:rsidRPr="00E66F78">
        <w:rPr>
          <w:sz w:val="22"/>
          <w:szCs w:val="22"/>
        </w:rPr>
        <w:t xml:space="preserve">dla zadania nr </w:t>
      </w:r>
      <w:proofErr w:type="gramStart"/>
      <w:r w:rsidRPr="00E66F78">
        <w:rPr>
          <w:sz w:val="22"/>
          <w:szCs w:val="22"/>
        </w:rPr>
        <w:t>1 :</w:t>
      </w:r>
      <w:proofErr w:type="gramEnd"/>
      <w:r w:rsidRPr="00E66F78">
        <w:rPr>
          <w:sz w:val="22"/>
          <w:szCs w:val="22"/>
        </w:rPr>
        <w:t xml:space="preserve"> ………………. zł netto,</w:t>
      </w:r>
    </w:p>
    <w:p w14:paraId="3DB60830" w14:textId="77777777" w:rsidR="00975A17" w:rsidRDefault="00975A17">
      <w:pPr>
        <w:numPr>
          <w:ilvl w:val="1"/>
          <w:numId w:val="62"/>
        </w:numPr>
        <w:ind w:hanging="357"/>
        <w:jc w:val="both"/>
        <w:rPr>
          <w:sz w:val="22"/>
          <w:szCs w:val="22"/>
        </w:rPr>
      </w:pPr>
      <w:r w:rsidRPr="00E66F78">
        <w:rPr>
          <w:sz w:val="22"/>
          <w:szCs w:val="22"/>
        </w:rPr>
        <w:t xml:space="preserve">dla zadania </w:t>
      </w:r>
      <w:r w:rsidRPr="00500E2A">
        <w:rPr>
          <w:sz w:val="22"/>
          <w:szCs w:val="22"/>
        </w:rPr>
        <w:t xml:space="preserve">nr </w:t>
      </w:r>
      <w:proofErr w:type="gramStart"/>
      <w:r w:rsidRPr="00500E2A">
        <w:rPr>
          <w:sz w:val="22"/>
          <w:szCs w:val="22"/>
        </w:rPr>
        <w:t>2 :</w:t>
      </w:r>
      <w:proofErr w:type="gramEnd"/>
      <w:r w:rsidRPr="00500E2A">
        <w:rPr>
          <w:sz w:val="22"/>
          <w:szCs w:val="22"/>
        </w:rPr>
        <w:t xml:space="preserve"> ………………. zł netto</w:t>
      </w:r>
    </w:p>
    <w:p w14:paraId="0B64DCCD" w14:textId="77777777" w:rsidR="00975A17" w:rsidRPr="003F44C6" w:rsidRDefault="00975A17">
      <w:pPr>
        <w:numPr>
          <w:ilvl w:val="1"/>
          <w:numId w:val="62"/>
        </w:numPr>
        <w:ind w:hanging="357"/>
        <w:jc w:val="both"/>
        <w:rPr>
          <w:sz w:val="22"/>
          <w:szCs w:val="22"/>
        </w:rPr>
      </w:pPr>
      <w:r w:rsidRPr="003F44C6">
        <w:rPr>
          <w:sz w:val="22"/>
          <w:szCs w:val="22"/>
        </w:rPr>
        <w:t>…..</w:t>
      </w:r>
    </w:p>
    <w:p w14:paraId="37776343" w14:textId="77777777" w:rsidR="00975A17" w:rsidRPr="003F44C6" w:rsidRDefault="00975A17">
      <w:pPr>
        <w:pStyle w:val="Akapitzlist"/>
        <w:numPr>
          <w:ilvl w:val="0"/>
          <w:numId w:val="62"/>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 Ofercie Wykonawcy</w:t>
      </w:r>
      <w:r w:rsidR="004665FE">
        <w:rPr>
          <w:sz w:val="22"/>
          <w:szCs w:val="22"/>
        </w:rPr>
        <w:t>.</w:t>
      </w:r>
    </w:p>
    <w:p w14:paraId="672E1896" w14:textId="1E37B006" w:rsidR="001C5BCE" w:rsidRPr="006C2127" w:rsidRDefault="001C5BCE">
      <w:pPr>
        <w:numPr>
          <w:ilvl w:val="0"/>
          <w:numId w:val="62"/>
        </w:numPr>
        <w:jc w:val="both"/>
      </w:pPr>
      <w:r>
        <w:rPr>
          <w:sz w:val="22"/>
        </w:rPr>
        <w:t>Miesięczna stawka ryczałtowa netto za</w:t>
      </w:r>
      <w:r w:rsidRPr="006873EE">
        <w:rPr>
          <w:sz w:val="22"/>
        </w:rPr>
        <w:t xml:space="preserve"> wykonane usługi wynos</w:t>
      </w:r>
      <w:r>
        <w:rPr>
          <w:sz w:val="22"/>
        </w:rPr>
        <w:t>i</w:t>
      </w:r>
      <w:r w:rsidRPr="006873EE">
        <w:rPr>
          <w:sz w:val="22"/>
        </w:rPr>
        <w:t>:</w:t>
      </w:r>
      <w:r>
        <w:rPr>
          <w:sz w:val="22"/>
        </w:rPr>
        <w:t xml:space="preserve"> …………</w:t>
      </w:r>
      <w:proofErr w:type="gramStart"/>
      <w:r>
        <w:rPr>
          <w:sz w:val="22"/>
        </w:rPr>
        <w:t>…….</w:t>
      </w:r>
      <w:proofErr w:type="gramEnd"/>
      <w:r>
        <w:rPr>
          <w:sz w:val="22"/>
        </w:rPr>
        <w:t>.</w:t>
      </w:r>
    </w:p>
    <w:p w14:paraId="674C7728" w14:textId="77777777" w:rsidR="00975A17" w:rsidRPr="006C3FD2" w:rsidRDefault="00975A17">
      <w:pPr>
        <w:numPr>
          <w:ilvl w:val="0"/>
          <w:numId w:val="62"/>
        </w:numPr>
        <w:ind w:left="357" w:hanging="357"/>
        <w:jc w:val="both"/>
        <w:rPr>
          <w:sz w:val="22"/>
          <w:szCs w:val="22"/>
        </w:rPr>
      </w:pPr>
      <w:r w:rsidRPr="006C3FD2">
        <w:rPr>
          <w:sz w:val="22"/>
          <w:szCs w:val="22"/>
        </w:rPr>
        <w:t>Do cen netto zostanie doliczony podatek od towarów i usług w obowiązującej wysokości.</w:t>
      </w:r>
    </w:p>
    <w:p w14:paraId="15E4E9CE" w14:textId="0C70AA44" w:rsidR="00975A17" w:rsidRPr="006C3FD2" w:rsidRDefault="00975A17">
      <w:pPr>
        <w:numPr>
          <w:ilvl w:val="0"/>
          <w:numId w:val="62"/>
        </w:numPr>
        <w:ind w:hanging="357"/>
        <w:jc w:val="both"/>
        <w:rPr>
          <w:sz w:val="22"/>
          <w:szCs w:val="22"/>
        </w:rPr>
      </w:pPr>
      <w:r w:rsidRPr="006C3FD2">
        <w:rPr>
          <w:sz w:val="22"/>
          <w:szCs w:val="22"/>
        </w:rPr>
        <w:t>Cen</w:t>
      </w:r>
      <w:r w:rsidR="00D20006">
        <w:rPr>
          <w:sz w:val="22"/>
          <w:szCs w:val="22"/>
        </w:rPr>
        <w:t>a/</w:t>
      </w:r>
      <w:r w:rsidRPr="006C3FD2">
        <w:rPr>
          <w:sz w:val="22"/>
          <w:szCs w:val="22"/>
        </w:rPr>
        <w:t xml:space="preserve">y </w:t>
      </w:r>
      <w:r w:rsidR="00D20006">
        <w:rPr>
          <w:sz w:val="22"/>
          <w:szCs w:val="22"/>
        </w:rPr>
        <w:t xml:space="preserve">jednostkowe </w:t>
      </w:r>
      <w:r w:rsidRPr="006C3FD2">
        <w:rPr>
          <w:sz w:val="22"/>
          <w:szCs w:val="22"/>
        </w:rPr>
        <w:t xml:space="preserve">netto zawierają wszelkie koszty Wykonawcy związane z realizacją Umowy, w tym w szczególności podatki, opłaty, cło, itd i nie będą podlegały zmianom, chyba że postanowienia Umowy wprost stanowią inaczej. </w:t>
      </w:r>
    </w:p>
    <w:p w14:paraId="7C722609" w14:textId="4FAB49AE" w:rsidR="00975A17" w:rsidRPr="00A47979" w:rsidRDefault="00975A17">
      <w:pPr>
        <w:pStyle w:val="Akapitzlist"/>
        <w:numPr>
          <w:ilvl w:val="0"/>
          <w:numId w:val="62"/>
        </w:numPr>
        <w:jc w:val="both"/>
        <w:rPr>
          <w:sz w:val="22"/>
          <w:szCs w:val="22"/>
        </w:rPr>
      </w:pPr>
      <w:r w:rsidRPr="00A47979">
        <w:rPr>
          <w:sz w:val="22"/>
          <w:szCs w:val="22"/>
        </w:rPr>
        <w:t xml:space="preserve">Wykonawcy przysługuje wynagrodzenie za faktycznie zrealizowane </w:t>
      </w:r>
      <w:r w:rsidR="00A47979" w:rsidRPr="00A47979">
        <w:rPr>
          <w:sz w:val="22"/>
          <w:szCs w:val="22"/>
        </w:rPr>
        <w:t>usługi</w:t>
      </w:r>
      <w:r w:rsidRPr="00A47979">
        <w:rPr>
          <w:sz w:val="22"/>
          <w:szCs w:val="22"/>
        </w:rPr>
        <w:t xml:space="preserve">, które rozliczane będą </w:t>
      </w:r>
      <w:r w:rsidR="00A47979" w:rsidRPr="00A47979">
        <w:rPr>
          <w:bCs/>
          <w:sz w:val="22"/>
          <w:szCs w:val="22"/>
        </w:rPr>
        <w:t>w okresach miesięcznych (ryczałt miesięczny).</w:t>
      </w:r>
    </w:p>
    <w:p w14:paraId="682D4833" w14:textId="56192C17" w:rsidR="00975A17" w:rsidRPr="00D20006" w:rsidRDefault="00975A17">
      <w:pPr>
        <w:pStyle w:val="Akapitzlist"/>
        <w:numPr>
          <w:ilvl w:val="0"/>
          <w:numId w:val="62"/>
        </w:numPr>
        <w:ind w:left="357"/>
        <w:jc w:val="both"/>
        <w:rPr>
          <w:sz w:val="22"/>
          <w:szCs w:val="22"/>
        </w:rPr>
      </w:pPr>
      <w:r w:rsidRPr="00D20006">
        <w:rPr>
          <w:sz w:val="22"/>
          <w:szCs w:val="22"/>
        </w:rPr>
        <w:t>Wszelkie rozliczenia będą dokonywane w złotych polskich.</w:t>
      </w:r>
    </w:p>
    <w:p w14:paraId="2C37B8BA" w14:textId="59409D43" w:rsidR="00975A17" w:rsidRPr="00A47979" w:rsidRDefault="00975A17">
      <w:pPr>
        <w:numPr>
          <w:ilvl w:val="0"/>
          <w:numId w:val="62"/>
        </w:numPr>
        <w:ind w:left="357"/>
        <w:jc w:val="both"/>
        <w:rPr>
          <w:sz w:val="22"/>
          <w:szCs w:val="22"/>
        </w:rPr>
      </w:pPr>
      <w:r w:rsidRPr="006C3FD2">
        <w:rPr>
          <w:sz w:val="22"/>
        </w:rPr>
        <w:t>W przypadku</w:t>
      </w:r>
      <w:r w:rsidR="00D20006">
        <w:rPr>
          <w:sz w:val="22"/>
        </w:rPr>
        <w:t>,</w:t>
      </w:r>
      <w:r w:rsidRPr="006C3FD2">
        <w:rPr>
          <w:sz w:val="22"/>
        </w:rPr>
        <w:t xml:space="preserve">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r w:rsidRPr="00A47979">
        <w:rPr>
          <w:sz w:val="22"/>
        </w:rPr>
        <w:t>.</w:t>
      </w:r>
    </w:p>
    <w:p w14:paraId="70B67622" w14:textId="77777777" w:rsidR="00975A17" w:rsidRPr="00A47979" w:rsidRDefault="00975A17" w:rsidP="00975A17">
      <w:pPr>
        <w:pStyle w:val="Nagwek2"/>
      </w:pPr>
      <w:bookmarkStart w:id="148" w:name="_Toc106095863"/>
      <w:bookmarkStart w:id="149" w:name="_Toc106096303"/>
      <w:bookmarkStart w:id="150" w:name="_Toc106096407"/>
      <w:bookmarkStart w:id="151" w:name="_Toc148612301"/>
      <w:r w:rsidRPr="00A47979">
        <w:t>§ 4. Fakturowanie i płatności</w:t>
      </w:r>
      <w:bookmarkEnd w:id="148"/>
      <w:bookmarkEnd w:id="149"/>
      <w:bookmarkEnd w:id="150"/>
      <w:bookmarkEnd w:id="151"/>
    </w:p>
    <w:p w14:paraId="5CBFAD43" w14:textId="20F3AD99" w:rsidR="00975A17" w:rsidRPr="0012221A" w:rsidRDefault="00975A17">
      <w:pPr>
        <w:numPr>
          <w:ilvl w:val="0"/>
          <w:numId w:val="53"/>
        </w:numPr>
        <w:spacing w:before="120"/>
        <w:jc w:val="both"/>
        <w:rPr>
          <w:strike/>
          <w:sz w:val="24"/>
          <w:szCs w:val="24"/>
        </w:rPr>
      </w:pPr>
      <w:bookmarkStart w:id="152" w:name="_Hlk83031827"/>
      <w:bookmarkStart w:id="153" w:name="_Hlk146741821"/>
      <w:r w:rsidRPr="00A47979">
        <w:rPr>
          <w:sz w:val="22"/>
          <w:szCs w:val="22"/>
        </w:rPr>
        <w:t xml:space="preserve">Rozliczenie przedmiotu Umowy nastąpi na podstawie wystawionej faktury zgodnie </w:t>
      </w:r>
      <w:r w:rsidRPr="00A47979">
        <w:rPr>
          <w:sz w:val="22"/>
          <w:szCs w:val="22"/>
        </w:rPr>
        <w:br/>
        <w:t xml:space="preserve">z obowiązującymi przepisami prawa. </w:t>
      </w:r>
      <w:r w:rsidR="00523BB8">
        <w:rPr>
          <w:sz w:val="22"/>
          <w:szCs w:val="22"/>
        </w:rPr>
        <w:t>Podstawą do wystawienia</w:t>
      </w:r>
      <w:r w:rsidRPr="00A47979">
        <w:rPr>
          <w:sz w:val="22"/>
          <w:szCs w:val="22"/>
        </w:rPr>
        <w:t xml:space="preserve"> faktury </w:t>
      </w:r>
      <w:r w:rsidR="00523BB8">
        <w:rPr>
          <w:sz w:val="22"/>
          <w:szCs w:val="22"/>
        </w:rPr>
        <w:t xml:space="preserve">będzie </w:t>
      </w:r>
      <w:r w:rsidR="0012221A">
        <w:rPr>
          <w:sz w:val="22"/>
          <w:szCs w:val="22"/>
        </w:rPr>
        <w:t>protokół</w:t>
      </w:r>
      <w:r w:rsidR="003047B0">
        <w:rPr>
          <w:sz w:val="22"/>
          <w:szCs w:val="22"/>
        </w:rPr>
        <w:t>/-y</w:t>
      </w:r>
      <w:r w:rsidR="0012221A">
        <w:rPr>
          <w:sz w:val="22"/>
          <w:szCs w:val="22"/>
        </w:rPr>
        <w:t xml:space="preserve"> </w:t>
      </w:r>
      <w:r w:rsidR="00523BB8">
        <w:rPr>
          <w:sz w:val="22"/>
          <w:szCs w:val="22"/>
        </w:rPr>
        <w:br/>
      </w:r>
      <w:r w:rsidR="0012221A">
        <w:rPr>
          <w:sz w:val="22"/>
          <w:szCs w:val="22"/>
        </w:rPr>
        <w:t xml:space="preserve">z wykonanych </w:t>
      </w:r>
      <w:r w:rsidR="003047B0">
        <w:rPr>
          <w:sz w:val="22"/>
          <w:szCs w:val="22"/>
        </w:rPr>
        <w:t xml:space="preserve">w danym miesiącu </w:t>
      </w:r>
      <w:r w:rsidR="0012221A">
        <w:rPr>
          <w:sz w:val="22"/>
          <w:szCs w:val="22"/>
        </w:rPr>
        <w:t>us</w:t>
      </w:r>
      <w:r w:rsidR="003047B0">
        <w:rPr>
          <w:sz w:val="22"/>
          <w:szCs w:val="22"/>
        </w:rPr>
        <w:t xml:space="preserve">ług zwany dalej w treści umowy </w:t>
      </w:r>
      <w:r w:rsidRPr="0012221A">
        <w:rPr>
          <w:sz w:val="22"/>
          <w:szCs w:val="22"/>
        </w:rPr>
        <w:t>Protok</w:t>
      </w:r>
      <w:r w:rsidR="003047B0">
        <w:rPr>
          <w:sz w:val="22"/>
          <w:szCs w:val="22"/>
        </w:rPr>
        <w:t>ołem</w:t>
      </w:r>
      <w:r w:rsidRPr="0012221A">
        <w:rPr>
          <w:sz w:val="22"/>
          <w:szCs w:val="22"/>
        </w:rPr>
        <w:t xml:space="preserve"> odbioru</w:t>
      </w:r>
      <w:r w:rsidR="003047B0">
        <w:rPr>
          <w:sz w:val="22"/>
          <w:szCs w:val="22"/>
        </w:rPr>
        <w:t xml:space="preserve">, </w:t>
      </w:r>
      <w:r w:rsidRPr="0012221A">
        <w:rPr>
          <w:sz w:val="22"/>
          <w:szCs w:val="22"/>
        </w:rPr>
        <w:t xml:space="preserve">podpisany zgodnie z ust. 4. </w:t>
      </w:r>
    </w:p>
    <w:p w14:paraId="4066D096" w14:textId="77777777" w:rsidR="00975A17" w:rsidRPr="0012221A" w:rsidRDefault="00975A17">
      <w:pPr>
        <w:numPr>
          <w:ilvl w:val="0"/>
          <w:numId w:val="53"/>
        </w:numPr>
        <w:jc w:val="both"/>
        <w:rPr>
          <w:sz w:val="22"/>
          <w:szCs w:val="22"/>
        </w:rPr>
      </w:pPr>
      <w:r w:rsidRPr="0012221A">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435CDDE3" w14:textId="77777777" w:rsidR="00975A17" w:rsidRPr="0012221A" w:rsidRDefault="00975A17">
      <w:pPr>
        <w:numPr>
          <w:ilvl w:val="0"/>
          <w:numId w:val="53"/>
        </w:numPr>
        <w:jc w:val="both"/>
        <w:rPr>
          <w:strike/>
          <w:sz w:val="24"/>
          <w:szCs w:val="24"/>
        </w:rPr>
      </w:pPr>
      <w:r w:rsidRPr="0012221A">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5CB92DAC" w14:textId="77777777" w:rsidR="00975A17" w:rsidRPr="00F8529D" w:rsidRDefault="00975A17">
      <w:pPr>
        <w:numPr>
          <w:ilvl w:val="0"/>
          <w:numId w:val="53"/>
        </w:numPr>
        <w:jc w:val="both"/>
        <w:rPr>
          <w:sz w:val="24"/>
          <w:szCs w:val="24"/>
        </w:rPr>
      </w:pPr>
      <w:r w:rsidRPr="0012221A">
        <w:rPr>
          <w:sz w:val="22"/>
          <w:szCs w:val="22"/>
        </w:rPr>
        <w:t>Protokół odbioru podpisują upoważnieni przedsta</w:t>
      </w:r>
      <w:r w:rsidRPr="00F8529D">
        <w:rPr>
          <w:sz w:val="22"/>
          <w:szCs w:val="22"/>
        </w:rPr>
        <w:t xml:space="preserve">wiciele Stron wskazani w Umowie. </w:t>
      </w:r>
    </w:p>
    <w:bookmarkEnd w:id="152"/>
    <w:p w14:paraId="471A0204" w14:textId="77777777" w:rsidR="00975A17" w:rsidRPr="00F8529D" w:rsidRDefault="00975A17">
      <w:pPr>
        <w:numPr>
          <w:ilvl w:val="0"/>
          <w:numId w:val="53"/>
        </w:numPr>
        <w:jc w:val="both"/>
        <w:rPr>
          <w:sz w:val="22"/>
          <w:szCs w:val="22"/>
        </w:rPr>
      </w:pPr>
      <w:r w:rsidRPr="00F8529D">
        <w:rPr>
          <w:sz w:val="22"/>
          <w:szCs w:val="22"/>
        </w:rPr>
        <w:t>Faktury należy wystawiać zgodnie z obowiązującymi przepisami.</w:t>
      </w:r>
    </w:p>
    <w:bookmarkEnd w:id="153"/>
    <w:p w14:paraId="7220915B" w14:textId="77777777" w:rsidR="00975A17" w:rsidRPr="00F8529D" w:rsidRDefault="00975A17">
      <w:pPr>
        <w:numPr>
          <w:ilvl w:val="0"/>
          <w:numId w:val="53"/>
        </w:numPr>
        <w:jc w:val="both"/>
        <w:rPr>
          <w:sz w:val="22"/>
          <w:szCs w:val="22"/>
        </w:rPr>
      </w:pPr>
      <w:r w:rsidRPr="00F8529D">
        <w:rPr>
          <w:sz w:val="22"/>
          <w:szCs w:val="22"/>
        </w:rPr>
        <w:t>Fakturę należy wystawić na adres:</w:t>
      </w:r>
    </w:p>
    <w:p w14:paraId="667549BD" w14:textId="64251F41" w:rsidR="00975A1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F3030E">
        <w:rPr>
          <w:b/>
          <w:sz w:val="22"/>
          <w:szCs w:val="22"/>
        </w:rPr>
        <w:t>KWK Sośnica</w:t>
      </w:r>
    </w:p>
    <w:p w14:paraId="76D6A509" w14:textId="3BD29862" w:rsidR="00F3030E" w:rsidRDefault="00F3030E" w:rsidP="00975A17">
      <w:pPr>
        <w:ind w:left="360"/>
        <w:jc w:val="center"/>
        <w:rPr>
          <w:b/>
          <w:sz w:val="22"/>
          <w:szCs w:val="22"/>
        </w:rPr>
      </w:pPr>
      <w:r>
        <w:rPr>
          <w:b/>
          <w:sz w:val="22"/>
          <w:szCs w:val="22"/>
        </w:rPr>
        <w:t>i/lub KWK Bolesław Śmiały</w:t>
      </w:r>
    </w:p>
    <w:p w14:paraId="66A98AD7" w14:textId="193383ED" w:rsidR="00F3030E" w:rsidRPr="00F746F7" w:rsidRDefault="00F3030E" w:rsidP="00975A17">
      <w:pPr>
        <w:ind w:left="360"/>
        <w:jc w:val="center"/>
        <w:rPr>
          <w:b/>
          <w:sz w:val="22"/>
          <w:szCs w:val="22"/>
        </w:rPr>
      </w:pPr>
      <w:r>
        <w:rPr>
          <w:b/>
          <w:sz w:val="22"/>
          <w:szCs w:val="22"/>
        </w:rPr>
        <w:t>i/lub KWK Mysłowice-Wesoła</w:t>
      </w:r>
    </w:p>
    <w:p w14:paraId="3C9AD743" w14:textId="77777777" w:rsidR="00975A17" w:rsidRPr="00F746F7" w:rsidRDefault="00975A17" w:rsidP="00975A17">
      <w:pPr>
        <w:ind w:left="360"/>
        <w:jc w:val="center"/>
        <w:rPr>
          <w:bCs/>
          <w:sz w:val="22"/>
          <w:szCs w:val="22"/>
        </w:rPr>
      </w:pPr>
      <w:r w:rsidRPr="00F746F7">
        <w:rPr>
          <w:bCs/>
          <w:sz w:val="22"/>
          <w:szCs w:val="22"/>
        </w:rPr>
        <w:t>oraz przekazać na adres:</w:t>
      </w:r>
    </w:p>
    <w:p w14:paraId="1B410BFF"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2975E345" w14:textId="77777777" w:rsidR="00975A17" w:rsidRPr="0012221A" w:rsidRDefault="00975A17">
      <w:pPr>
        <w:pStyle w:val="Akapitzlist"/>
        <w:numPr>
          <w:ilvl w:val="0"/>
          <w:numId w:val="53"/>
        </w:numPr>
        <w:rPr>
          <w:sz w:val="22"/>
          <w:szCs w:val="22"/>
        </w:rPr>
      </w:pPr>
      <w:r w:rsidRPr="00DB1BDC">
        <w:rPr>
          <w:sz w:val="22"/>
          <w:szCs w:val="22"/>
        </w:rPr>
        <w:t xml:space="preserve">W </w:t>
      </w:r>
      <w:r w:rsidRPr="0012221A">
        <w:rPr>
          <w:sz w:val="22"/>
          <w:szCs w:val="22"/>
        </w:rPr>
        <w:t xml:space="preserve">przypadku gdy zostało podpisane Porozumienie o przesyłaniu faktur drogą elektroniczną, fakturę oraz Protokół odbioru należy wysyłać na adres wskazany w porozumieniu. </w:t>
      </w:r>
    </w:p>
    <w:p w14:paraId="2A9C994C" w14:textId="77777777" w:rsidR="00975A17" w:rsidRPr="00F746F7" w:rsidRDefault="00975A17">
      <w:pPr>
        <w:numPr>
          <w:ilvl w:val="0"/>
          <w:numId w:val="53"/>
        </w:numPr>
        <w:jc w:val="both"/>
        <w:rPr>
          <w:sz w:val="22"/>
          <w:szCs w:val="22"/>
        </w:rPr>
      </w:pPr>
      <w:r w:rsidRPr="0012221A">
        <w:rPr>
          <w:sz w:val="22"/>
          <w:szCs w:val="22"/>
        </w:rPr>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14:paraId="54B1BA2C" w14:textId="77777777" w:rsidR="00975A17" w:rsidRPr="00AE1A7A" w:rsidRDefault="00975A17">
      <w:pPr>
        <w:numPr>
          <w:ilvl w:val="0"/>
          <w:numId w:val="53"/>
        </w:numPr>
        <w:jc w:val="both"/>
        <w:rPr>
          <w:sz w:val="22"/>
          <w:szCs w:val="22"/>
        </w:rPr>
      </w:pPr>
      <w:r w:rsidRPr="00AE1A7A">
        <w:rPr>
          <w:sz w:val="22"/>
          <w:szCs w:val="22"/>
        </w:rPr>
        <w:t>Faktury będą wystawiane w walucie polskiej. Wszelkie płatności dokonywane będą w walucie polskiej.</w:t>
      </w:r>
    </w:p>
    <w:p w14:paraId="4140015A" w14:textId="77777777" w:rsidR="00975A17" w:rsidRPr="00853323" w:rsidRDefault="00975A17">
      <w:pPr>
        <w:numPr>
          <w:ilvl w:val="0"/>
          <w:numId w:val="53"/>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F80AB97" w14:textId="77777777" w:rsidR="00975A17" w:rsidRPr="00853323" w:rsidRDefault="00975A17">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Dz.U. z 2023r. poz. 711, poz.852, z późn. zm.).</w:t>
      </w:r>
    </w:p>
    <w:p w14:paraId="1643AE27" w14:textId="77777777" w:rsidR="00975A17" w:rsidRPr="007B4FE1" w:rsidRDefault="00975A17">
      <w:pPr>
        <w:numPr>
          <w:ilvl w:val="0"/>
          <w:numId w:val="53"/>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3D7CD008" w14:textId="77777777" w:rsidR="00975A17" w:rsidRDefault="00975A17">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78458FC8" w14:textId="77777777" w:rsidR="00975A17" w:rsidRPr="0012221A" w:rsidRDefault="00975A17" w:rsidP="00975A17">
      <w:pPr>
        <w:ind w:left="425"/>
        <w:jc w:val="both"/>
        <w:rPr>
          <w:b/>
          <w:bCs/>
          <w:sz w:val="24"/>
          <w:szCs w:val="24"/>
        </w:rPr>
      </w:pPr>
      <w:r w:rsidRPr="0012221A">
        <w:rPr>
          <w:b/>
          <w:bCs/>
          <w:sz w:val="24"/>
          <w:szCs w:val="24"/>
        </w:rPr>
        <w:t>lub</w:t>
      </w:r>
    </w:p>
    <w:p w14:paraId="1FA9D36F" w14:textId="77777777" w:rsidR="00975A17" w:rsidRPr="00F8529D" w:rsidRDefault="00975A17" w:rsidP="00975A17">
      <w:pPr>
        <w:ind w:left="425"/>
        <w:jc w:val="both"/>
        <w:rPr>
          <w:sz w:val="22"/>
          <w:szCs w:val="22"/>
        </w:rPr>
      </w:pPr>
      <w:r w:rsidRPr="00B457B8">
        <w:rPr>
          <w:sz w:val="22"/>
          <w:szCs w:val="22"/>
        </w:rPr>
        <w:t xml:space="preserve">Termin płatności faktur dokumentujących zobowiązania wynikające z Umowy wynosi </w:t>
      </w:r>
      <w:r w:rsidRPr="00B457B8">
        <w:rPr>
          <w:sz w:val="22"/>
          <w:szCs w:val="22"/>
        </w:rPr>
        <w:br/>
      </w:r>
      <w:r w:rsidRPr="00B457B8">
        <w:rPr>
          <w:b/>
          <w:bCs/>
          <w:sz w:val="22"/>
          <w:szCs w:val="22"/>
        </w:rPr>
        <w:t>30 dni</w:t>
      </w:r>
      <w:r w:rsidRPr="00B457B8">
        <w:rPr>
          <w:sz w:val="22"/>
          <w:szCs w:val="22"/>
        </w:rPr>
        <w:t xml:space="preserve"> od zakończenia (np. miesięcznego) okresu rozliczeniowego. Faktury za realizację przedmiotu zamówienia Wykonawca wystawiać będzie </w:t>
      </w:r>
      <w:r>
        <w:rPr>
          <w:sz w:val="22"/>
          <w:szCs w:val="22"/>
        </w:rPr>
        <w:t>Zamawiającemu</w:t>
      </w:r>
      <w:r w:rsidRPr="00B457B8">
        <w:rPr>
          <w:sz w:val="22"/>
          <w:szCs w:val="22"/>
        </w:rPr>
        <w:t xml:space="preserve"> nie później niż </w:t>
      </w:r>
      <w:r w:rsidRPr="00B457B8">
        <w:rPr>
          <w:sz w:val="22"/>
          <w:szCs w:val="22"/>
        </w:rPr>
        <w:br/>
      </w:r>
      <w:r w:rsidRPr="00B457B8">
        <w:rPr>
          <w:b/>
          <w:bCs/>
          <w:sz w:val="22"/>
          <w:szCs w:val="22"/>
        </w:rPr>
        <w:t>5 dni</w:t>
      </w:r>
      <w:r w:rsidRPr="00B457B8">
        <w:rPr>
          <w:sz w:val="22"/>
          <w:szCs w:val="22"/>
        </w:rPr>
        <w:t xml:space="preserve"> po zakończeniu okresu rozliczeniowego.  Wyklucza się stosowanie zaliczek i przedpłat. </w:t>
      </w:r>
      <w:r>
        <w:rPr>
          <w:sz w:val="22"/>
          <w:szCs w:val="22"/>
        </w:rPr>
        <w:br/>
      </w:r>
      <w:r w:rsidRPr="00B457B8">
        <w:rPr>
          <w:sz w:val="22"/>
          <w:szCs w:val="22"/>
        </w:rPr>
        <w:t xml:space="preserve">Ww. </w:t>
      </w:r>
      <w:r w:rsidRPr="00F8529D">
        <w:rPr>
          <w:sz w:val="22"/>
          <w:szCs w:val="22"/>
        </w:rPr>
        <w:t xml:space="preserve">faktura powinna wpłynąć do Zamawiającego na </w:t>
      </w:r>
      <w:r w:rsidRPr="00F8529D">
        <w:rPr>
          <w:b/>
          <w:bCs/>
          <w:sz w:val="22"/>
          <w:szCs w:val="22"/>
        </w:rPr>
        <w:t>15 dni</w:t>
      </w:r>
      <w:r w:rsidRPr="00F8529D">
        <w:rPr>
          <w:sz w:val="22"/>
          <w:szCs w:val="22"/>
        </w:rPr>
        <w:t xml:space="preserve"> przed upływem terminu płatności. </w:t>
      </w:r>
      <w:r w:rsidRPr="00F8529D">
        <w:rPr>
          <w:sz w:val="22"/>
          <w:szCs w:val="22"/>
        </w:rPr>
        <w:br/>
        <w:t>W przeciwnym wypadku termin płatności wydłuża się o okres opóźnienia w dostarczeniu faktury</w:t>
      </w:r>
    </w:p>
    <w:p w14:paraId="512112D4" w14:textId="77777777" w:rsidR="00975A17" w:rsidRPr="00F8529D" w:rsidRDefault="00975A17">
      <w:pPr>
        <w:numPr>
          <w:ilvl w:val="0"/>
          <w:numId w:val="53"/>
        </w:numPr>
        <w:jc w:val="both"/>
        <w:rPr>
          <w:sz w:val="22"/>
          <w:szCs w:val="22"/>
        </w:rPr>
      </w:pPr>
      <w:r w:rsidRPr="00F8529D">
        <w:rPr>
          <w:sz w:val="22"/>
          <w:szCs w:val="22"/>
        </w:rPr>
        <w:t>Jako termin zapłaty przyjmuje się datę obciążenia rachunku bankowego Zamawiającego.</w:t>
      </w:r>
    </w:p>
    <w:p w14:paraId="7CDC301F" w14:textId="77777777" w:rsidR="00975A17" w:rsidRPr="00F8529D" w:rsidRDefault="00975A17">
      <w:pPr>
        <w:pStyle w:val="Tekstpodstawowy"/>
        <w:numPr>
          <w:ilvl w:val="0"/>
          <w:numId w:val="5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62EFEB0" w14:textId="77777777" w:rsidR="00975A17" w:rsidRPr="00F8529D" w:rsidRDefault="00975A17">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73ED6F4A" w14:textId="77777777" w:rsidR="00975A17" w:rsidRPr="00F746F7" w:rsidRDefault="00975A17">
      <w:pPr>
        <w:numPr>
          <w:ilvl w:val="0"/>
          <w:numId w:val="53"/>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76D3636A" w14:textId="77777777" w:rsidR="00975A17" w:rsidRPr="00F746F7" w:rsidRDefault="00975A17">
      <w:pPr>
        <w:numPr>
          <w:ilvl w:val="0"/>
          <w:numId w:val="53"/>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699CB53" w14:textId="550A6915" w:rsidR="00975A17" w:rsidRPr="007B4FE1" w:rsidRDefault="00975A17">
      <w:pPr>
        <w:pStyle w:val="Akapitzlist"/>
        <w:numPr>
          <w:ilvl w:val="0"/>
          <w:numId w:val="5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w:t>
      </w:r>
      <w:r w:rsidR="00BB6727">
        <w:rPr>
          <w:sz w:val="22"/>
        </w:rPr>
        <w:br/>
      </w:r>
      <w:r w:rsidRPr="007B4FE1">
        <w:rPr>
          <w:sz w:val="22"/>
        </w:rPr>
        <w:t xml:space="preserve">z </w:t>
      </w:r>
      <w:r>
        <w:rPr>
          <w:sz w:val="22"/>
        </w:rPr>
        <w:t>U</w:t>
      </w:r>
      <w:r w:rsidRPr="007B4FE1">
        <w:rPr>
          <w:sz w:val="22"/>
        </w:rPr>
        <w:t xml:space="preserve">mowy, na podstawie art. 26 ust. 1 </w:t>
      </w:r>
      <w:r>
        <w:rPr>
          <w:sz w:val="22"/>
        </w:rPr>
        <w:t>u</w:t>
      </w:r>
      <w:r w:rsidRPr="007B4FE1">
        <w:rPr>
          <w:sz w:val="22"/>
        </w:rPr>
        <w:t xml:space="preserve">pdop oraz 41 ust. 4 </w:t>
      </w:r>
      <w:r>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 xml:space="preserve">mowy, zostanie każdorazowo pomniejszona </w:t>
      </w:r>
      <w:r w:rsidR="00BB6727">
        <w:rPr>
          <w:sz w:val="22"/>
        </w:rPr>
        <w:br/>
      </w:r>
      <w:r w:rsidRPr="007B4FE1">
        <w:rPr>
          <w:sz w:val="22"/>
        </w:rPr>
        <w:t>o wartość pobranego podatku u źródła.</w:t>
      </w:r>
    </w:p>
    <w:p w14:paraId="751A05B1" w14:textId="1765F1E7" w:rsidR="00975A17" w:rsidRPr="007B4FE1" w:rsidRDefault="00975A17">
      <w:pPr>
        <w:pStyle w:val="Akapitzlist"/>
        <w:numPr>
          <w:ilvl w:val="0"/>
          <w:numId w:val="53"/>
        </w:numPr>
        <w:contextualSpacing w:val="0"/>
        <w:jc w:val="both"/>
        <w:rPr>
          <w:sz w:val="22"/>
          <w:szCs w:val="22"/>
        </w:rPr>
      </w:pPr>
      <w:r w:rsidRPr="007B4FE1">
        <w:rPr>
          <w:sz w:val="22"/>
          <w:szCs w:val="22"/>
        </w:rPr>
        <w:t xml:space="preserve">Na podstawie art.29 ust.2 updof oraz art.22a </w:t>
      </w:r>
      <w:r>
        <w:rPr>
          <w:sz w:val="22"/>
          <w:szCs w:val="22"/>
        </w:rPr>
        <w:t>u</w:t>
      </w:r>
      <w:r w:rsidRPr="007B4FE1">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2594FA4" w14:textId="34716E61" w:rsidR="00975A17" w:rsidRPr="007B4FE1" w:rsidRDefault="00975A17">
      <w:pPr>
        <w:numPr>
          <w:ilvl w:val="0"/>
          <w:numId w:val="53"/>
        </w:numPr>
        <w:jc w:val="both"/>
        <w:rPr>
          <w:sz w:val="22"/>
          <w:szCs w:val="22"/>
        </w:rPr>
      </w:pPr>
      <w:r w:rsidRPr="007B4FE1">
        <w:rPr>
          <w:sz w:val="22"/>
          <w:szCs w:val="22"/>
        </w:rPr>
        <w:t>Dla prawidłowego określenia obowiązku podatkowego, w przypadku</w:t>
      </w:r>
      <w:r w:rsidR="00232957">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750EF44" w14:textId="77777777" w:rsidR="00975A17" w:rsidRPr="007B4FE1" w:rsidRDefault="00975A17">
      <w:pPr>
        <w:numPr>
          <w:ilvl w:val="1"/>
          <w:numId w:val="5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36F7CF62" w14:textId="77777777" w:rsidR="00975A17" w:rsidRPr="00F746F7" w:rsidRDefault="00975A17">
      <w:pPr>
        <w:numPr>
          <w:ilvl w:val="1"/>
          <w:numId w:val="5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5BDBBE9D" w14:textId="77777777" w:rsidR="00975A17" w:rsidRPr="00F746F7" w:rsidRDefault="00975A17">
      <w:pPr>
        <w:numPr>
          <w:ilvl w:val="1"/>
          <w:numId w:val="5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82C68FA" w14:textId="59CBEB7B"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w:t>
      </w:r>
      <w:r w:rsidR="00232957">
        <w:rPr>
          <w:sz w:val="22"/>
          <w:szCs w:val="22"/>
        </w:rPr>
        <w:t>,</w:t>
      </w:r>
      <w:r w:rsidRPr="00F746F7">
        <w:rPr>
          <w:sz w:val="22"/>
          <w:szCs w:val="22"/>
        </w:rPr>
        <w:t xml:space="preserve"> gdy certyfikat rezydencji nie zawiera okresu jego ważności, Wykonawca zobowiązany jest do dostarczenia nowego certyfikatu po upływie 12-tu miesięcy od dnia wydania poprzedniego certyfikatu.</w:t>
      </w:r>
    </w:p>
    <w:p w14:paraId="7AC3ED6C" w14:textId="2D20AE50" w:rsidR="00975A17" w:rsidRPr="007B4FE1" w:rsidRDefault="00975A17">
      <w:pPr>
        <w:pStyle w:val="Akapitzlist"/>
        <w:numPr>
          <w:ilvl w:val="0"/>
          <w:numId w:val="53"/>
        </w:numPr>
        <w:ind w:left="360"/>
        <w:jc w:val="both"/>
        <w:rPr>
          <w:sz w:val="22"/>
          <w:szCs w:val="22"/>
        </w:rPr>
      </w:pPr>
      <w:r w:rsidRPr="007B4FE1">
        <w:rPr>
          <w:sz w:val="22"/>
        </w:rPr>
        <w:t xml:space="preserve">Jeżeli </w:t>
      </w:r>
      <w:r>
        <w:rPr>
          <w:sz w:val="22"/>
        </w:rPr>
        <w:t>W</w:t>
      </w:r>
      <w:r w:rsidRPr="007B4FE1">
        <w:rPr>
          <w:sz w:val="22"/>
        </w:rPr>
        <w:t>ykonawcą jest podmiot powiązany w rozumieniu art. 11a ust 1 pkt.4 updop lub art. 23m ust.1 pkt.5 updof oraz gdy łączna kwota należności wypłacanych w roku podatkowym przekracza kwotę</w:t>
      </w:r>
      <w:r w:rsidR="00232957">
        <w:rPr>
          <w:sz w:val="22"/>
        </w:rPr>
        <w:t>,</w:t>
      </w:r>
      <w:r w:rsidRPr="007B4FE1">
        <w:rPr>
          <w:sz w:val="22"/>
        </w:rPr>
        <w:t xml:space="preserve">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497847B0" w14:textId="77777777" w:rsidR="00975A17" w:rsidRPr="00E450A1" w:rsidRDefault="00975A17" w:rsidP="00975A17">
      <w:pPr>
        <w:ind w:left="-65"/>
        <w:jc w:val="both"/>
        <w:rPr>
          <w:color w:val="FF0000"/>
          <w:sz w:val="6"/>
          <w:szCs w:val="6"/>
        </w:rPr>
      </w:pPr>
    </w:p>
    <w:p w14:paraId="266303BB"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7FB96DA6" w14:textId="77777777" w:rsidR="00975A17" w:rsidRPr="0072004D" w:rsidRDefault="00975A17">
      <w:pPr>
        <w:numPr>
          <w:ilvl w:val="0"/>
          <w:numId w:val="53"/>
        </w:numPr>
        <w:jc w:val="both"/>
        <w:rPr>
          <w:sz w:val="22"/>
          <w:szCs w:val="22"/>
        </w:rPr>
      </w:pPr>
      <w:bookmarkStart w:id="154"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54"/>
    </w:p>
    <w:p w14:paraId="07B068A7" w14:textId="77777777" w:rsidR="00975A17" w:rsidRPr="00E66F78" w:rsidRDefault="00975A17" w:rsidP="00975A17">
      <w:pPr>
        <w:pStyle w:val="Nagwek2"/>
      </w:pPr>
      <w:bookmarkStart w:id="155" w:name="_Toc64016203"/>
      <w:bookmarkStart w:id="156" w:name="_Toc106095864"/>
      <w:bookmarkStart w:id="157" w:name="_Toc106096304"/>
      <w:bookmarkStart w:id="158" w:name="_Toc106096408"/>
      <w:bookmarkStart w:id="159" w:name="_Toc148612302"/>
      <w:r w:rsidRPr="00E66F78">
        <w:t>§ 5. Termin realizacji</w:t>
      </w:r>
      <w:bookmarkEnd w:id="155"/>
      <w:bookmarkEnd w:id="156"/>
      <w:bookmarkEnd w:id="157"/>
      <w:bookmarkEnd w:id="158"/>
      <w:bookmarkEnd w:id="159"/>
    </w:p>
    <w:p w14:paraId="15AB7F26" w14:textId="616C28E6" w:rsidR="00975A17" w:rsidRPr="00232957" w:rsidRDefault="00975A17">
      <w:pPr>
        <w:numPr>
          <w:ilvl w:val="0"/>
          <w:numId w:val="39"/>
        </w:numPr>
        <w:spacing w:before="120" w:after="160" w:line="259" w:lineRule="auto"/>
        <w:ind w:left="357" w:hanging="357"/>
        <w:contextualSpacing/>
        <w:jc w:val="both"/>
        <w:rPr>
          <w:b/>
          <w:bCs/>
          <w:i/>
          <w:iCs/>
          <w:sz w:val="22"/>
          <w:szCs w:val="22"/>
        </w:rPr>
      </w:pPr>
      <w:r w:rsidRPr="00232957">
        <w:rPr>
          <w:sz w:val="22"/>
          <w:szCs w:val="22"/>
        </w:rPr>
        <w:t xml:space="preserve">Termin realizacji Umowy wynosi </w:t>
      </w:r>
      <w:r w:rsidR="00232957" w:rsidRPr="00232957">
        <w:rPr>
          <w:b/>
          <w:bCs/>
          <w:sz w:val="22"/>
          <w:szCs w:val="22"/>
        </w:rPr>
        <w:t>24 miesiące od daty zawarcia umowy.</w:t>
      </w:r>
    </w:p>
    <w:bookmarkEnd w:id="141"/>
    <w:p w14:paraId="18B7AB05" w14:textId="6B2F543F" w:rsidR="00975A17" w:rsidRPr="006D12F8" w:rsidRDefault="00975A17">
      <w:pPr>
        <w:numPr>
          <w:ilvl w:val="0"/>
          <w:numId w:val="39"/>
        </w:numPr>
        <w:jc w:val="both"/>
        <w:rPr>
          <w:sz w:val="22"/>
          <w:szCs w:val="22"/>
        </w:rPr>
      </w:pPr>
      <w:r w:rsidRPr="00910C40">
        <w:rPr>
          <w:sz w:val="22"/>
          <w:szCs w:val="22"/>
        </w:rPr>
        <w:t xml:space="preserve">Termin rozpoczęcia realizacji nie wcześniej niż od </w:t>
      </w:r>
      <w:r w:rsidR="00232957">
        <w:rPr>
          <w:sz w:val="22"/>
          <w:szCs w:val="22"/>
        </w:rPr>
        <w:t>01.04.2025r.</w:t>
      </w:r>
    </w:p>
    <w:p w14:paraId="049817E3" w14:textId="77777777" w:rsidR="00975A17" w:rsidRDefault="00975A17" w:rsidP="00975A17">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48612303"/>
      <w:r>
        <w:t>§ 6. Gwarancja i postępowanie reklamacyjne</w:t>
      </w:r>
      <w:bookmarkEnd w:id="160"/>
      <w:bookmarkEnd w:id="161"/>
      <w:bookmarkEnd w:id="162"/>
      <w:bookmarkEnd w:id="163"/>
      <w:bookmarkEnd w:id="164"/>
      <w:bookmarkEnd w:id="165"/>
      <w:bookmarkEnd w:id="166"/>
    </w:p>
    <w:p w14:paraId="6936A5E1" w14:textId="77777777" w:rsidR="00975A17" w:rsidRPr="00F8529D" w:rsidRDefault="00975A17">
      <w:pPr>
        <w:numPr>
          <w:ilvl w:val="0"/>
          <w:numId w:val="54"/>
        </w:numPr>
        <w:ind w:hanging="426"/>
        <w:jc w:val="both"/>
        <w:rPr>
          <w:sz w:val="22"/>
          <w:szCs w:val="22"/>
        </w:rPr>
      </w:pPr>
      <w:r w:rsidRPr="00F8529D">
        <w:rPr>
          <w:sz w:val="22"/>
          <w:szCs w:val="22"/>
        </w:rPr>
        <w:t>Wykonawca gwarantuje, że przedmiot Umowy:</w:t>
      </w:r>
    </w:p>
    <w:p w14:paraId="70868FC3" w14:textId="77777777" w:rsidR="00975A17" w:rsidRPr="00367E8F" w:rsidRDefault="00975A17">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754622AC" w14:textId="77777777" w:rsidR="00975A17" w:rsidRPr="00367E8F" w:rsidRDefault="00975A17">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1EAD23FC" w14:textId="77777777" w:rsidR="00975A17" w:rsidRPr="00367E8F" w:rsidRDefault="00975A17">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734A4BFE" w14:textId="77777777" w:rsidR="00975A17" w:rsidRPr="00367E8F" w:rsidRDefault="00975A17">
      <w:pPr>
        <w:numPr>
          <w:ilvl w:val="0"/>
          <w:numId w:val="5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1E44BB5A" w14:textId="77777777" w:rsidR="00975A17" w:rsidRPr="00E66F78" w:rsidRDefault="00975A17" w:rsidP="00975A17">
      <w:pPr>
        <w:pStyle w:val="Nagwek2"/>
      </w:pPr>
      <w:bookmarkStart w:id="167" w:name="_Toc64016204"/>
      <w:bookmarkStart w:id="168" w:name="_Toc106095866"/>
      <w:bookmarkStart w:id="169" w:name="_Toc106096306"/>
      <w:bookmarkStart w:id="170" w:name="_Toc106096410"/>
      <w:bookmarkStart w:id="171" w:name="_Toc148612304"/>
      <w:r w:rsidRPr="00E66F78">
        <w:t xml:space="preserve">§ </w:t>
      </w:r>
      <w:r>
        <w:t>7</w:t>
      </w:r>
      <w:r w:rsidRPr="00E66F78">
        <w:t>. Szczególne obowiązki Wykonawcy</w:t>
      </w:r>
      <w:bookmarkEnd w:id="167"/>
      <w:bookmarkEnd w:id="168"/>
      <w:bookmarkEnd w:id="169"/>
      <w:bookmarkEnd w:id="170"/>
      <w:bookmarkEnd w:id="171"/>
    </w:p>
    <w:p w14:paraId="4DD43427" w14:textId="77777777" w:rsidR="00975A17" w:rsidRPr="008953DB" w:rsidRDefault="00975A17">
      <w:pPr>
        <w:numPr>
          <w:ilvl w:val="0"/>
          <w:numId w:val="40"/>
        </w:numPr>
        <w:spacing w:line="259" w:lineRule="auto"/>
        <w:ind w:left="357" w:hanging="357"/>
        <w:jc w:val="both"/>
        <w:rPr>
          <w:sz w:val="22"/>
          <w:szCs w:val="22"/>
        </w:rPr>
      </w:pPr>
      <w:bookmarkStart w:id="172"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Pr>
          <w:sz w:val="22"/>
          <w:szCs w:val="22"/>
        </w:rPr>
        <w:t>………………….</w:t>
      </w:r>
      <w:r w:rsidRPr="008953DB">
        <w:rPr>
          <w:sz w:val="22"/>
          <w:szCs w:val="22"/>
        </w:rPr>
        <w:t xml:space="preserve"> zł przez cały okres realizacji Umowy</w:t>
      </w:r>
      <w:r>
        <w:rPr>
          <w:sz w:val="22"/>
          <w:szCs w:val="22"/>
        </w:rPr>
        <w:t>.</w:t>
      </w:r>
    </w:p>
    <w:p w14:paraId="473C53CE" w14:textId="77E5B62E" w:rsidR="00975A17" w:rsidRPr="00480043" w:rsidRDefault="00975A17">
      <w:pPr>
        <w:numPr>
          <w:ilvl w:val="0"/>
          <w:numId w:val="40"/>
        </w:numPr>
        <w:spacing w:line="259" w:lineRule="auto"/>
        <w:ind w:left="357" w:hanging="357"/>
        <w:jc w:val="both"/>
        <w:rPr>
          <w:i/>
          <w:iCs/>
          <w:color w:val="365F91" w:themeColor="accent1" w:themeShade="BF"/>
          <w:sz w:val="22"/>
          <w:szCs w:val="22"/>
        </w:rPr>
      </w:pPr>
      <w:r w:rsidRPr="00F458BD">
        <w:rPr>
          <w:i/>
          <w:iCs/>
          <w:color w:val="365F91" w:themeColor="accent1" w:themeShade="BF"/>
          <w:sz w:val="22"/>
          <w:szCs w:val="22"/>
        </w:rPr>
        <w:t xml:space="preserve">W przypadku gdy umowa dotyczy większej niż </w:t>
      </w:r>
      <w:r>
        <w:rPr>
          <w:i/>
          <w:iCs/>
          <w:color w:val="365F91" w:themeColor="accent1" w:themeShade="BF"/>
          <w:sz w:val="22"/>
          <w:szCs w:val="22"/>
        </w:rPr>
        <w:t>jednego zadania</w:t>
      </w:r>
      <w:r w:rsidRPr="00F458BD">
        <w:rPr>
          <w:i/>
          <w:iCs/>
          <w:color w:val="365F91" w:themeColor="accent1" w:themeShade="BF"/>
          <w:sz w:val="22"/>
          <w:szCs w:val="22"/>
        </w:rPr>
        <w:t>, suma ubezpieczenia jest równa najwyższej sumie ubezpieczenia z powyższych</w:t>
      </w:r>
      <w:r w:rsidR="00232957">
        <w:rPr>
          <w:i/>
          <w:iCs/>
          <w:color w:val="365F91" w:themeColor="accent1" w:themeShade="BF"/>
          <w:sz w:val="22"/>
          <w:szCs w:val="22"/>
        </w:rPr>
        <w:t>.</w:t>
      </w:r>
      <w:r w:rsidRPr="00F458BD">
        <w:rPr>
          <w:i/>
          <w:iCs/>
          <w:color w:val="365F91" w:themeColor="accent1" w:themeShade="BF"/>
          <w:sz w:val="22"/>
          <w:szCs w:val="22"/>
        </w:rPr>
        <w:t xml:space="preserve"> </w:t>
      </w:r>
    </w:p>
    <w:p w14:paraId="7067F03B" w14:textId="77777777" w:rsidR="00975A17" w:rsidRPr="008953DB" w:rsidRDefault="00975A17">
      <w:pPr>
        <w:numPr>
          <w:ilvl w:val="0"/>
          <w:numId w:val="40"/>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E7804F0" w14:textId="77777777" w:rsidR="00975A17" w:rsidRPr="00E450A1" w:rsidRDefault="00975A17" w:rsidP="00975A17">
      <w:pPr>
        <w:spacing w:line="259" w:lineRule="auto"/>
        <w:jc w:val="both"/>
        <w:rPr>
          <w:sz w:val="6"/>
          <w:szCs w:val="6"/>
        </w:rPr>
      </w:pPr>
    </w:p>
    <w:p w14:paraId="5B60DC60" w14:textId="77777777" w:rsidR="00975A17" w:rsidRPr="00F8529D" w:rsidRDefault="00975A17">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1079FC96" w14:textId="77777777" w:rsidR="00975A17" w:rsidRPr="0072004D" w:rsidRDefault="00975A17">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6F6E44D" w14:textId="2DC7038E" w:rsidR="00975A17" w:rsidRPr="00131CC3" w:rsidRDefault="00975A17" w:rsidP="00131CC3">
      <w:pPr>
        <w:pStyle w:val="Nagwek2"/>
        <w:rPr>
          <w:i/>
          <w:iCs/>
          <w:sz w:val="22"/>
          <w:szCs w:val="22"/>
        </w:rPr>
      </w:pPr>
      <w:bookmarkStart w:id="173" w:name="_Toc106095867"/>
      <w:bookmarkStart w:id="174" w:name="_Toc106096307"/>
      <w:bookmarkStart w:id="175" w:name="_Toc106096411"/>
      <w:bookmarkStart w:id="176" w:name="_Toc148612305"/>
      <w:bookmarkEnd w:id="172"/>
      <w:r w:rsidRPr="00C30D61">
        <w:t>§ 8. Zabezpieczenie należytego wykonania Umowy</w:t>
      </w:r>
      <w:bookmarkEnd w:id="173"/>
      <w:bookmarkEnd w:id="174"/>
      <w:bookmarkEnd w:id="175"/>
      <w:bookmarkEnd w:id="176"/>
      <w:r w:rsidR="00131CC3">
        <w:t xml:space="preserve"> - </w:t>
      </w:r>
      <w:bookmarkStart w:id="177" w:name="_Hlk106709629"/>
      <w:r w:rsidRPr="00131CC3">
        <w:rPr>
          <w:i/>
          <w:iCs/>
        </w:rPr>
        <w:t>nie dotyczy</w:t>
      </w:r>
      <w:bookmarkEnd w:id="177"/>
    </w:p>
    <w:p w14:paraId="58A13A95" w14:textId="1EA5D007" w:rsidR="00975A17" w:rsidRPr="00DF1FE2" w:rsidRDefault="00975A17" w:rsidP="00975A17">
      <w:pPr>
        <w:pStyle w:val="Nagwek2"/>
      </w:pPr>
      <w:bookmarkStart w:id="178" w:name="_Toc64016205"/>
      <w:bookmarkStart w:id="179" w:name="_Toc106095868"/>
      <w:bookmarkStart w:id="180" w:name="_Toc106096308"/>
      <w:bookmarkStart w:id="181" w:name="_Toc106096412"/>
      <w:bookmarkStart w:id="182" w:name="_Toc148612306"/>
      <w:r w:rsidRPr="0096186B">
        <w:t>§ 9. Wymagania dotyczące zatrudnienia</w:t>
      </w:r>
      <w:bookmarkEnd w:id="178"/>
      <w:bookmarkEnd w:id="179"/>
      <w:bookmarkEnd w:id="180"/>
      <w:bookmarkEnd w:id="181"/>
      <w:bookmarkEnd w:id="182"/>
    </w:p>
    <w:p w14:paraId="3C515373" w14:textId="77777777" w:rsidR="00975A17" w:rsidRPr="00B84609" w:rsidRDefault="00975A17" w:rsidP="00975A17">
      <w:pPr>
        <w:pStyle w:val="Akapitzlist"/>
        <w:spacing w:line="259" w:lineRule="auto"/>
        <w:ind w:left="284"/>
        <w:jc w:val="both"/>
        <w:rPr>
          <w:sz w:val="8"/>
          <w:szCs w:val="8"/>
        </w:rPr>
      </w:pPr>
      <w:bookmarkStart w:id="183" w:name="_Hlk67826210"/>
    </w:p>
    <w:p w14:paraId="16FB3D25" w14:textId="77777777" w:rsidR="00975A17" w:rsidRPr="00F8529D" w:rsidRDefault="00975A17">
      <w:pPr>
        <w:numPr>
          <w:ilvl w:val="0"/>
          <w:numId w:val="43"/>
        </w:numPr>
        <w:spacing w:before="120" w:line="259" w:lineRule="auto"/>
        <w:ind w:left="357" w:hanging="357"/>
        <w:jc w:val="both"/>
        <w:rPr>
          <w:sz w:val="22"/>
          <w:szCs w:val="22"/>
        </w:rPr>
      </w:pPr>
      <w:r w:rsidRPr="00DF1FE2">
        <w:rPr>
          <w:sz w:val="22"/>
          <w:szCs w:val="22"/>
        </w:rPr>
        <w:t xml:space="preserve">Wykonawca </w:t>
      </w:r>
      <w:r w:rsidRPr="00F8529D">
        <w:rPr>
          <w:sz w:val="22"/>
          <w:szCs w:val="22"/>
        </w:rPr>
        <w:t xml:space="preserve">jest 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14:paraId="4E0DD81A" w14:textId="77777777" w:rsidR="00975A17" w:rsidRPr="00F8529D" w:rsidRDefault="00975A17">
      <w:pPr>
        <w:numPr>
          <w:ilvl w:val="0"/>
          <w:numId w:val="43"/>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04283198" w14:textId="2325CAF3" w:rsidR="00975A17" w:rsidRPr="00F8529D" w:rsidRDefault="00975A17">
      <w:pPr>
        <w:numPr>
          <w:ilvl w:val="0"/>
          <w:numId w:val="43"/>
        </w:numPr>
        <w:spacing w:line="259" w:lineRule="auto"/>
        <w:ind w:hanging="357"/>
        <w:jc w:val="both"/>
        <w:rPr>
          <w:sz w:val="22"/>
          <w:szCs w:val="22"/>
        </w:rPr>
      </w:pPr>
      <w:bookmarkStart w:id="186" w:name="_Hlk146783006"/>
      <w:r w:rsidRPr="00F8529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t>
      </w:r>
      <w:r w:rsidR="002A0F07">
        <w:rPr>
          <w:sz w:val="22"/>
          <w:szCs w:val="22"/>
        </w:rPr>
        <w:br/>
      </w:r>
      <w:r w:rsidRPr="00F8529D">
        <w:rPr>
          <w:sz w:val="22"/>
          <w:szCs w:val="22"/>
        </w:rPr>
        <w:t>w szczególności kar i składek z tytułu ubezpieczenia społecznego oraz odsetek od zaległości z tytułu obciążeń publicznoprawnych, a także kosztów sądowych, Zamawiający obciąży dodatkowo Wykonawcę tymi kosztami.</w:t>
      </w:r>
    </w:p>
    <w:bookmarkEnd w:id="186"/>
    <w:p w14:paraId="15034706" w14:textId="77777777" w:rsidR="00975A17" w:rsidRPr="00F8529D" w:rsidRDefault="00975A17">
      <w:pPr>
        <w:numPr>
          <w:ilvl w:val="0"/>
          <w:numId w:val="43"/>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9C86A80" w14:textId="77777777" w:rsidR="00975A17" w:rsidRPr="00F8529D" w:rsidRDefault="00975A17">
      <w:pPr>
        <w:numPr>
          <w:ilvl w:val="0"/>
          <w:numId w:val="4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7 Wykonawca jest zobowiązany zabezpieczyć prawidłową </w:t>
      </w:r>
      <w:r w:rsidRPr="00F8529D">
        <w:rPr>
          <w:sz w:val="22"/>
          <w:szCs w:val="22"/>
        </w:rPr>
        <w:br/>
        <w:t>i terminową realizację zamówienia przy zatrudnieniu innych osób.</w:t>
      </w:r>
    </w:p>
    <w:p w14:paraId="58AA889D" w14:textId="77777777" w:rsidR="00975A17" w:rsidRPr="0072004D" w:rsidRDefault="00975A17">
      <w:pPr>
        <w:numPr>
          <w:ilvl w:val="0"/>
          <w:numId w:val="4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87" w:name="_Hlk147301573"/>
    </w:p>
    <w:p w14:paraId="2147E041" w14:textId="77777777" w:rsidR="00975A17" w:rsidRPr="00655432" w:rsidRDefault="00975A17" w:rsidP="00975A17">
      <w:pPr>
        <w:pStyle w:val="Nagwek2"/>
      </w:pPr>
      <w:bookmarkStart w:id="188" w:name="_Toc64016206"/>
      <w:bookmarkStart w:id="189" w:name="_Toc106095869"/>
      <w:bookmarkStart w:id="190" w:name="_Toc106096309"/>
      <w:bookmarkStart w:id="191" w:name="_Toc106096413"/>
      <w:bookmarkStart w:id="192" w:name="_Toc148612307"/>
      <w:bookmarkEnd w:id="183"/>
      <w:r w:rsidRPr="00655432">
        <w:t>§ 10. Podwykonawstwo</w:t>
      </w:r>
      <w:bookmarkEnd w:id="188"/>
      <w:bookmarkEnd w:id="189"/>
      <w:bookmarkEnd w:id="190"/>
      <w:bookmarkEnd w:id="191"/>
      <w:bookmarkEnd w:id="192"/>
    </w:p>
    <w:p w14:paraId="5D72E2B2" w14:textId="77777777" w:rsidR="004E09B3" w:rsidRDefault="004E09B3">
      <w:pPr>
        <w:numPr>
          <w:ilvl w:val="0"/>
          <w:numId w:val="63"/>
        </w:numPr>
        <w:spacing w:before="120" w:line="259" w:lineRule="auto"/>
        <w:ind w:left="284" w:hanging="284"/>
        <w:jc w:val="both"/>
        <w:rPr>
          <w:sz w:val="22"/>
          <w:szCs w:val="22"/>
        </w:rPr>
      </w:pPr>
      <w:bookmarkStart w:id="193" w:name="_Hlk68846287"/>
      <w:bookmarkEnd w:id="187"/>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1B6FB2A3" w14:textId="77777777" w:rsidR="004E09B3" w:rsidRDefault="004E09B3">
      <w:pPr>
        <w:numPr>
          <w:ilvl w:val="0"/>
          <w:numId w:val="63"/>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724E73D" w14:textId="40C233EC" w:rsidR="004E09B3" w:rsidRPr="001C5511" w:rsidRDefault="004E09B3">
      <w:pPr>
        <w:numPr>
          <w:ilvl w:val="0"/>
          <w:numId w:val="63"/>
        </w:numPr>
        <w:spacing w:line="259" w:lineRule="auto"/>
        <w:ind w:left="284" w:hanging="284"/>
        <w:jc w:val="both"/>
        <w:rPr>
          <w:sz w:val="22"/>
          <w:szCs w:val="22"/>
        </w:rPr>
      </w:pPr>
      <w:r w:rsidRPr="001C5511">
        <w:rPr>
          <w:sz w:val="22"/>
          <w:szCs w:val="22"/>
        </w:rPr>
        <w:t xml:space="preserve">Zamawiający zastrzega obowiązek osobistego wykonania przez Wykonawcę kluczowych części zamówienia </w:t>
      </w:r>
      <w:r w:rsidR="00E47260" w:rsidRPr="00E47260">
        <w:rPr>
          <w:i/>
          <w:iCs/>
          <w:sz w:val="22"/>
          <w:szCs w:val="22"/>
        </w:rPr>
        <w:t>-</w:t>
      </w:r>
      <w:r w:rsidRPr="00E47260">
        <w:rPr>
          <w:i/>
          <w:iCs/>
          <w:sz w:val="22"/>
          <w:szCs w:val="22"/>
        </w:rPr>
        <w:t xml:space="preserve"> </w:t>
      </w:r>
      <w:r w:rsidR="00E47260" w:rsidRPr="00E47260">
        <w:rPr>
          <w:i/>
          <w:iCs/>
          <w:sz w:val="22"/>
          <w:szCs w:val="22"/>
        </w:rPr>
        <w:t>nie dotyczy.</w:t>
      </w:r>
    </w:p>
    <w:p w14:paraId="4DC7E8B3" w14:textId="77777777" w:rsidR="004E09B3" w:rsidRPr="002971E9" w:rsidRDefault="004E09B3">
      <w:pPr>
        <w:numPr>
          <w:ilvl w:val="0"/>
          <w:numId w:val="63"/>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0936F731" w14:textId="77777777" w:rsidR="004E09B3" w:rsidRPr="002971E9" w:rsidRDefault="004E09B3">
      <w:pPr>
        <w:numPr>
          <w:ilvl w:val="0"/>
          <w:numId w:val="63"/>
        </w:numPr>
        <w:spacing w:line="259" w:lineRule="auto"/>
        <w:ind w:left="284" w:hanging="284"/>
        <w:jc w:val="both"/>
        <w:rPr>
          <w:sz w:val="22"/>
          <w:szCs w:val="22"/>
        </w:rPr>
      </w:pPr>
      <w:r w:rsidRPr="002971E9">
        <w:rPr>
          <w:sz w:val="22"/>
          <w:szCs w:val="22"/>
        </w:rPr>
        <w:t>Wniosek powinien szczegółowo określać:</w:t>
      </w:r>
    </w:p>
    <w:p w14:paraId="1CB5D650" w14:textId="77777777" w:rsidR="004E09B3" w:rsidRPr="002971E9" w:rsidRDefault="004E09B3">
      <w:pPr>
        <w:numPr>
          <w:ilvl w:val="1"/>
          <w:numId w:val="63"/>
        </w:numPr>
        <w:spacing w:line="259" w:lineRule="auto"/>
        <w:ind w:left="567" w:hanging="284"/>
        <w:contextualSpacing/>
        <w:jc w:val="both"/>
        <w:rPr>
          <w:sz w:val="22"/>
          <w:szCs w:val="22"/>
        </w:rPr>
      </w:pPr>
      <w:r w:rsidRPr="002971E9">
        <w:rPr>
          <w:sz w:val="22"/>
          <w:szCs w:val="22"/>
        </w:rPr>
        <w:t>nazwę Podwykonawcy,</w:t>
      </w:r>
    </w:p>
    <w:p w14:paraId="06EB87CB" w14:textId="77777777" w:rsidR="004E09B3" w:rsidRPr="002971E9" w:rsidRDefault="004E09B3">
      <w:pPr>
        <w:numPr>
          <w:ilvl w:val="1"/>
          <w:numId w:val="63"/>
        </w:numPr>
        <w:spacing w:line="259" w:lineRule="auto"/>
        <w:ind w:left="567" w:hanging="284"/>
        <w:contextualSpacing/>
        <w:jc w:val="both"/>
        <w:rPr>
          <w:sz w:val="22"/>
          <w:szCs w:val="22"/>
        </w:rPr>
      </w:pPr>
      <w:r w:rsidRPr="002971E9">
        <w:rPr>
          <w:sz w:val="22"/>
          <w:szCs w:val="22"/>
        </w:rPr>
        <w:t>dane kontaktowe Podwykonawcy,</w:t>
      </w:r>
    </w:p>
    <w:p w14:paraId="14C52A3A" w14:textId="77777777" w:rsidR="004E09B3" w:rsidRPr="002971E9" w:rsidRDefault="004E09B3">
      <w:pPr>
        <w:numPr>
          <w:ilvl w:val="1"/>
          <w:numId w:val="63"/>
        </w:numPr>
        <w:spacing w:after="160" w:line="259" w:lineRule="auto"/>
        <w:ind w:left="567" w:hanging="284"/>
        <w:contextualSpacing/>
        <w:jc w:val="both"/>
        <w:rPr>
          <w:sz w:val="22"/>
          <w:szCs w:val="22"/>
        </w:rPr>
      </w:pPr>
      <w:r w:rsidRPr="002971E9">
        <w:rPr>
          <w:sz w:val="22"/>
          <w:szCs w:val="22"/>
        </w:rPr>
        <w:t>przedstawicieli Podwykonawcy,</w:t>
      </w:r>
    </w:p>
    <w:p w14:paraId="6AF19E60" w14:textId="77777777" w:rsidR="004E09B3" w:rsidRPr="002971E9" w:rsidRDefault="004E09B3">
      <w:pPr>
        <w:numPr>
          <w:ilvl w:val="1"/>
          <w:numId w:val="63"/>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5255C8A0" w14:textId="77777777" w:rsidR="004E09B3" w:rsidRPr="002971E9" w:rsidRDefault="004E09B3">
      <w:pPr>
        <w:numPr>
          <w:ilvl w:val="0"/>
          <w:numId w:val="63"/>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2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3FFE96CA" w14:textId="77777777" w:rsidR="004E09B3" w:rsidRPr="002971E9" w:rsidRDefault="004E09B3">
      <w:pPr>
        <w:numPr>
          <w:ilvl w:val="0"/>
          <w:numId w:val="63"/>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24EB961B" w14:textId="77777777" w:rsidR="004E09B3" w:rsidRPr="002971E9" w:rsidRDefault="004E09B3">
      <w:pPr>
        <w:numPr>
          <w:ilvl w:val="0"/>
          <w:numId w:val="63"/>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CEA51A9" w14:textId="77777777" w:rsidR="004E09B3" w:rsidRPr="002971E9" w:rsidRDefault="004E09B3">
      <w:pPr>
        <w:numPr>
          <w:ilvl w:val="0"/>
          <w:numId w:val="63"/>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444BC804" w14:textId="77777777" w:rsidR="004E09B3" w:rsidRPr="002971E9" w:rsidRDefault="004E09B3">
      <w:pPr>
        <w:numPr>
          <w:ilvl w:val="1"/>
          <w:numId w:val="63"/>
        </w:numPr>
        <w:spacing w:after="160" w:line="259" w:lineRule="auto"/>
        <w:ind w:left="714" w:hanging="357"/>
        <w:contextualSpacing/>
        <w:jc w:val="both"/>
        <w:rPr>
          <w:sz w:val="22"/>
          <w:szCs w:val="22"/>
        </w:rPr>
      </w:pPr>
      <w:r w:rsidRPr="002971E9">
        <w:rPr>
          <w:sz w:val="22"/>
          <w:szCs w:val="22"/>
        </w:rPr>
        <w:t xml:space="preserve">zakres zamówienia powierzonego Podwykonawcy lub dalszemu Podwykonawcy, </w:t>
      </w:r>
    </w:p>
    <w:p w14:paraId="2A45129A" w14:textId="77777777" w:rsidR="004E09B3" w:rsidRPr="002971E9" w:rsidRDefault="004E09B3">
      <w:pPr>
        <w:numPr>
          <w:ilvl w:val="1"/>
          <w:numId w:val="63"/>
        </w:numPr>
        <w:spacing w:after="160" w:line="259" w:lineRule="auto"/>
        <w:ind w:left="714" w:hanging="357"/>
        <w:contextualSpacing/>
        <w:jc w:val="both"/>
        <w:rPr>
          <w:sz w:val="22"/>
          <w:szCs w:val="22"/>
        </w:rPr>
      </w:pPr>
      <w:r w:rsidRPr="002971E9">
        <w:rPr>
          <w:sz w:val="22"/>
          <w:szCs w:val="22"/>
        </w:rPr>
        <w:t xml:space="preserve">termin realizacji, </w:t>
      </w:r>
    </w:p>
    <w:p w14:paraId="36E76CEC" w14:textId="77777777" w:rsidR="004E09B3" w:rsidRPr="002971E9" w:rsidRDefault="004E09B3">
      <w:pPr>
        <w:numPr>
          <w:ilvl w:val="1"/>
          <w:numId w:val="63"/>
        </w:numPr>
        <w:spacing w:after="160" w:line="259" w:lineRule="auto"/>
        <w:ind w:left="720"/>
        <w:contextualSpacing/>
        <w:jc w:val="both"/>
        <w:rPr>
          <w:sz w:val="22"/>
          <w:szCs w:val="22"/>
        </w:rPr>
      </w:pPr>
      <w:r w:rsidRPr="002971E9">
        <w:rPr>
          <w:sz w:val="22"/>
          <w:szCs w:val="22"/>
        </w:rPr>
        <w:t xml:space="preserve">obowiązki Wykonawcy, </w:t>
      </w:r>
    </w:p>
    <w:p w14:paraId="674A5E71" w14:textId="77777777" w:rsidR="004E09B3" w:rsidRPr="002971E9" w:rsidRDefault="004E09B3">
      <w:pPr>
        <w:numPr>
          <w:ilvl w:val="1"/>
          <w:numId w:val="63"/>
        </w:numPr>
        <w:spacing w:after="160" w:line="259" w:lineRule="auto"/>
        <w:ind w:left="720"/>
        <w:contextualSpacing/>
        <w:jc w:val="both"/>
        <w:rPr>
          <w:sz w:val="22"/>
          <w:szCs w:val="22"/>
        </w:rPr>
      </w:pPr>
      <w:r w:rsidRPr="002971E9">
        <w:rPr>
          <w:sz w:val="22"/>
          <w:szCs w:val="22"/>
        </w:rPr>
        <w:t xml:space="preserve">obowiązki Podwykonawcy lub dalszego Podwykonawcy, </w:t>
      </w:r>
    </w:p>
    <w:p w14:paraId="2B16048C" w14:textId="77777777" w:rsidR="004E09B3" w:rsidRPr="002971E9" w:rsidRDefault="004E09B3">
      <w:pPr>
        <w:numPr>
          <w:ilvl w:val="1"/>
          <w:numId w:val="63"/>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06B92D21" w14:textId="77777777" w:rsidR="004E09B3" w:rsidRPr="002971E9" w:rsidRDefault="004E09B3">
      <w:pPr>
        <w:numPr>
          <w:ilvl w:val="1"/>
          <w:numId w:val="63"/>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0904FC4B"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1F4F90A8"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4A6D347A"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5A83160B" w14:textId="7AA5C962"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w:t>
      </w:r>
      <w:r w:rsidR="005E5304">
        <w:rPr>
          <w:sz w:val="22"/>
          <w:szCs w:val="22"/>
        </w:rPr>
        <w:t>,</w:t>
      </w:r>
      <w:r w:rsidRPr="002971E9">
        <w:rPr>
          <w:sz w:val="22"/>
          <w:szCs w:val="22"/>
        </w:rPr>
        <w:t xml:space="preserve"> gdy:</w:t>
      </w:r>
    </w:p>
    <w:p w14:paraId="71F18926" w14:textId="77777777" w:rsidR="004E09B3" w:rsidRPr="002971E9" w:rsidRDefault="004E09B3">
      <w:pPr>
        <w:numPr>
          <w:ilvl w:val="1"/>
          <w:numId w:val="66"/>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5A2758E2" w14:textId="77777777" w:rsidR="004E09B3" w:rsidRPr="002971E9" w:rsidRDefault="004E09B3">
      <w:pPr>
        <w:numPr>
          <w:ilvl w:val="1"/>
          <w:numId w:val="66"/>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3289CD77" w14:textId="77777777" w:rsidR="004E09B3" w:rsidRPr="002971E9" w:rsidRDefault="004E09B3">
      <w:pPr>
        <w:numPr>
          <w:ilvl w:val="1"/>
          <w:numId w:val="66"/>
        </w:numPr>
        <w:spacing w:after="160" w:line="259" w:lineRule="auto"/>
        <w:contextualSpacing/>
        <w:jc w:val="both"/>
        <w:rPr>
          <w:sz w:val="22"/>
          <w:szCs w:val="22"/>
        </w:rPr>
      </w:pPr>
      <w:r w:rsidRPr="002971E9">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9C0F44"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5D029704"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47686346" w14:textId="77777777" w:rsidR="004E09B3" w:rsidRPr="002971E9" w:rsidRDefault="004E09B3">
      <w:pPr>
        <w:numPr>
          <w:ilvl w:val="0"/>
          <w:numId w:val="63"/>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14:paraId="0AB540B6" w14:textId="77777777" w:rsidR="004E09B3" w:rsidRPr="002971E9" w:rsidRDefault="004E09B3">
      <w:pPr>
        <w:numPr>
          <w:ilvl w:val="0"/>
          <w:numId w:val="63"/>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66803625" w14:textId="77777777" w:rsidR="004E09B3" w:rsidRPr="002971E9" w:rsidRDefault="004E09B3">
      <w:pPr>
        <w:numPr>
          <w:ilvl w:val="0"/>
          <w:numId w:val="63"/>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5FAA13D7" w14:textId="77777777" w:rsidR="004E09B3" w:rsidRPr="002971E9" w:rsidRDefault="004E09B3">
      <w:pPr>
        <w:numPr>
          <w:ilvl w:val="0"/>
          <w:numId w:val="63"/>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1AC7F640" w14:textId="77777777" w:rsidR="004E09B3" w:rsidRPr="002971E9" w:rsidRDefault="004E09B3">
      <w:pPr>
        <w:numPr>
          <w:ilvl w:val="0"/>
          <w:numId w:val="63"/>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43EB23F" w14:textId="77777777" w:rsidR="004E09B3" w:rsidRPr="002971E9" w:rsidRDefault="004E09B3">
      <w:pPr>
        <w:numPr>
          <w:ilvl w:val="0"/>
          <w:numId w:val="63"/>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7448C8D1"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74CE107"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B61A0FC"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7B69BC69"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26DF252"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6EF5F619" w14:textId="77777777" w:rsidR="004E09B3" w:rsidRPr="002971E9" w:rsidRDefault="004E09B3">
      <w:pPr>
        <w:numPr>
          <w:ilvl w:val="0"/>
          <w:numId w:val="65"/>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6CEF13C4" w14:textId="77777777" w:rsidR="004E09B3" w:rsidRPr="002971E9" w:rsidRDefault="004E09B3">
      <w:pPr>
        <w:numPr>
          <w:ilvl w:val="0"/>
          <w:numId w:val="65"/>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AD63B9E" w14:textId="77777777" w:rsidR="004E09B3" w:rsidRPr="002971E9" w:rsidRDefault="004E09B3">
      <w:pPr>
        <w:numPr>
          <w:ilvl w:val="0"/>
          <w:numId w:val="65"/>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77B9E826"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320BEC25" w14:textId="77777777" w:rsidR="004E09B3" w:rsidRPr="002971E9" w:rsidRDefault="004E09B3">
      <w:pPr>
        <w:numPr>
          <w:ilvl w:val="0"/>
          <w:numId w:val="64"/>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0E6F287A" w14:textId="77777777" w:rsidR="004E09B3" w:rsidRPr="002971E9" w:rsidRDefault="004E09B3">
      <w:pPr>
        <w:numPr>
          <w:ilvl w:val="0"/>
          <w:numId w:val="64"/>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59708C69" w14:textId="77777777" w:rsidR="004E09B3" w:rsidRPr="002971E9" w:rsidRDefault="004E09B3">
      <w:pPr>
        <w:numPr>
          <w:ilvl w:val="0"/>
          <w:numId w:val="64"/>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4DC78BE9"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7B4F3578"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na zasadach określonych w § 14 ust. 4 Umowy</w:t>
      </w:r>
      <w:r w:rsidRPr="002971E9">
        <w:rPr>
          <w:sz w:val="22"/>
          <w:szCs w:val="22"/>
        </w:rPr>
        <w:t>.</w:t>
      </w:r>
    </w:p>
    <w:p w14:paraId="28C335E8" w14:textId="77777777" w:rsidR="004E09B3" w:rsidRPr="002971E9" w:rsidRDefault="004E09B3">
      <w:pPr>
        <w:numPr>
          <w:ilvl w:val="0"/>
          <w:numId w:val="63"/>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14:paraId="63F7BBC1" w14:textId="77777777" w:rsidR="004E09B3" w:rsidRPr="002971E9" w:rsidRDefault="004E09B3">
      <w:pPr>
        <w:numPr>
          <w:ilvl w:val="0"/>
          <w:numId w:val="63"/>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1EAB6FA" w14:textId="3A454341" w:rsidR="004E09B3" w:rsidRPr="002971E9" w:rsidRDefault="004E09B3">
      <w:pPr>
        <w:numPr>
          <w:ilvl w:val="0"/>
          <w:numId w:val="63"/>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w:t>
      </w:r>
      <w:r w:rsidR="005E5304">
        <w:rPr>
          <w:sz w:val="22"/>
          <w:szCs w:val="22"/>
        </w:rPr>
        <w:t>,</w:t>
      </w:r>
      <w:r w:rsidRPr="002971E9">
        <w:rPr>
          <w:sz w:val="22"/>
          <w:szCs w:val="22"/>
        </w:rPr>
        <w:t xml:space="preserve"> jeżeli Zamawiający poweźmie wiadomość</w:t>
      </w:r>
      <w:r w:rsidR="005E5304">
        <w:rPr>
          <w:sz w:val="22"/>
          <w:szCs w:val="22"/>
        </w:rPr>
        <w:t>,</w:t>
      </w:r>
      <w:r w:rsidRPr="002971E9">
        <w:rPr>
          <w:sz w:val="22"/>
          <w:szCs w:val="22"/>
        </w:rPr>
        <w:t xml:space="preserve"> iż:</w:t>
      </w:r>
    </w:p>
    <w:p w14:paraId="147A62D3" w14:textId="77777777" w:rsidR="004E09B3" w:rsidRPr="002971E9" w:rsidRDefault="004E09B3">
      <w:pPr>
        <w:numPr>
          <w:ilvl w:val="1"/>
          <w:numId w:val="63"/>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362DEF80" w14:textId="0E31E5D7" w:rsidR="004E09B3" w:rsidRPr="002971E9" w:rsidRDefault="004E09B3">
      <w:pPr>
        <w:numPr>
          <w:ilvl w:val="1"/>
          <w:numId w:val="63"/>
        </w:numPr>
        <w:spacing w:line="259" w:lineRule="auto"/>
        <w:ind w:left="851" w:hanging="426"/>
        <w:jc w:val="both"/>
        <w:rPr>
          <w:sz w:val="22"/>
          <w:szCs w:val="22"/>
        </w:rPr>
      </w:pPr>
      <w:r w:rsidRPr="002971E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B49D9D8" w14:textId="77777777" w:rsidR="004E09B3" w:rsidRPr="002971E9" w:rsidRDefault="004E09B3">
      <w:pPr>
        <w:numPr>
          <w:ilvl w:val="1"/>
          <w:numId w:val="63"/>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7B36ECDC" w14:textId="77777777" w:rsidR="004E09B3" w:rsidRPr="002971E9" w:rsidRDefault="004E09B3">
      <w:pPr>
        <w:numPr>
          <w:ilvl w:val="0"/>
          <w:numId w:val="63"/>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529B960" w14:textId="77777777" w:rsidR="004E09B3" w:rsidRPr="002971E9" w:rsidRDefault="004E09B3">
      <w:pPr>
        <w:numPr>
          <w:ilvl w:val="0"/>
          <w:numId w:val="63"/>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2CB93852" w14:textId="77777777" w:rsidR="004E09B3" w:rsidRPr="002971E9" w:rsidRDefault="004E09B3">
      <w:pPr>
        <w:numPr>
          <w:ilvl w:val="0"/>
          <w:numId w:val="63"/>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58B26E37" w14:textId="77777777" w:rsidR="00975A17" w:rsidRPr="008D4E42" w:rsidRDefault="004E09B3">
      <w:pPr>
        <w:numPr>
          <w:ilvl w:val="0"/>
          <w:numId w:val="63"/>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93"/>
    </w:p>
    <w:p w14:paraId="503B184F" w14:textId="77777777" w:rsidR="00975A17" w:rsidRPr="00F8529D" w:rsidRDefault="00975A17" w:rsidP="00975A17">
      <w:pPr>
        <w:pStyle w:val="Nagwek2"/>
      </w:pPr>
      <w:bookmarkStart w:id="194" w:name="_Toc64016207"/>
      <w:bookmarkStart w:id="195" w:name="_Toc106095870"/>
      <w:bookmarkStart w:id="196" w:name="_Toc106096310"/>
      <w:bookmarkStart w:id="197" w:name="_Toc106096414"/>
      <w:bookmarkStart w:id="198" w:name="_Toc148612308"/>
      <w:bookmarkStart w:id="199" w:name="_Hlk67826260"/>
      <w:r w:rsidRPr="00F8529D">
        <w:t>§ 11. Nadzór i koordynacja</w:t>
      </w:r>
      <w:bookmarkEnd w:id="194"/>
      <w:bookmarkEnd w:id="195"/>
      <w:bookmarkEnd w:id="196"/>
      <w:bookmarkEnd w:id="197"/>
      <w:bookmarkEnd w:id="198"/>
    </w:p>
    <w:p w14:paraId="062070DC" w14:textId="2D9DB807" w:rsidR="00975A17" w:rsidRPr="00F8529D" w:rsidRDefault="00975A17">
      <w:pPr>
        <w:numPr>
          <w:ilvl w:val="0"/>
          <w:numId w:val="41"/>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25965974" w14:textId="77777777" w:rsidR="00975A17" w:rsidRPr="00F8529D" w:rsidRDefault="00975A17" w:rsidP="00975A17">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13F26D18" w14:textId="77777777" w:rsidR="00975A17" w:rsidRPr="00F8529D" w:rsidRDefault="00975A17">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564FDCCD" w14:textId="77777777" w:rsidR="00975A17" w:rsidRPr="00F8529D" w:rsidRDefault="00975A17" w:rsidP="00975A17">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50D68F52" w14:textId="77777777" w:rsidR="00975A17" w:rsidRPr="00F8529D" w:rsidRDefault="00975A17">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2451760" w14:textId="77777777" w:rsidR="00975A17" w:rsidRPr="00E62904" w:rsidRDefault="00975A17">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3F9EAEDE" w14:textId="77777777" w:rsidR="00975A17" w:rsidRPr="00F8529D" w:rsidRDefault="00975A17" w:rsidP="00975A17">
      <w:pPr>
        <w:pStyle w:val="Nagwek2"/>
      </w:pPr>
      <w:bookmarkStart w:id="200" w:name="_Toc64016208"/>
      <w:bookmarkStart w:id="201" w:name="_Toc106095871"/>
      <w:bookmarkStart w:id="202" w:name="_Toc106096311"/>
      <w:bookmarkStart w:id="203" w:name="_Toc106096415"/>
      <w:bookmarkStart w:id="204" w:name="_Toc148612309"/>
      <w:bookmarkStart w:id="205" w:name="_Hlk105672888"/>
      <w:r w:rsidRPr="00F8529D">
        <w:t>§ 12. Badania kontrolne (Audyt)</w:t>
      </w:r>
      <w:bookmarkEnd w:id="200"/>
      <w:bookmarkEnd w:id="201"/>
      <w:bookmarkEnd w:id="202"/>
      <w:bookmarkEnd w:id="203"/>
      <w:bookmarkEnd w:id="204"/>
    </w:p>
    <w:p w14:paraId="45A75131" w14:textId="77777777" w:rsidR="00975A17" w:rsidRPr="00F8529D" w:rsidRDefault="00975A17">
      <w:pPr>
        <w:numPr>
          <w:ilvl w:val="0"/>
          <w:numId w:val="42"/>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3EE296C6" w14:textId="77777777" w:rsidR="00975A17" w:rsidRPr="00F8529D" w:rsidRDefault="00975A17">
      <w:pPr>
        <w:numPr>
          <w:ilvl w:val="1"/>
          <w:numId w:val="42"/>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15BEF8D5" w14:textId="77777777" w:rsidR="00975A17" w:rsidRPr="00F8529D" w:rsidRDefault="00975A17">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5A5CC11E" w14:textId="77777777" w:rsidR="00975A17" w:rsidRPr="00F8529D" w:rsidRDefault="00975A17">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33698F84" w14:textId="77777777" w:rsidR="00975A17" w:rsidRPr="00F8529D" w:rsidRDefault="00975A17">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3B378D7" w14:textId="77777777" w:rsidR="00975A17" w:rsidRPr="00F8529D" w:rsidRDefault="00975A17">
      <w:pPr>
        <w:numPr>
          <w:ilvl w:val="1"/>
          <w:numId w:val="42"/>
        </w:numPr>
        <w:spacing w:line="259" w:lineRule="auto"/>
        <w:jc w:val="both"/>
        <w:rPr>
          <w:sz w:val="22"/>
          <w:szCs w:val="22"/>
        </w:rPr>
      </w:pPr>
      <w:r w:rsidRPr="00F8529D">
        <w:rPr>
          <w:sz w:val="22"/>
          <w:szCs w:val="22"/>
        </w:rPr>
        <w:t>prawidłowości wykonywania Przedmiotu Umowy,</w:t>
      </w:r>
    </w:p>
    <w:p w14:paraId="472FD1A8" w14:textId="77777777" w:rsidR="00975A17" w:rsidRPr="00F8529D" w:rsidRDefault="00975A17">
      <w:pPr>
        <w:numPr>
          <w:ilvl w:val="1"/>
          <w:numId w:val="42"/>
        </w:numPr>
        <w:spacing w:line="259" w:lineRule="auto"/>
        <w:jc w:val="both"/>
        <w:rPr>
          <w:sz w:val="22"/>
          <w:szCs w:val="22"/>
        </w:rPr>
      </w:pPr>
      <w:r w:rsidRPr="00F8529D">
        <w:rPr>
          <w:sz w:val="22"/>
          <w:szCs w:val="22"/>
        </w:rPr>
        <w:t>posiadania przez Wykonawcę wymaganych dopuszczeń i certyfikatów.</w:t>
      </w:r>
    </w:p>
    <w:p w14:paraId="108AF61F"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3E10BFCE"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6" w:name="_Hlk148344040"/>
      <w:r w:rsidRPr="00F8529D">
        <w:rPr>
          <w:sz w:val="22"/>
          <w:szCs w:val="22"/>
        </w:rPr>
        <w:t>, z zastrzeżeniem ust. 4 poniżej.</w:t>
      </w:r>
    </w:p>
    <w:p w14:paraId="239B12B0"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6"/>
    <w:p w14:paraId="0F289D0B"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 xml:space="preserve">Zasady ustalenia terminu przeprowadzenia Audytu </w:t>
      </w:r>
      <w:bookmarkStart w:id="207" w:name="_Hlk146783280"/>
      <w:r w:rsidRPr="00F8529D">
        <w:rPr>
          <w:sz w:val="22"/>
          <w:szCs w:val="22"/>
        </w:rPr>
        <w:t>są następujące:</w:t>
      </w:r>
      <w:bookmarkEnd w:id="207"/>
    </w:p>
    <w:p w14:paraId="241D5DD4" w14:textId="77777777" w:rsidR="00975A17" w:rsidRPr="00F8529D" w:rsidRDefault="00975A17">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5A555A6" w14:textId="77777777" w:rsidR="00975A17" w:rsidRPr="00F8529D" w:rsidRDefault="00975A17">
      <w:pPr>
        <w:numPr>
          <w:ilvl w:val="1"/>
          <w:numId w:val="42"/>
        </w:numPr>
        <w:spacing w:line="259" w:lineRule="auto"/>
        <w:ind w:hanging="357"/>
        <w:jc w:val="both"/>
        <w:rPr>
          <w:sz w:val="22"/>
          <w:szCs w:val="22"/>
        </w:rPr>
      </w:pPr>
      <w:r w:rsidRPr="00F8529D">
        <w:rPr>
          <w:sz w:val="22"/>
          <w:szCs w:val="22"/>
        </w:rPr>
        <w:t>Powiadomienie o Audycie winno zawierać:</w:t>
      </w:r>
    </w:p>
    <w:p w14:paraId="02D38DA9" w14:textId="77777777" w:rsidR="00975A17" w:rsidRPr="00F8529D" w:rsidRDefault="00975A17">
      <w:pPr>
        <w:numPr>
          <w:ilvl w:val="2"/>
          <w:numId w:val="42"/>
        </w:numPr>
        <w:spacing w:line="259" w:lineRule="auto"/>
        <w:ind w:hanging="357"/>
        <w:jc w:val="both"/>
        <w:rPr>
          <w:sz w:val="22"/>
          <w:szCs w:val="22"/>
        </w:rPr>
      </w:pPr>
      <w:r w:rsidRPr="00F8529D">
        <w:rPr>
          <w:sz w:val="22"/>
          <w:szCs w:val="22"/>
        </w:rPr>
        <w:t>wskazanie zakresu Audytu,</w:t>
      </w:r>
    </w:p>
    <w:p w14:paraId="08EE4365" w14:textId="77777777" w:rsidR="00975A17" w:rsidRPr="00F8529D" w:rsidRDefault="00975A17">
      <w:pPr>
        <w:numPr>
          <w:ilvl w:val="2"/>
          <w:numId w:val="42"/>
        </w:numPr>
        <w:spacing w:line="259" w:lineRule="auto"/>
        <w:jc w:val="both"/>
        <w:rPr>
          <w:sz w:val="22"/>
          <w:szCs w:val="22"/>
        </w:rPr>
      </w:pPr>
      <w:r w:rsidRPr="00F8529D">
        <w:rPr>
          <w:sz w:val="22"/>
          <w:szCs w:val="22"/>
        </w:rPr>
        <w:t>proponowany termin rozpoczęcia i zakończenia Audytu,</w:t>
      </w:r>
    </w:p>
    <w:p w14:paraId="379C399C" w14:textId="77777777" w:rsidR="00975A17" w:rsidRPr="00F8529D" w:rsidRDefault="00975A17">
      <w:pPr>
        <w:numPr>
          <w:ilvl w:val="2"/>
          <w:numId w:val="42"/>
        </w:numPr>
        <w:spacing w:line="259" w:lineRule="auto"/>
        <w:jc w:val="both"/>
        <w:rPr>
          <w:sz w:val="22"/>
          <w:szCs w:val="22"/>
        </w:rPr>
      </w:pPr>
      <w:r w:rsidRPr="00F8529D">
        <w:rPr>
          <w:sz w:val="22"/>
          <w:szCs w:val="22"/>
        </w:rPr>
        <w:t>ewentualne inne informacje (np. miejsce Audytu);</w:t>
      </w:r>
    </w:p>
    <w:p w14:paraId="7F5ADDD1" w14:textId="77777777" w:rsidR="00975A17" w:rsidRPr="00F8529D" w:rsidRDefault="00975A17">
      <w:pPr>
        <w:numPr>
          <w:ilvl w:val="1"/>
          <w:numId w:val="42"/>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5BFC88C5" w14:textId="77777777" w:rsidR="00975A17" w:rsidRPr="00F8529D" w:rsidRDefault="00975A17">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0217D280" w14:textId="77777777" w:rsidR="00975A17" w:rsidRPr="00F8529D" w:rsidRDefault="00975A17">
      <w:pPr>
        <w:numPr>
          <w:ilvl w:val="2"/>
          <w:numId w:val="42"/>
        </w:numPr>
        <w:spacing w:line="259" w:lineRule="auto"/>
        <w:jc w:val="both"/>
        <w:rPr>
          <w:sz w:val="22"/>
          <w:szCs w:val="22"/>
        </w:rPr>
      </w:pPr>
      <w:r w:rsidRPr="00F8529D">
        <w:rPr>
          <w:sz w:val="22"/>
          <w:szCs w:val="22"/>
        </w:rPr>
        <w:t>uwzględnienie ich albo</w:t>
      </w:r>
    </w:p>
    <w:p w14:paraId="66F31F50" w14:textId="77777777" w:rsidR="00975A17" w:rsidRPr="00F8529D" w:rsidRDefault="00975A17">
      <w:pPr>
        <w:numPr>
          <w:ilvl w:val="2"/>
          <w:numId w:val="42"/>
        </w:numPr>
        <w:spacing w:line="259" w:lineRule="auto"/>
        <w:jc w:val="both"/>
        <w:rPr>
          <w:sz w:val="22"/>
          <w:szCs w:val="22"/>
        </w:rPr>
      </w:pPr>
      <w:r w:rsidRPr="00F8529D">
        <w:rPr>
          <w:sz w:val="22"/>
          <w:szCs w:val="22"/>
        </w:rPr>
        <w:t>uzasadnienie odmowy ich uwzględnienia;</w:t>
      </w:r>
    </w:p>
    <w:p w14:paraId="18051D5A" w14:textId="16A9A9B4" w:rsidR="00975A17" w:rsidRPr="00F8529D" w:rsidRDefault="00975A17">
      <w:pPr>
        <w:numPr>
          <w:ilvl w:val="1"/>
          <w:numId w:val="42"/>
        </w:numPr>
        <w:spacing w:line="259" w:lineRule="auto"/>
        <w:jc w:val="both"/>
        <w:rPr>
          <w:sz w:val="22"/>
          <w:szCs w:val="22"/>
        </w:rPr>
      </w:pPr>
      <w:r w:rsidRPr="00F8529D">
        <w:rPr>
          <w:sz w:val="22"/>
          <w:szCs w:val="22"/>
        </w:rPr>
        <w:t>Termin przeprowadzenia Audytu uznaje się za ustalony</w:t>
      </w:r>
      <w:r w:rsidR="005E5304">
        <w:rPr>
          <w:sz w:val="22"/>
          <w:szCs w:val="22"/>
        </w:rPr>
        <w:t>,</w:t>
      </w:r>
      <w:r w:rsidRPr="00F8529D">
        <w:rPr>
          <w:sz w:val="22"/>
          <w:szCs w:val="22"/>
        </w:rPr>
        <w:t xml:space="preserve"> jeżeli:</w:t>
      </w:r>
    </w:p>
    <w:p w14:paraId="1743D5A6" w14:textId="77777777" w:rsidR="00975A17" w:rsidRPr="00F8529D" w:rsidRDefault="00975A17">
      <w:pPr>
        <w:numPr>
          <w:ilvl w:val="2"/>
          <w:numId w:val="42"/>
        </w:numPr>
        <w:spacing w:line="259" w:lineRule="auto"/>
        <w:jc w:val="both"/>
        <w:rPr>
          <w:sz w:val="22"/>
          <w:szCs w:val="22"/>
        </w:rPr>
      </w:pPr>
      <w:r w:rsidRPr="00F8529D">
        <w:rPr>
          <w:sz w:val="22"/>
          <w:szCs w:val="22"/>
        </w:rPr>
        <w:t>Wykonawca w terminie określonym w ust. 5 pkt 3 nie wniesie uwag do otrzymanego powiadomienia;</w:t>
      </w:r>
    </w:p>
    <w:p w14:paraId="2067ED84" w14:textId="77777777" w:rsidR="00975A17" w:rsidRPr="00F8529D" w:rsidRDefault="00975A17">
      <w:pPr>
        <w:numPr>
          <w:ilvl w:val="2"/>
          <w:numId w:val="42"/>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4E0F9ADF" w14:textId="77777777" w:rsidR="00975A17" w:rsidRPr="00F8529D" w:rsidRDefault="00975A17">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47B54683" w14:textId="77777777" w:rsidR="00975A17" w:rsidRPr="00F8529D" w:rsidRDefault="00975A17">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05EDFD7"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2BE0330"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6E8D183C" w14:textId="77777777" w:rsidR="00975A17" w:rsidRPr="00F8529D" w:rsidRDefault="00975A17">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35E7A0CC" w14:textId="77777777" w:rsidR="00975A17" w:rsidRPr="00C371D4" w:rsidRDefault="00975A17">
      <w:pPr>
        <w:numPr>
          <w:ilvl w:val="0"/>
          <w:numId w:val="42"/>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08" w:name="_Hlk146783344"/>
      <w:r w:rsidRPr="00F8529D">
        <w:rPr>
          <w:sz w:val="22"/>
          <w:szCs w:val="22"/>
        </w:rPr>
        <w:t>na zasadach określonych w § 14 ust. 4 Umowy.</w:t>
      </w:r>
      <w:bookmarkEnd w:id="199"/>
      <w:bookmarkEnd w:id="205"/>
      <w:bookmarkEnd w:id="208"/>
    </w:p>
    <w:p w14:paraId="12107446" w14:textId="77777777" w:rsidR="00975A17" w:rsidRDefault="00975A17" w:rsidP="00975A17">
      <w:pPr>
        <w:pStyle w:val="Nagwek2"/>
      </w:pPr>
      <w:bookmarkStart w:id="209" w:name="_Toc64016209"/>
      <w:bookmarkStart w:id="210" w:name="_Toc106095872"/>
      <w:bookmarkStart w:id="211" w:name="_Toc106096312"/>
      <w:bookmarkStart w:id="212" w:name="_Toc106096416"/>
      <w:bookmarkStart w:id="213" w:name="_Toc148612310"/>
      <w:r w:rsidRPr="00C50FA0">
        <w:t>§ 13. Kary umowne i odpowiedzialność</w:t>
      </w:r>
      <w:bookmarkEnd w:id="209"/>
      <w:bookmarkEnd w:id="210"/>
      <w:bookmarkEnd w:id="211"/>
      <w:bookmarkEnd w:id="212"/>
      <w:bookmarkEnd w:id="213"/>
    </w:p>
    <w:p w14:paraId="48EBCF46" w14:textId="4167F626" w:rsidR="00975A17" w:rsidRPr="0019773B" w:rsidRDefault="00975A17" w:rsidP="00975A17">
      <w:pPr>
        <w:spacing w:line="259" w:lineRule="auto"/>
        <w:jc w:val="both"/>
        <w:rPr>
          <w:sz w:val="22"/>
          <w:szCs w:val="22"/>
        </w:rPr>
      </w:pPr>
      <w:r w:rsidRPr="00AF0E5C">
        <w:rPr>
          <w:sz w:val="22"/>
          <w:szCs w:val="22"/>
        </w:rPr>
        <w:t>Strony zgodnie przyjmują, że dla potrzeb wyliczania podstaw naliczenia kar umownych pod pojęcie</w:t>
      </w:r>
      <w:r>
        <w:rPr>
          <w:sz w:val="22"/>
          <w:szCs w:val="22"/>
        </w:rPr>
        <w:t xml:space="preserve">m części przedmiotu zamówienia </w:t>
      </w:r>
      <w:r w:rsidRPr="00AF0E5C">
        <w:rPr>
          <w:sz w:val="22"/>
          <w:szCs w:val="22"/>
        </w:rPr>
        <w:t xml:space="preserve">rozumie się </w:t>
      </w:r>
      <w:r w:rsidRPr="00947DF0">
        <w:rPr>
          <w:sz w:val="22"/>
          <w:szCs w:val="22"/>
        </w:rPr>
        <w:t xml:space="preserve">wartość </w:t>
      </w:r>
      <w:r w:rsidR="005E5304">
        <w:rPr>
          <w:sz w:val="22"/>
          <w:szCs w:val="22"/>
        </w:rPr>
        <w:t xml:space="preserve">1/24 wartości netto </w:t>
      </w:r>
      <w:r>
        <w:rPr>
          <w:sz w:val="22"/>
          <w:szCs w:val="22"/>
        </w:rPr>
        <w:t>Umowy.</w:t>
      </w:r>
    </w:p>
    <w:p w14:paraId="197B7C7C" w14:textId="77777777" w:rsidR="00975A17" w:rsidRPr="00C64973" w:rsidRDefault="00975A17">
      <w:pPr>
        <w:numPr>
          <w:ilvl w:val="0"/>
          <w:numId w:val="44"/>
        </w:numPr>
        <w:spacing w:line="259" w:lineRule="auto"/>
        <w:ind w:hanging="357"/>
        <w:jc w:val="both"/>
        <w:rPr>
          <w:sz w:val="22"/>
          <w:szCs w:val="22"/>
        </w:rPr>
      </w:pPr>
      <w:r w:rsidRPr="00C64973">
        <w:rPr>
          <w:sz w:val="22"/>
          <w:szCs w:val="22"/>
        </w:rPr>
        <w:t>Zamawiający może naliczyć Wykonawcy kary umowne:</w:t>
      </w:r>
    </w:p>
    <w:p w14:paraId="4CC7F22B" w14:textId="77777777" w:rsidR="00975A17" w:rsidRPr="00C64973" w:rsidRDefault="00975A17" w:rsidP="00975A17">
      <w:pPr>
        <w:spacing w:line="276" w:lineRule="auto"/>
        <w:ind w:left="720"/>
        <w:jc w:val="both"/>
        <w:rPr>
          <w:i/>
          <w:iCs/>
          <w:sz w:val="8"/>
          <w:szCs w:val="8"/>
        </w:rPr>
      </w:pPr>
    </w:p>
    <w:p w14:paraId="552A02FA" w14:textId="697F5051" w:rsidR="00C64973" w:rsidRPr="00BA1BC5" w:rsidRDefault="00C64973">
      <w:pPr>
        <w:numPr>
          <w:ilvl w:val="1"/>
          <w:numId w:val="44"/>
        </w:numPr>
        <w:spacing w:line="276" w:lineRule="auto"/>
        <w:ind w:left="720"/>
        <w:jc w:val="both"/>
        <w:rPr>
          <w:sz w:val="22"/>
          <w:szCs w:val="22"/>
        </w:rPr>
      </w:pPr>
      <w:bookmarkStart w:id="214" w:name="_Hlk67826332"/>
      <w:r w:rsidRPr="00C64973">
        <w:rPr>
          <w:sz w:val="22"/>
          <w:szCs w:val="22"/>
        </w:rPr>
        <w:t xml:space="preserve">za niewykonanie </w:t>
      </w:r>
      <w:r w:rsidRPr="00BA1BC5">
        <w:rPr>
          <w:sz w:val="22"/>
          <w:szCs w:val="22"/>
        </w:rPr>
        <w:t xml:space="preserve">lub nienależyte wykonanie planowanych zadań w danym miesiącu </w:t>
      </w:r>
      <w:r>
        <w:rPr>
          <w:sz w:val="22"/>
          <w:szCs w:val="22"/>
        </w:rPr>
        <w:br/>
      </w:r>
      <w:r w:rsidRPr="00BA1BC5">
        <w:rPr>
          <w:sz w:val="22"/>
          <w:szCs w:val="22"/>
        </w:rPr>
        <w:t>w wysokości 1/</w:t>
      </w:r>
      <w:r>
        <w:rPr>
          <w:sz w:val="22"/>
          <w:szCs w:val="22"/>
        </w:rPr>
        <w:t>24</w:t>
      </w:r>
      <w:r w:rsidRPr="00BA1BC5">
        <w:rPr>
          <w:sz w:val="22"/>
          <w:szCs w:val="22"/>
        </w:rPr>
        <w:t xml:space="preserve"> wartości netto umowy.</w:t>
      </w:r>
    </w:p>
    <w:p w14:paraId="1B9EC705" w14:textId="543914AF" w:rsidR="00975A17" w:rsidRPr="00EE3A06" w:rsidRDefault="00975A17">
      <w:pPr>
        <w:pStyle w:val="Akapitzlist"/>
        <w:numPr>
          <w:ilvl w:val="1"/>
          <w:numId w:val="44"/>
        </w:numPr>
        <w:spacing w:line="22" w:lineRule="atLeast"/>
        <w:ind w:left="709" w:hanging="357"/>
        <w:jc w:val="both"/>
        <w:rPr>
          <w:iCs/>
          <w:sz w:val="22"/>
          <w:szCs w:val="22"/>
        </w:rPr>
      </w:pPr>
      <w:r w:rsidRPr="00EE3A06">
        <w:rPr>
          <w:iCs/>
          <w:sz w:val="22"/>
          <w:szCs w:val="22"/>
        </w:rPr>
        <w:t>w przypadku gdy z przyczyn leżących po stronie Wykonawcy wystąpi postój zakładu / ZPMW powyżej 8 godziny - w wysokości 5000 zł za każde rozpoczęte 8 godz. postoju,</w:t>
      </w:r>
    </w:p>
    <w:p w14:paraId="3545D8E5" w14:textId="74621E70" w:rsidR="00975A17" w:rsidRPr="00F8529D" w:rsidRDefault="00975A17">
      <w:pPr>
        <w:pStyle w:val="Akapitzlist"/>
        <w:numPr>
          <w:ilvl w:val="1"/>
          <w:numId w:val="44"/>
        </w:numPr>
        <w:spacing w:line="22" w:lineRule="atLeast"/>
        <w:ind w:left="720" w:hanging="357"/>
        <w:jc w:val="both"/>
        <w:rPr>
          <w:i/>
          <w:iCs/>
          <w:sz w:val="22"/>
          <w:szCs w:val="22"/>
        </w:rPr>
      </w:pPr>
      <w:r w:rsidRPr="00615048">
        <w:rPr>
          <w:sz w:val="22"/>
          <w:szCs w:val="22"/>
        </w:rPr>
        <w:t xml:space="preserve">w przypadku stwierdzenia, że </w:t>
      </w:r>
      <w:r w:rsidRPr="00F8529D">
        <w:rPr>
          <w:sz w:val="22"/>
          <w:szCs w:val="22"/>
        </w:rPr>
        <w:t xml:space="preserve">prace są wykonywane na terenie Zamawiającego przez pracowników Wykonawcy nie posługujących się językiem polskim w mowie i piśmie </w:t>
      </w:r>
      <w:r w:rsidR="00C64973">
        <w:rPr>
          <w:sz w:val="22"/>
          <w:szCs w:val="22"/>
        </w:rPr>
        <w:br/>
      </w:r>
      <w:r w:rsidRPr="00F8529D">
        <w:rPr>
          <w:sz w:val="22"/>
          <w:szCs w:val="22"/>
        </w:rPr>
        <w:t xml:space="preserve">w stopniu warunkującym porozumiewanie się w wysokości 200,00 zł za każdy stwierdzony przypadek (każdego pracownika), kara może zostać nałożona wielokrotnie w odniesieniu do tego samego pracownika, jeżeli będzie on wykonywał pracę na terenie Zamawiającego </w:t>
      </w:r>
      <w:r w:rsidR="00C64973">
        <w:rPr>
          <w:sz w:val="22"/>
          <w:szCs w:val="22"/>
        </w:rPr>
        <w:br/>
      </w:r>
      <w:r w:rsidRPr="00F8529D">
        <w:rPr>
          <w:sz w:val="22"/>
          <w:szCs w:val="22"/>
        </w:rPr>
        <w:t>w kolejnych dniach,</w:t>
      </w:r>
    </w:p>
    <w:p w14:paraId="539E8702" w14:textId="221C26DC" w:rsidR="00975A17" w:rsidRPr="00C64973" w:rsidRDefault="00975A17">
      <w:pPr>
        <w:pStyle w:val="Akapitzlist"/>
        <w:numPr>
          <w:ilvl w:val="1"/>
          <w:numId w:val="44"/>
        </w:numPr>
        <w:spacing w:line="22" w:lineRule="atLeast"/>
        <w:ind w:left="720" w:hanging="357"/>
        <w:jc w:val="both"/>
        <w:rPr>
          <w:i/>
          <w:iCs/>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C64973" w:rsidRPr="00C64973">
        <w:rPr>
          <w:sz w:val="22"/>
          <w:szCs w:val="22"/>
        </w:rPr>
        <w:t>,</w:t>
      </w:r>
    </w:p>
    <w:p w14:paraId="03AE2BF3" w14:textId="47E0F366" w:rsidR="00975A17" w:rsidRPr="006524C6" w:rsidRDefault="00975A17">
      <w:pPr>
        <w:numPr>
          <w:ilvl w:val="1"/>
          <w:numId w:val="44"/>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w:t>
      </w:r>
      <w:r w:rsidR="00163F51">
        <w:rPr>
          <w:sz w:val="22"/>
          <w:szCs w:val="22"/>
        </w:rPr>
        <w:t xml:space="preserve">, </w:t>
      </w:r>
      <w:r w:rsidRPr="006524C6">
        <w:rPr>
          <w:sz w:val="22"/>
          <w:szCs w:val="22"/>
        </w:rPr>
        <w:t>jeżeli w wyniku przedłożenia dokumentów zostanie stwierdzone zachowanie ciągłości ubezpieczenia Wykonawcy</w:t>
      </w:r>
      <w:r w:rsidR="00163F51">
        <w:rPr>
          <w:sz w:val="22"/>
          <w:szCs w:val="22"/>
        </w:rPr>
        <w:t>,</w:t>
      </w:r>
    </w:p>
    <w:p w14:paraId="4BD8C30C" w14:textId="77777777" w:rsidR="00975A17" w:rsidRPr="00F8529D" w:rsidRDefault="00975A17">
      <w:pPr>
        <w:numPr>
          <w:ilvl w:val="1"/>
          <w:numId w:val="44"/>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5" w:name="_Hlk146783575"/>
      <w:r w:rsidRPr="00F8529D">
        <w:rPr>
          <w:sz w:val="22"/>
          <w:szCs w:val="22"/>
        </w:rPr>
        <w:t>za każdy stwierdzony przypadek,</w:t>
      </w:r>
    </w:p>
    <w:bookmarkEnd w:id="215"/>
    <w:p w14:paraId="55BF7EEC" w14:textId="77777777" w:rsidR="00975A17" w:rsidRPr="00F8529D" w:rsidRDefault="00975A17">
      <w:pPr>
        <w:numPr>
          <w:ilvl w:val="1"/>
          <w:numId w:val="44"/>
        </w:numPr>
        <w:spacing w:line="259" w:lineRule="auto"/>
        <w:ind w:left="720"/>
        <w:jc w:val="both"/>
        <w:rPr>
          <w:sz w:val="22"/>
          <w:szCs w:val="22"/>
        </w:rPr>
      </w:pPr>
      <w:r w:rsidRPr="00F8529D">
        <w:rPr>
          <w:sz w:val="22"/>
          <w:szCs w:val="22"/>
        </w:rPr>
        <w:t>w przypadku stawienia się do pracy lub wykonywana pracy przez pracowników Wykonawcy:</w:t>
      </w:r>
    </w:p>
    <w:p w14:paraId="2E74FC3A" w14:textId="77777777" w:rsidR="00975A17" w:rsidRPr="00F8529D" w:rsidRDefault="00975A17">
      <w:pPr>
        <w:numPr>
          <w:ilvl w:val="2"/>
          <w:numId w:val="44"/>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58FD0467" w14:textId="631EE4EA" w:rsidR="00975A17" w:rsidRPr="00F8529D" w:rsidRDefault="00975A17">
      <w:pPr>
        <w:numPr>
          <w:ilvl w:val="2"/>
          <w:numId w:val="44"/>
        </w:numPr>
        <w:spacing w:line="259" w:lineRule="auto"/>
        <w:jc w:val="both"/>
        <w:rPr>
          <w:sz w:val="22"/>
          <w:szCs w:val="22"/>
        </w:rPr>
      </w:pPr>
      <w:r w:rsidRPr="00F8529D">
        <w:rPr>
          <w:sz w:val="22"/>
          <w:szCs w:val="22"/>
        </w:rPr>
        <w:t xml:space="preserve">w stanie nietrzeźwości (stan nietrzeźwości zachodzi, gdy zawartość alkoholu </w:t>
      </w:r>
      <w:r w:rsidR="00986D7D">
        <w:rPr>
          <w:sz w:val="22"/>
          <w:szCs w:val="22"/>
        </w:rPr>
        <w:br/>
      </w:r>
      <w:r w:rsidRPr="00F8529D">
        <w:rPr>
          <w:sz w:val="22"/>
          <w:szCs w:val="22"/>
        </w:rPr>
        <w:t xml:space="preserve">w organizmie wynosi lub prowadzi do stężenia we krwi powyżej 0,5‰ alkoholu albo obecności </w:t>
      </w:r>
      <w:r w:rsidRPr="00F8529D">
        <w:rPr>
          <w:sz w:val="22"/>
          <w:szCs w:val="22"/>
        </w:rPr>
        <w:br/>
        <w:t>w wydychanym powietrzu powyżej 0,25 mg alkoholu w 1 dm3),</w:t>
      </w:r>
    </w:p>
    <w:p w14:paraId="7D9EBA42" w14:textId="77777777" w:rsidR="00975A17" w:rsidRPr="00F8529D" w:rsidRDefault="00975A17">
      <w:pPr>
        <w:numPr>
          <w:ilvl w:val="2"/>
          <w:numId w:val="44"/>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D5C63D2" w14:textId="77777777" w:rsidR="00975A17" w:rsidRPr="00F8529D" w:rsidRDefault="00975A17">
      <w:pPr>
        <w:numPr>
          <w:ilvl w:val="2"/>
          <w:numId w:val="44"/>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C6E5437" w14:textId="77777777" w:rsidR="00975A17" w:rsidRPr="007B05E1" w:rsidRDefault="00975A17">
      <w:pPr>
        <w:numPr>
          <w:ilvl w:val="2"/>
          <w:numId w:val="44"/>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5FA1B585" w14:textId="52636A2F" w:rsidR="00975A17" w:rsidRPr="00F8529D" w:rsidRDefault="00975A17">
      <w:pPr>
        <w:numPr>
          <w:ilvl w:val="1"/>
          <w:numId w:val="44"/>
        </w:numPr>
        <w:spacing w:line="259" w:lineRule="auto"/>
        <w:ind w:left="714" w:hanging="357"/>
        <w:jc w:val="both"/>
        <w:rPr>
          <w:sz w:val="22"/>
          <w:szCs w:val="22"/>
        </w:rPr>
      </w:pPr>
      <w:r w:rsidRPr="00F8529D">
        <w:rPr>
          <w:sz w:val="22"/>
          <w:szCs w:val="22"/>
        </w:rPr>
        <w:t xml:space="preserve">w przypadku dokonania przez </w:t>
      </w:r>
      <w:r>
        <w:rPr>
          <w:sz w:val="22"/>
          <w:szCs w:val="22"/>
        </w:rPr>
        <w:t xml:space="preserve">Wykonawcę lub </w:t>
      </w:r>
      <w:r w:rsidRPr="00F8529D">
        <w:rPr>
          <w:sz w:val="22"/>
          <w:szCs w:val="22"/>
        </w:rPr>
        <w:t xml:space="preserve">pracownika Wykonawcy zaboru mienia Zamawiającego lub </w:t>
      </w:r>
      <w:r w:rsidRPr="00C50FA0">
        <w:rPr>
          <w:sz w:val="22"/>
          <w:szCs w:val="22"/>
        </w:rPr>
        <w:t xml:space="preserve">firm mających siedzibę na terenie Zamawiającego – w wysokości 1 000 zł za każdy stwierdzony przypadek, a jeżeli w wyniku zaboru doszło do zniszczenia mienia </w:t>
      </w:r>
      <w:bookmarkStart w:id="216" w:name="_Hlk146783639"/>
      <w:r w:rsidRPr="00C50FA0">
        <w:rPr>
          <w:sz w:val="22"/>
          <w:szCs w:val="22"/>
        </w:rPr>
        <w:t>– Wykonawca zobowiązany jest także do pokrycia kosztów przywrócenia mienia do stanu poprzedniego.</w:t>
      </w:r>
    </w:p>
    <w:bookmarkEnd w:id="216"/>
    <w:p w14:paraId="03F3A009" w14:textId="77777777" w:rsidR="00975A17" w:rsidRPr="00632DB6" w:rsidRDefault="00975A17">
      <w:pPr>
        <w:pStyle w:val="Akapitzlist"/>
        <w:numPr>
          <w:ilvl w:val="1"/>
          <w:numId w:val="44"/>
        </w:numPr>
        <w:ind w:left="709"/>
        <w:rPr>
          <w:sz w:val="22"/>
          <w:szCs w:val="22"/>
        </w:rPr>
      </w:pPr>
      <w:r w:rsidRPr="00632DB6">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5D68C210" w14:textId="3340D4E0" w:rsidR="00975A17" w:rsidRPr="00632DB6" w:rsidRDefault="00975A17">
      <w:pPr>
        <w:numPr>
          <w:ilvl w:val="1"/>
          <w:numId w:val="44"/>
        </w:numPr>
        <w:spacing w:line="259" w:lineRule="auto"/>
        <w:ind w:left="709"/>
        <w:jc w:val="both"/>
        <w:rPr>
          <w:sz w:val="22"/>
          <w:szCs w:val="22"/>
        </w:rPr>
      </w:pPr>
      <w:r w:rsidRPr="00632DB6">
        <w:rPr>
          <w:sz w:val="22"/>
          <w:szCs w:val="22"/>
        </w:rPr>
        <w:t xml:space="preserve">w przypadku stwierdzenia braku zapłaty wynagrodzenia należnego Podwykonawcy lub dalszemu Podwykonawcy w wysokości 5% wartości wynagrodzenia brutto przewidzianego </w:t>
      </w:r>
      <w:r w:rsidR="00986D7D">
        <w:rPr>
          <w:sz w:val="22"/>
          <w:szCs w:val="22"/>
        </w:rPr>
        <w:br/>
      </w:r>
      <w:r w:rsidRPr="00632DB6">
        <w:rPr>
          <w:sz w:val="22"/>
          <w:szCs w:val="22"/>
        </w:rPr>
        <w:t>w Umowie o podwykonawstwo dla tego Podwykonawcy lub dalszego Podwykonawcy,</w:t>
      </w:r>
    </w:p>
    <w:p w14:paraId="16E9DA8C" w14:textId="77777777" w:rsidR="00975A17" w:rsidRPr="00632DB6" w:rsidRDefault="00975A17">
      <w:pPr>
        <w:numPr>
          <w:ilvl w:val="1"/>
          <w:numId w:val="44"/>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2471F491" w14:textId="2655361C" w:rsidR="00975A17" w:rsidRPr="00632DB6" w:rsidRDefault="00975A17">
      <w:pPr>
        <w:numPr>
          <w:ilvl w:val="1"/>
          <w:numId w:val="44"/>
        </w:numPr>
        <w:spacing w:line="259" w:lineRule="auto"/>
        <w:ind w:left="709"/>
        <w:jc w:val="both"/>
        <w:rPr>
          <w:sz w:val="22"/>
          <w:szCs w:val="22"/>
        </w:rPr>
      </w:pPr>
      <w:r w:rsidRPr="00632DB6">
        <w:rPr>
          <w:sz w:val="22"/>
          <w:szCs w:val="22"/>
        </w:rPr>
        <w:t xml:space="preserve">w przypadku nieprzedłożenia do zaakceptowania przez Zamawiającego projektu Umowy </w:t>
      </w:r>
      <w:r w:rsidR="00986D7D">
        <w:rPr>
          <w:sz w:val="22"/>
          <w:szCs w:val="22"/>
        </w:rPr>
        <w:br/>
      </w:r>
      <w:r w:rsidRPr="00632DB6">
        <w:rPr>
          <w:sz w:val="22"/>
          <w:szCs w:val="22"/>
        </w:rPr>
        <w:t xml:space="preserve">o podwykonawstwo, której przedmiotem są roboty budowlane lub projektu jej zmiany </w:t>
      </w:r>
      <w:r w:rsidR="00986D7D">
        <w:rPr>
          <w:sz w:val="22"/>
          <w:szCs w:val="22"/>
        </w:rPr>
        <w:br/>
      </w:r>
      <w:r w:rsidRPr="00632DB6">
        <w:rPr>
          <w:sz w:val="22"/>
          <w:szCs w:val="22"/>
        </w:rPr>
        <w:t>w wysokości 500,00 zł za każdy stwierdzony przypadek,</w:t>
      </w:r>
    </w:p>
    <w:p w14:paraId="42C031FF" w14:textId="77777777" w:rsidR="00975A17" w:rsidRPr="00632DB6" w:rsidRDefault="00975A17">
      <w:pPr>
        <w:numPr>
          <w:ilvl w:val="1"/>
          <w:numId w:val="44"/>
        </w:numPr>
        <w:spacing w:line="259" w:lineRule="auto"/>
        <w:ind w:left="709"/>
        <w:jc w:val="both"/>
        <w:rPr>
          <w:sz w:val="22"/>
          <w:szCs w:val="22"/>
        </w:rPr>
      </w:pPr>
      <w:r w:rsidRPr="00632DB6">
        <w:rPr>
          <w:sz w:val="22"/>
          <w:szCs w:val="22"/>
        </w:rPr>
        <w:t>w przypadku nieprzedłożenia Zamawiającemu poświadczonej za zgodność z oryginałem kopii Umowy o podwykonawstwo lub jej zmiany w wysokości 500,00 zł za każdy stwierdzony przypadek,</w:t>
      </w:r>
    </w:p>
    <w:p w14:paraId="624ADCE0" w14:textId="2E099974" w:rsidR="00975A17" w:rsidRPr="00632DB6" w:rsidRDefault="00975A17">
      <w:pPr>
        <w:numPr>
          <w:ilvl w:val="1"/>
          <w:numId w:val="44"/>
        </w:numPr>
        <w:spacing w:line="259" w:lineRule="auto"/>
        <w:ind w:left="709"/>
        <w:jc w:val="both"/>
        <w:rPr>
          <w:sz w:val="22"/>
          <w:szCs w:val="22"/>
        </w:rPr>
      </w:pPr>
      <w:r w:rsidRPr="00632DB6">
        <w:rPr>
          <w:sz w:val="22"/>
          <w:szCs w:val="22"/>
        </w:rPr>
        <w:t xml:space="preserve">w przypadku dopuszczenia do wykonywania przedmiotu Umowy podmiotu niezaakceptowanego przez Zamawiającego bez wymaganej zgody lub niezgodnie </w:t>
      </w:r>
      <w:r w:rsidR="00986D7D">
        <w:rPr>
          <w:sz w:val="22"/>
          <w:szCs w:val="22"/>
        </w:rPr>
        <w:br/>
      </w:r>
      <w:r w:rsidRPr="00632DB6">
        <w:rPr>
          <w:sz w:val="22"/>
          <w:szCs w:val="22"/>
        </w:rPr>
        <w:t>z postanowieniami Umowy w wysokości 5 000,00 zł za każdy stwierdzony przypadek,</w:t>
      </w:r>
    </w:p>
    <w:p w14:paraId="6D086406" w14:textId="77777777" w:rsidR="00975A17" w:rsidRPr="00986D7D" w:rsidRDefault="00975A17">
      <w:pPr>
        <w:numPr>
          <w:ilvl w:val="0"/>
          <w:numId w:val="44"/>
        </w:numPr>
        <w:spacing w:line="259" w:lineRule="auto"/>
        <w:jc w:val="both"/>
        <w:rPr>
          <w:sz w:val="22"/>
          <w:szCs w:val="22"/>
        </w:rPr>
      </w:pPr>
      <w:bookmarkStart w:id="217" w:name="_Hlk144479888"/>
      <w:bookmarkStart w:id="218" w:name="_Hlk146784619"/>
      <w:r w:rsidRPr="000C7C37">
        <w:rPr>
          <w:sz w:val="22"/>
          <w:szCs w:val="22"/>
        </w:rPr>
        <w:t xml:space="preserve">W przypadku nieprzystąpienia przez Wykonawcę do wykonywania przedmiotu Umowy w całości </w:t>
      </w:r>
      <w:r w:rsidRPr="00986D7D">
        <w:rPr>
          <w:sz w:val="22"/>
          <w:szCs w:val="22"/>
        </w:rPr>
        <w:t>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9" w:name="_Hlk144479920"/>
      <w:bookmarkEnd w:id="217"/>
    </w:p>
    <w:bookmarkEnd w:id="218"/>
    <w:bookmarkEnd w:id="219"/>
    <w:p w14:paraId="75F23489" w14:textId="77777777" w:rsidR="00975A17" w:rsidRPr="000C7C37" w:rsidRDefault="00975A17">
      <w:pPr>
        <w:numPr>
          <w:ilvl w:val="0"/>
          <w:numId w:val="44"/>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67D65D6F" w14:textId="4C8D4863" w:rsidR="00975A17" w:rsidRPr="000C7C37" w:rsidRDefault="00975A17">
      <w:pPr>
        <w:numPr>
          <w:ilvl w:val="1"/>
          <w:numId w:val="44"/>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25CB5A4C" w14:textId="77777777" w:rsidR="00975A17" w:rsidRPr="000C7C37" w:rsidRDefault="00975A17">
      <w:pPr>
        <w:numPr>
          <w:ilvl w:val="1"/>
          <w:numId w:val="44"/>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553C977" w14:textId="77777777" w:rsidR="00975A17" w:rsidRPr="000C7C37" w:rsidRDefault="00975A17">
      <w:pPr>
        <w:numPr>
          <w:ilvl w:val="0"/>
          <w:numId w:val="44"/>
        </w:numPr>
        <w:spacing w:line="259" w:lineRule="auto"/>
        <w:ind w:hanging="357"/>
        <w:jc w:val="both"/>
        <w:rPr>
          <w:sz w:val="22"/>
          <w:szCs w:val="22"/>
        </w:rPr>
      </w:pPr>
      <w:bookmarkStart w:id="220" w:name="_Hlk146784751"/>
      <w:r w:rsidRPr="000C7C37">
        <w:rPr>
          <w:sz w:val="22"/>
          <w:szCs w:val="22"/>
        </w:rPr>
        <w:t xml:space="preserve">W przypadku: </w:t>
      </w:r>
    </w:p>
    <w:p w14:paraId="7A648204" w14:textId="77777777" w:rsidR="00975A17" w:rsidRPr="00986D7D" w:rsidRDefault="00975A17">
      <w:pPr>
        <w:numPr>
          <w:ilvl w:val="1"/>
          <w:numId w:val="44"/>
        </w:numPr>
        <w:spacing w:line="259" w:lineRule="auto"/>
        <w:jc w:val="both"/>
        <w:rPr>
          <w:sz w:val="22"/>
          <w:szCs w:val="22"/>
        </w:rPr>
      </w:pPr>
      <w:r w:rsidRPr="000C7C37">
        <w:rPr>
          <w:sz w:val="22"/>
          <w:szCs w:val="22"/>
        </w:rPr>
        <w:t>odstąpienia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t>
      </w:r>
      <w:r w:rsidRPr="00986D7D">
        <w:rPr>
          <w:sz w:val="22"/>
          <w:szCs w:val="22"/>
        </w:rPr>
        <w:t>wypowiedzenia Umowy w całości przez którąkolwiek ze Stron z przyczyn leżących po stronie Wykonawcy, Zamawiającemu przysługuje kara umowna w wysokości 20% wartości netto Umowy, o której mowa w § 3 ust. 1.</w:t>
      </w:r>
    </w:p>
    <w:p w14:paraId="7CDCBE99" w14:textId="77777777" w:rsidR="00975A17" w:rsidRPr="00986D7D" w:rsidRDefault="00975A17" w:rsidP="00975A17">
      <w:pPr>
        <w:spacing w:line="259" w:lineRule="auto"/>
        <w:ind w:left="1070"/>
        <w:jc w:val="both"/>
        <w:rPr>
          <w:b/>
          <w:bCs/>
          <w:sz w:val="22"/>
          <w:szCs w:val="22"/>
        </w:rPr>
      </w:pPr>
      <w:bookmarkStart w:id="221" w:name="_Hlk148444124"/>
      <w:r w:rsidRPr="00986D7D">
        <w:rPr>
          <w:b/>
          <w:bCs/>
          <w:sz w:val="22"/>
          <w:szCs w:val="22"/>
        </w:rPr>
        <w:t>lub/i</w:t>
      </w:r>
    </w:p>
    <w:bookmarkEnd w:id="221"/>
    <w:p w14:paraId="3B88EA32" w14:textId="77777777" w:rsidR="00975A17" w:rsidRPr="00986D7D" w:rsidRDefault="00975A17">
      <w:pPr>
        <w:numPr>
          <w:ilvl w:val="1"/>
          <w:numId w:val="44"/>
        </w:numPr>
        <w:spacing w:line="259" w:lineRule="auto"/>
        <w:jc w:val="both"/>
        <w:rPr>
          <w:strike/>
          <w:sz w:val="22"/>
          <w:szCs w:val="22"/>
        </w:rPr>
      </w:pPr>
      <w:r w:rsidRPr="00986D7D">
        <w:rPr>
          <w:sz w:val="22"/>
          <w:szCs w:val="22"/>
        </w:rPr>
        <w:t xml:space="preserve">odstąpienia od Umowy w części lub wypowiedzenia Umowy w części przez którąkolwiek ze Stron </w:t>
      </w:r>
      <w:bookmarkStart w:id="222" w:name="_Hlk144467500"/>
      <w:r w:rsidRPr="00986D7D">
        <w:rPr>
          <w:sz w:val="22"/>
          <w:szCs w:val="22"/>
        </w:rPr>
        <w:t>z przyczyn leżących po stronie Wykonawcy, Zamawiającemu przysługuje kara umowna w wysokości 20% wartości netto niezrealizowanej części Umowy,</w:t>
      </w:r>
      <w:r w:rsidRPr="00986D7D">
        <w:rPr>
          <w:iCs/>
          <w:sz w:val="22"/>
          <w:szCs w:val="22"/>
        </w:rPr>
        <w:t xml:space="preserve"> o której mowa w § 3 ust. 8.</w:t>
      </w:r>
      <w:r w:rsidRPr="00986D7D">
        <w:rPr>
          <w:sz w:val="22"/>
          <w:szCs w:val="22"/>
        </w:rPr>
        <w:t xml:space="preserve"> </w:t>
      </w:r>
    </w:p>
    <w:bookmarkEnd w:id="222"/>
    <w:p w14:paraId="0E8D4853" w14:textId="77777777" w:rsidR="00975A17" w:rsidRPr="000C7C37" w:rsidRDefault="00975A17">
      <w:pPr>
        <w:numPr>
          <w:ilvl w:val="0"/>
          <w:numId w:val="44"/>
        </w:numPr>
        <w:spacing w:line="259" w:lineRule="auto"/>
        <w:ind w:hanging="357"/>
        <w:jc w:val="both"/>
        <w:rPr>
          <w:sz w:val="22"/>
          <w:szCs w:val="22"/>
        </w:rPr>
      </w:pPr>
      <w:r w:rsidRPr="000C7C37">
        <w:rPr>
          <w:sz w:val="22"/>
          <w:szCs w:val="22"/>
        </w:rPr>
        <w:t xml:space="preserve">Wykonawca może naliczyć Zamawiającemu karę umowną: </w:t>
      </w:r>
    </w:p>
    <w:p w14:paraId="5D1C488E" w14:textId="77777777" w:rsidR="00975A17" w:rsidRPr="00986D7D" w:rsidRDefault="00975A17">
      <w:pPr>
        <w:numPr>
          <w:ilvl w:val="1"/>
          <w:numId w:val="44"/>
        </w:numPr>
        <w:spacing w:line="259" w:lineRule="auto"/>
        <w:jc w:val="both"/>
        <w:rPr>
          <w:sz w:val="22"/>
          <w:szCs w:val="22"/>
        </w:rPr>
      </w:pPr>
      <w:bookmarkStart w:id="223" w:name="_Hlk148947447"/>
      <w:r w:rsidRPr="00986D7D">
        <w:rPr>
          <w:sz w:val="22"/>
          <w:szCs w:val="22"/>
        </w:rPr>
        <w:t>za odstąpienie od Umowy w całości przez którąkolwiek ze Stron z winy Zamawiającego - w wysokości 20% wartości netto Umowy, o której mowa w § 3 ust. 1.</w:t>
      </w:r>
    </w:p>
    <w:p w14:paraId="21185677" w14:textId="77777777" w:rsidR="00975A17" w:rsidRPr="00986D7D" w:rsidRDefault="00975A17" w:rsidP="00975A17">
      <w:pPr>
        <w:spacing w:line="259" w:lineRule="auto"/>
        <w:ind w:left="1070"/>
        <w:jc w:val="both"/>
        <w:rPr>
          <w:sz w:val="22"/>
          <w:szCs w:val="22"/>
        </w:rPr>
      </w:pPr>
      <w:r w:rsidRPr="00986D7D">
        <w:rPr>
          <w:sz w:val="22"/>
          <w:szCs w:val="22"/>
        </w:rPr>
        <w:t>lub/i</w:t>
      </w:r>
    </w:p>
    <w:p w14:paraId="3DB9D5C4" w14:textId="77777777" w:rsidR="00975A17" w:rsidRPr="00986D7D" w:rsidRDefault="00975A17">
      <w:pPr>
        <w:numPr>
          <w:ilvl w:val="1"/>
          <w:numId w:val="44"/>
        </w:numPr>
        <w:spacing w:line="259" w:lineRule="auto"/>
        <w:jc w:val="both"/>
        <w:rPr>
          <w:sz w:val="22"/>
          <w:szCs w:val="22"/>
        </w:rPr>
      </w:pPr>
      <w:r w:rsidRPr="00986D7D">
        <w:rPr>
          <w:sz w:val="22"/>
          <w:szCs w:val="22"/>
        </w:rPr>
        <w:t>za odstąpienie od Umowy w części przez którąkolwiek ze Stron z winy Zamawiającego - w wysokości 20% wartości netto niezrealizowanej części Umowy.</w:t>
      </w:r>
      <w:bookmarkEnd w:id="223"/>
    </w:p>
    <w:p w14:paraId="1D4AA56F" w14:textId="77777777" w:rsidR="00975A17" w:rsidRPr="00986D7D" w:rsidRDefault="00975A17">
      <w:pPr>
        <w:numPr>
          <w:ilvl w:val="0"/>
          <w:numId w:val="44"/>
        </w:numPr>
        <w:spacing w:line="259" w:lineRule="auto"/>
        <w:ind w:hanging="357"/>
        <w:jc w:val="both"/>
        <w:rPr>
          <w:sz w:val="22"/>
          <w:szCs w:val="22"/>
        </w:rPr>
      </w:pPr>
      <w:r w:rsidRPr="00986D7D">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53B95602" w14:textId="77777777" w:rsidR="00975A17" w:rsidRPr="00986D7D" w:rsidRDefault="00975A17">
      <w:pPr>
        <w:numPr>
          <w:ilvl w:val="0"/>
          <w:numId w:val="44"/>
        </w:numPr>
        <w:spacing w:line="259" w:lineRule="auto"/>
        <w:jc w:val="both"/>
        <w:rPr>
          <w:sz w:val="22"/>
          <w:szCs w:val="22"/>
        </w:rPr>
      </w:pPr>
      <w:r w:rsidRPr="00986D7D">
        <w:rPr>
          <w:sz w:val="22"/>
          <w:szCs w:val="22"/>
        </w:rPr>
        <w:t>Termin płatności noty księgowej wystawionej tytułem kar umownych wynosi 30 dni od dnia wystawienia noty.</w:t>
      </w:r>
    </w:p>
    <w:p w14:paraId="08257DE5" w14:textId="77777777" w:rsidR="00975A17" w:rsidRPr="000C7C37" w:rsidRDefault="00975A17">
      <w:pPr>
        <w:numPr>
          <w:ilvl w:val="0"/>
          <w:numId w:val="44"/>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14:paraId="215B74A3" w14:textId="77777777" w:rsidR="00975A17" w:rsidRPr="00C371D4" w:rsidRDefault="00975A17">
      <w:pPr>
        <w:numPr>
          <w:ilvl w:val="0"/>
          <w:numId w:val="44"/>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4C965EC4" w14:textId="77777777" w:rsidR="00975A17" w:rsidRPr="00F8529D" w:rsidRDefault="00975A17" w:rsidP="00975A17">
      <w:pPr>
        <w:pStyle w:val="Nagwek2"/>
      </w:pPr>
      <w:bookmarkStart w:id="224" w:name="_Toc83291685"/>
      <w:bookmarkStart w:id="225" w:name="_Toc106095873"/>
      <w:bookmarkStart w:id="226" w:name="_Toc106096313"/>
      <w:bookmarkStart w:id="227" w:name="_Toc106096417"/>
      <w:bookmarkStart w:id="228" w:name="_Toc148612311"/>
      <w:bookmarkEnd w:id="214"/>
      <w:bookmarkEnd w:id="220"/>
      <w:r w:rsidRPr="00F8529D">
        <w:t>§ 14. Rozwiązanie, odstąpienie lub wypowiedzenie Umowy</w:t>
      </w:r>
      <w:bookmarkEnd w:id="224"/>
      <w:bookmarkEnd w:id="225"/>
      <w:bookmarkEnd w:id="226"/>
      <w:bookmarkEnd w:id="227"/>
      <w:bookmarkEnd w:id="228"/>
    </w:p>
    <w:p w14:paraId="3FBE5EF8" w14:textId="77777777" w:rsidR="00975A17" w:rsidRPr="00986D7D" w:rsidRDefault="00975A17">
      <w:pPr>
        <w:numPr>
          <w:ilvl w:val="0"/>
          <w:numId w:val="45"/>
        </w:numPr>
        <w:spacing w:before="120" w:line="259" w:lineRule="auto"/>
        <w:ind w:left="357" w:hanging="357"/>
        <w:jc w:val="both"/>
        <w:rPr>
          <w:sz w:val="22"/>
          <w:szCs w:val="22"/>
        </w:rPr>
      </w:pPr>
      <w:bookmarkStart w:id="229" w:name="_Hlk146784907"/>
      <w:r w:rsidRPr="00986D7D">
        <w:rPr>
          <w:sz w:val="22"/>
          <w:szCs w:val="22"/>
        </w:rPr>
        <w:t>Strony mogą rozwiązać Umowę na mocy porozumienia Stron.</w:t>
      </w:r>
    </w:p>
    <w:p w14:paraId="054E1ACD" w14:textId="77777777" w:rsidR="00975A17" w:rsidRPr="00986D7D" w:rsidRDefault="00975A17">
      <w:pPr>
        <w:numPr>
          <w:ilvl w:val="0"/>
          <w:numId w:val="45"/>
        </w:numPr>
        <w:spacing w:line="259" w:lineRule="auto"/>
        <w:ind w:left="357" w:hanging="357"/>
        <w:jc w:val="both"/>
        <w:rPr>
          <w:sz w:val="22"/>
          <w:szCs w:val="22"/>
        </w:rPr>
      </w:pPr>
      <w:r w:rsidRPr="00986D7D">
        <w:rPr>
          <w:sz w:val="22"/>
          <w:szCs w:val="22"/>
        </w:rPr>
        <w:t xml:space="preserve">Zamawiający, wedle swego wyboru, może odstąpić od Umowy (ex tunc – wstecz) </w:t>
      </w:r>
      <w:bookmarkStart w:id="230" w:name="_Hlk144467170"/>
      <w:r w:rsidRPr="00986D7D">
        <w:rPr>
          <w:sz w:val="22"/>
          <w:szCs w:val="22"/>
        </w:rPr>
        <w:t>w całości lub części</w:t>
      </w:r>
      <w:bookmarkEnd w:id="230"/>
      <w:r w:rsidRPr="00986D7D">
        <w:rPr>
          <w:sz w:val="22"/>
          <w:szCs w:val="22"/>
        </w:rPr>
        <w:t xml:space="preserve"> lub wypowiedzieć Umowę (ex nunc – od teraz) w całości lub części, w przypadku:</w:t>
      </w:r>
    </w:p>
    <w:p w14:paraId="2066E19F" w14:textId="2F0FF00B" w:rsidR="00975A17" w:rsidRPr="00986D7D" w:rsidRDefault="00975A17">
      <w:pPr>
        <w:numPr>
          <w:ilvl w:val="1"/>
          <w:numId w:val="45"/>
        </w:numPr>
        <w:spacing w:line="259" w:lineRule="auto"/>
        <w:jc w:val="both"/>
        <w:rPr>
          <w:sz w:val="22"/>
          <w:szCs w:val="22"/>
        </w:rPr>
      </w:pPr>
      <w:r w:rsidRPr="00986D7D">
        <w:rPr>
          <w:sz w:val="22"/>
          <w:szCs w:val="22"/>
        </w:rPr>
        <w:t xml:space="preserve">wygaśnięcia ubezpieczenia Wykonawcy i nieprzedłużenia ochrony ubezpieczeniowej </w:t>
      </w:r>
      <w:r w:rsidR="002133DB">
        <w:rPr>
          <w:sz w:val="22"/>
          <w:szCs w:val="22"/>
        </w:rPr>
        <w:br/>
      </w:r>
      <w:r w:rsidRPr="00986D7D">
        <w:rPr>
          <w:sz w:val="22"/>
          <w:szCs w:val="22"/>
        </w:rPr>
        <w:t>w okresie realizacji Umowy,</w:t>
      </w:r>
    </w:p>
    <w:p w14:paraId="25EA5E9D" w14:textId="77777777" w:rsidR="00975A17" w:rsidRPr="00986D7D" w:rsidRDefault="00975A17">
      <w:pPr>
        <w:numPr>
          <w:ilvl w:val="1"/>
          <w:numId w:val="45"/>
        </w:numPr>
        <w:spacing w:line="259" w:lineRule="auto"/>
        <w:jc w:val="both"/>
        <w:rPr>
          <w:sz w:val="22"/>
          <w:szCs w:val="22"/>
        </w:rPr>
      </w:pPr>
      <w:r w:rsidRPr="00986D7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B3C7C50" w14:textId="77777777" w:rsidR="00975A17" w:rsidRPr="00986D7D" w:rsidRDefault="00975A17">
      <w:pPr>
        <w:numPr>
          <w:ilvl w:val="1"/>
          <w:numId w:val="45"/>
        </w:numPr>
        <w:spacing w:line="259" w:lineRule="auto"/>
        <w:jc w:val="both"/>
        <w:rPr>
          <w:sz w:val="22"/>
          <w:szCs w:val="22"/>
        </w:rPr>
      </w:pPr>
      <w:bookmarkStart w:id="231" w:name="_Hlk82757104"/>
      <w:r w:rsidRPr="00986D7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1"/>
    <w:p w14:paraId="4A79C348" w14:textId="77777777" w:rsidR="00975A17" w:rsidRPr="00986D7D" w:rsidRDefault="00975A17">
      <w:pPr>
        <w:numPr>
          <w:ilvl w:val="1"/>
          <w:numId w:val="45"/>
        </w:numPr>
        <w:spacing w:line="259" w:lineRule="auto"/>
        <w:ind w:hanging="357"/>
        <w:jc w:val="both"/>
        <w:rPr>
          <w:sz w:val="22"/>
          <w:szCs w:val="22"/>
        </w:rPr>
      </w:pPr>
      <w:r w:rsidRPr="00986D7D">
        <w:rPr>
          <w:sz w:val="22"/>
          <w:szCs w:val="22"/>
        </w:rPr>
        <w:t>wykonywania Umowy w sposób zagrażający zdrowiu lub życiu pracowników Wykonawcy, Zamawiającego lub innych podmiotów lub osób wykonujących prace na terenie zakładu Zamawiającego,</w:t>
      </w:r>
    </w:p>
    <w:p w14:paraId="3C45802A" w14:textId="77777777" w:rsidR="00975A17" w:rsidRPr="00986D7D" w:rsidRDefault="00975A17">
      <w:pPr>
        <w:numPr>
          <w:ilvl w:val="1"/>
          <w:numId w:val="45"/>
        </w:numPr>
        <w:spacing w:line="259" w:lineRule="auto"/>
        <w:ind w:hanging="357"/>
        <w:jc w:val="both"/>
        <w:rPr>
          <w:sz w:val="22"/>
          <w:szCs w:val="22"/>
        </w:rPr>
      </w:pPr>
      <w:r w:rsidRPr="00986D7D">
        <w:rPr>
          <w:sz w:val="22"/>
          <w:szCs w:val="22"/>
        </w:rPr>
        <w:t>innego niż określone powyżej nienależytego wykonywania Umowy, w szczególności:</w:t>
      </w:r>
    </w:p>
    <w:p w14:paraId="5152B162" w14:textId="77777777" w:rsidR="00975A17" w:rsidRPr="00986D7D" w:rsidRDefault="00975A17">
      <w:pPr>
        <w:numPr>
          <w:ilvl w:val="2"/>
          <w:numId w:val="45"/>
        </w:numPr>
        <w:spacing w:line="259" w:lineRule="auto"/>
        <w:ind w:hanging="357"/>
        <w:jc w:val="both"/>
        <w:rPr>
          <w:sz w:val="22"/>
          <w:szCs w:val="22"/>
        </w:rPr>
      </w:pPr>
      <w:r w:rsidRPr="00986D7D">
        <w:rPr>
          <w:sz w:val="22"/>
          <w:szCs w:val="22"/>
        </w:rPr>
        <w:t xml:space="preserve">wykonywania Umowy w sposób skutkujący szkodą w mieniu Zamawiającego, </w:t>
      </w:r>
    </w:p>
    <w:p w14:paraId="6C6BEC8B" w14:textId="77777777" w:rsidR="00975A17" w:rsidRPr="00986D7D" w:rsidRDefault="00975A17">
      <w:pPr>
        <w:numPr>
          <w:ilvl w:val="2"/>
          <w:numId w:val="45"/>
        </w:numPr>
        <w:spacing w:line="259" w:lineRule="auto"/>
        <w:jc w:val="both"/>
        <w:rPr>
          <w:sz w:val="22"/>
          <w:szCs w:val="22"/>
        </w:rPr>
      </w:pPr>
      <w:r w:rsidRPr="00986D7D">
        <w:rPr>
          <w:sz w:val="22"/>
          <w:szCs w:val="22"/>
        </w:rPr>
        <w:t>stwierdzenia dwukrotnie tego samego naruszenia Umowy skutkującego naliczeniem kary umownej w okresie następujących po sobie 3 miesięcy,</w:t>
      </w:r>
    </w:p>
    <w:p w14:paraId="035E7893" w14:textId="77777777" w:rsidR="00975A17" w:rsidRPr="00986D7D" w:rsidRDefault="00975A17">
      <w:pPr>
        <w:numPr>
          <w:ilvl w:val="2"/>
          <w:numId w:val="45"/>
        </w:numPr>
        <w:spacing w:line="259" w:lineRule="auto"/>
        <w:ind w:hanging="357"/>
        <w:jc w:val="both"/>
        <w:rPr>
          <w:sz w:val="22"/>
          <w:szCs w:val="22"/>
        </w:rPr>
      </w:pPr>
      <w:bookmarkStart w:id="232" w:name="_Hlk82757146"/>
      <w:r w:rsidRPr="00986D7D">
        <w:rPr>
          <w:sz w:val="22"/>
          <w:szCs w:val="22"/>
        </w:rPr>
        <w:t>wykonywania Umowy w sposób niezgodny z przepisami prawa powszechnie obowiązującego lub regulacjami wewnętrznymi Zamawiającego, do których przestrzegania został zobowiązany Wykonawca</w:t>
      </w:r>
      <w:bookmarkEnd w:id="232"/>
      <w:r w:rsidRPr="00986D7D">
        <w:rPr>
          <w:sz w:val="22"/>
          <w:szCs w:val="22"/>
        </w:rPr>
        <w:t>,</w:t>
      </w:r>
    </w:p>
    <w:p w14:paraId="5A445E6A" w14:textId="5F410B2D" w:rsidR="00975A17" w:rsidRPr="00986D7D" w:rsidRDefault="00975A17">
      <w:pPr>
        <w:numPr>
          <w:ilvl w:val="1"/>
          <w:numId w:val="45"/>
        </w:numPr>
        <w:spacing w:line="259" w:lineRule="auto"/>
        <w:ind w:hanging="357"/>
        <w:jc w:val="both"/>
        <w:rPr>
          <w:sz w:val="22"/>
          <w:szCs w:val="22"/>
        </w:rPr>
      </w:pPr>
      <w:r w:rsidRPr="00986D7D">
        <w:rPr>
          <w:sz w:val="22"/>
          <w:szCs w:val="22"/>
        </w:rPr>
        <w:t xml:space="preserve">wystąpienia opóźnienia w rozpoczęciu lub przeprowadzeniu lub zakończeniu Audytu, </w:t>
      </w:r>
      <w:r w:rsidR="00986D7D">
        <w:rPr>
          <w:sz w:val="22"/>
          <w:szCs w:val="22"/>
        </w:rPr>
        <w:br/>
      </w:r>
      <w:r w:rsidRPr="00986D7D">
        <w:rPr>
          <w:sz w:val="22"/>
          <w:szCs w:val="22"/>
        </w:rPr>
        <w:t>o którym mowa w § 12 z przyczyn leżących po stronie Wykonawcy, przekraczającego łącznie 7 dni roboczych,</w:t>
      </w:r>
    </w:p>
    <w:p w14:paraId="0BE6FF7F" w14:textId="77777777" w:rsidR="00975A17" w:rsidRPr="00986D7D" w:rsidRDefault="00975A17">
      <w:pPr>
        <w:numPr>
          <w:ilvl w:val="1"/>
          <w:numId w:val="45"/>
        </w:numPr>
        <w:spacing w:line="259" w:lineRule="auto"/>
        <w:jc w:val="both"/>
        <w:rPr>
          <w:b/>
          <w:bCs/>
          <w:sz w:val="22"/>
          <w:szCs w:val="22"/>
        </w:rPr>
      </w:pPr>
      <w:r w:rsidRPr="00986D7D">
        <w:rPr>
          <w:sz w:val="22"/>
          <w:szCs w:val="22"/>
        </w:rPr>
        <w:t>nieprzystąpienia w danym dniu do realizacji zamówienia, przy czym odstąpienie/wypowiedzenie dotyczyć będzie tylko tej części Umowy,</w:t>
      </w:r>
    </w:p>
    <w:p w14:paraId="37E46FB2" w14:textId="77777777" w:rsidR="00975A17" w:rsidRPr="00F8529D" w:rsidRDefault="00975A17">
      <w:pPr>
        <w:numPr>
          <w:ilvl w:val="1"/>
          <w:numId w:val="45"/>
        </w:numPr>
        <w:spacing w:line="259" w:lineRule="auto"/>
        <w:jc w:val="both"/>
        <w:rPr>
          <w:sz w:val="22"/>
          <w:szCs w:val="22"/>
        </w:rPr>
      </w:pPr>
      <w:r w:rsidRPr="00F8529D">
        <w:rPr>
          <w:sz w:val="22"/>
          <w:szCs w:val="22"/>
        </w:rPr>
        <w:t>otwarcia postępowania likwidacyjnego Wykonawcy.</w:t>
      </w:r>
    </w:p>
    <w:p w14:paraId="519DE138" w14:textId="31F6E0A9" w:rsidR="00975A17" w:rsidRPr="00F8529D" w:rsidRDefault="00975A17">
      <w:pPr>
        <w:numPr>
          <w:ilvl w:val="0"/>
          <w:numId w:val="45"/>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986D7D">
        <w:rPr>
          <w:sz w:val="22"/>
          <w:szCs w:val="22"/>
        </w:rPr>
        <w:t>7</w:t>
      </w:r>
      <w:r w:rsidRPr="00F8529D">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80C6F05" w14:textId="17B25267" w:rsidR="00975A17" w:rsidRPr="002133DB" w:rsidRDefault="00975A17">
      <w:pPr>
        <w:numPr>
          <w:ilvl w:val="0"/>
          <w:numId w:val="45"/>
        </w:numPr>
        <w:spacing w:line="256" w:lineRule="auto"/>
        <w:jc w:val="both"/>
        <w:rPr>
          <w:sz w:val="22"/>
          <w:szCs w:val="22"/>
        </w:rPr>
      </w:pPr>
      <w:bookmarkStart w:id="233" w:name="_Hlk146784951"/>
      <w:bookmarkEnd w:id="229"/>
      <w:r w:rsidRPr="00F8529D">
        <w:rPr>
          <w:sz w:val="22"/>
          <w:szCs w:val="22"/>
        </w:rPr>
        <w:t xml:space="preserve">Z uprawnienia do odstąpienia od Umowy </w:t>
      </w:r>
      <w:r w:rsidRPr="002133DB">
        <w:rPr>
          <w:sz w:val="22"/>
          <w:szCs w:val="22"/>
        </w:rPr>
        <w:t xml:space="preserve">(w całości lub części), w przypadkach określonych </w:t>
      </w:r>
      <w:r w:rsidR="002133DB">
        <w:rPr>
          <w:sz w:val="22"/>
          <w:szCs w:val="22"/>
        </w:rPr>
        <w:br/>
      </w:r>
      <w:r w:rsidRPr="002133DB">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0BF8CC" w14:textId="77777777" w:rsidR="00975A17" w:rsidRPr="002133DB" w:rsidRDefault="00975A17">
      <w:pPr>
        <w:numPr>
          <w:ilvl w:val="0"/>
          <w:numId w:val="45"/>
        </w:numPr>
        <w:spacing w:line="259" w:lineRule="auto"/>
        <w:ind w:left="357" w:hanging="357"/>
        <w:jc w:val="both"/>
        <w:rPr>
          <w:sz w:val="22"/>
          <w:szCs w:val="22"/>
        </w:rPr>
      </w:pPr>
      <w:r w:rsidRPr="002133DB">
        <w:rPr>
          <w:sz w:val="22"/>
          <w:szCs w:val="22"/>
        </w:rPr>
        <w:t xml:space="preserve">Odstąpienie od Umowy lub wypowiedzenie Umowy w części nie wyłącza realizacji uprawnień Zamawiającego wynikających z części Umowy, której nie dotyczy odstąpienie lub wypowiedzenie. </w:t>
      </w:r>
    </w:p>
    <w:p w14:paraId="365465D4"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5ED346F0" w14:textId="6F393EF1" w:rsidR="00975A17" w:rsidRPr="00242367" w:rsidRDefault="00975A17">
      <w:pPr>
        <w:numPr>
          <w:ilvl w:val="0"/>
          <w:numId w:val="45"/>
        </w:numPr>
        <w:spacing w:line="259" w:lineRule="auto"/>
        <w:ind w:left="357" w:hanging="357"/>
        <w:jc w:val="both"/>
        <w:rPr>
          <w:sz w:val="22"/>
          <w:szCs w:val="22"/>
        </w:rPr>
      </w:pPr>
      <w:bookmarkStart w:id="234" w:name="_Hlk156822430"/>
      <w:r w:rsidRPr="00242367">
        <w:rPr>
          <w:sz w:val="22"/>
          <w:szCs w:val="22"/>
        </w:rPr>
        <w:t>W przypadku odstąpienia od Umowy, w razie wystąpienia konieczności rozliczenia części Umowy wykonanej (prawidłowo) do dnia odstąpienia, rozliczenie zostanie dokonane przy zastosowaniu cen jednostkowych nie wyższych aniżeli te określone w Ofercie Wykonawcy.</w:t>
      </w:r>
    </w:p>
    <w:bookmarkEnd w:id="234"/>
    <w:p w14:paraId="6A55459E" w14:textId="59B77CBD" w:rsidR="00975A17" w:rsidRPr="00595487" w:rsidRDefault="00975A17">
      <w:pPr>
        <w:numPr>
          <w:ilvl w:val="0"/>
          <w:numId w:val="45"/>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3A106B">
        <w:rPr>
          <w:sz w:val="22"/>
          <w:szCs w:val="22"/>
        </w:rPr>
        <w:t>30 dni, w </w:t>
      </w:r>
      <w:r w:rsidRPr="00595487">
        <w:rPr>
          <w:sz w:val="22"/>
          <w:szCs w:val="22"/>
        </w:rPr>
        <w:t>przypadku:</w:t>
      </w:r>
    </w:p>
    <w:p w14:paraId="645CB5D5" w14:textId="77777777" w:rsidR="00975A17" w:rsidRPr="00595487" w:rsidRDefault="00975A17">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3B89ABF" w14:textId="77777777" w:rsidR="00975A17" w:rsidRPr="00595487" w:rsidRDefault="00975A17">
      <w:pPr>
        <w:numPr>
          <w:ilvl w:val="1"/>
          <w:numId w:val="45"/>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6C158094" w14:textId="77777777" w:rsidR="00975A17" w:rsidRPr="00595487" w:rsidRDefault="00975A17">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0FF29CE3" w14:textId="77777777" w:rsidR="00975A17" w:rsidRPr="00595487" w:rsidRDefault="00975A17">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9797253" w14:textId="77777777" w:rsidR="00975A17" w:rsidRPr="00595487" w:rsidRDefault="00975A17">
      <w:pPr>
        <w:numPr>
          <w:ilvl w:val="0"/>
          <w:numId w:val="45"/>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7323CD64" w14:textId="77777777" w:rsidR="00975A17" w:rsidRPr="00595487" w:rsidRDefault="00975A17">
      <w:pPr>
        <w:numPr>
          <w:ilvl w:val="0"/>
          <w:numId w:val="4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3F8B5D1B" w14:textId="77777777" w:rsidR="00975A17" w:rsidRPr="00E66F78" w:rsidRDefault="00975A17" w:rsidP="00975A17">
      <w:pPr>
        <w:pStyle w:val="Nagwek2"/>
      </w:pPr>
      <w:bookmarkStart w:id="235" w:name="_Toc64016211"/>
      <w:bookmarkStart w:id="236" w:name="_Toc106095874"/>
      <w:bookmarkStart w:id="237" w:name="_Toc106096314"/>
      <w:bookmarkStart w:id="238" w:name="_Toc106096418"/>
      <w:bookmarkStart w:id="239" w:name="_Toc148612312"/>
      <w:bookmarkStart w:id="240" w:name="_Hlk148332977"/>
      <w:bookmarkStart w:id="241" w:name="_Hlk67826402"/>
      <w:bookmarkEnd w:id="233"/>
      <w:r w:rsidRPr="00E66F78">
        <w:t>§ 1</w:t>
      </w:r>
      <w:r>
        <w:t>5</w:t>
      </w:r>
      <w:r w:rsidRPr="00E66F78">
        <w:t xml:space="preserve">. </w:t>
      </w:r>
      <w:bookmarkStart w:id="242" w:name="_Hlk147835254"/>
      <w:r w:rsidRPr="00E66F78">
        <w:t>Zmiany Umowy</w:t>
      </w:r>
      <w:bookmarkEnd w:id="235"/>
      <w:bookmarkEnd w:id="236"/>
      <w:bookmarkEnd w:id="237"/>
      <w:bookmarkEnd w:id="238"/>
      <w:bookmarkEnd w:id="239"/>
    </w:p>
    <w:p w14:paraId="607F9E50" w14:textId="77777777" w:rsidR="00975A17" w:rsidRPr="00F8529D" w:rsidRDefault="00975A17">
      <w:pPr>
        <w:pStyle w:val="Akapitzlist"/>
        <w:numPr>
          <w:ilvl w:val="0"/>
          <w:numId w:val="56"/>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1AE9442C" w14:textId="77777777" w:rsidR="00975A17" w:rsidRPr="00F8529D" w:rsidRDefault="00975A17">
      <w:pPr>
        <w:numPr>
          <w:ilvl w:val="0"/>
          <w:numId w:val="56"/>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01E90F0D" w14:textId="77777777" w:rsidR="00975A17" w:rsidRPr="00B96015" w:rsidRDefault="00975A17">
      <w:pPr>
        <w:numPr>
          <w:ilvl w:val="1"/>
          <w:numId w:val="56"/>
        </w:numPr>
        <w:spacing w:line="259" w:lineRule="auto"/>
        <w:jc w:val="both"/>
        <w:rPr>
          <w:sz w:val="22"/>
          <w:szCs w:val="22"/>
        </w:rPr>
      </w:pPr>
      <w:r w:rsidRPr="00B96015">
        <w:rPr>
          <w:sz w:val="22"/>
          <w:szCs w:val="22"/>
        </w:rPr>
        <w:t>Zmiany terminu realizacji Umowy:</w:t>
      </w:r>
    </w:p>
    <w:p w14:paraId="64F308A3" w14:textId="77777777" w:rsidR="00975A17" w:rsidRPr="00B96015" w:rsidRDefault="00975A17">
      <w:pPr>
        <w:numPr>
          <w:ilvl w:val="2"/>
          <w:numId w:val="56"/>
        </w:numPr>
        <w:spacing w:line="259" w:lineRule="auto"/>
        <w:jc w:val="both"/>
        <w:rPr>
          <w:sz w:val="22"/>
          <w:szCs w:val="22"/>
        </w:rPr>
      </w:pPr>
      <w:r w:rsidRPr="00B96015">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5A9F47C8" w14:textId="77777777" w:rsidR="00975A17" w:rsidRPr="00F8529D" w:rsidRDefault="00975A17">
      <w:pPr>
        <w:numPr>
          <w:ilvl w:val="2"/>
          <w:numId w:val="56"/>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2B91AA16" w14:textId="77777777" w:rsidR="00975A17" w:rsidRPr="00E66F78" w:rsidRDefault="00975A17">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0E36CD16" w14:textId="77777777" w:rsidR="00975A17" w:rsidRPr="00E66F78" w:rsidRDefault="00975A17">
      <w:pPr>
        <w:numPr>
          <w:ilvl w:val="2"/>
          <w:numId w:val="56"/>
        </w:numPr>
        <w:spacing w:line="259" w:lineRule="auto"/>
        <w:jc w:val="both"/>
        <w:rPr>
          <w:sz w:val="22"/>
          <w:szCs w:val="22"/>
        </w:rPr>
      </w:pPr>
      <w:r w:rsidRPr="00E66F78">
        <w:rPr>
          <w:sz w:val="22"/>
          <w:szCs w:val="22"/>
        </w:rPr>
        <w:t>zmiany będące następstwem działania organów administracji,</w:t>
      </w:r>
    </w:p>
    <w:p w14:paraId="67667638" w14:textId="77777777" w:rsidR="00975A17" w:rsidRPr="00E66F78" w:rsidRDefault="00975A17">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60D22925" w14:textId="77777777" w:rsidR="00975A17" w:rsidRPr="00F8529D" w:rsidRDefault="00975A17">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7981525F" w14:textId="77777777" w:rsidR="00975A17" w:rsidRPr="00F8529D" w:rsidRDefault="00975A17">
      <w:pPr>
        <w:numPr>
          <w:ilvl w:val="2"/>
          <w:numId w:val="56"/>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7141EFDC" w14:textId="77777777" w:rsidR="00975A17" w:rsidRPr="00F8529D" w:rsidRDefault="00975A17">
      <w:pPr>
        <w:numPr>
          <w:ilvl w:val="2"/>
          <w:numId w:val="56"/>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099BB3C0" w14:textId="77777777" w:rsidR="00975A17" w:rsidRPr="00F8529D" w:rsidRDefault="00975A17">
      <w:pPr>
        <w:numPr>
          <w:ilvl w:val="1"/>
          <w:numId w:val="56"/>
        </w:numPr>
        <w:spacing w:line="259" w:lineRule="auto"/>
        <w:jc w:val="both"/>
        <w:rPr>
          <w:sz w:val="22"/>
          <w:szCs w:val="22"/>
        </w:rPr>
      </w:pPr>
      <w:r w:rsidRPr="00F8529D">
        <w:rPr>
          <w:sz w:val="22"/>
          <w:szCs w:val="22"/>
        </w:rPr>
        <w:t>Zmiany sposobu spełnienia świadczenia:</w:t>
      </w:r>
    </w:p>
    <w:p w14:paraId="354B84B9" w14:textId="77777777" w:rsidR="00975A17" w:rsidRPr="00406FA2" w:rsidRDefault="00975A17">
      <w:pPr>
        <w:numPr>
          <w:ilvl w:val="2"/>
          <w:numId w:val="56"/>
        </w:numPr>
        <w:spacing w:line="259" w:lineRule="auto"/>
        <w:jc w:val="both"/>
        <w:rPr>
          <w:sz w:val="22"/>
          <w:szCs w:val="22"/>
        </w:rPr>
      </w:pPr>
      <w:r w:rsidRPr="00406FA2">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2F7AFC" w14:textId="77777777" w:rsidR="00975A17" w:rsidRPr="00406FA2" w:rsidRDefault="00975A17">
      <w:pPr>
        <w:numPr>
          <w:ilvl w:val="2"/>
          <w:numId w:val="56"/>
        </w:numPr>
        <w:spacing w:line="259" w:lineRule="auto"/>
        <w:ind w:left="1077" w:hanging="357"/>
        <w:jc w:val="both"/>
        <w:rPr>
          <w:sz w:val="22"/>
          <w:szCs w:val="22"/>
        </w:rPr>
      </w:pPr>
      <w:r w:rsidRPr="00406FA2">
        <w:rPr>
          <w:sz w:val="22"/>
          <w:szCs w:val="22"/>
        </w:rPr>
        <w:t>dostosowanie do wymagań wynikających ze zmian przepisów prawa powszechnie obowiązującego,</w:t>
      </w:r>
    </w:p>
    <w:p w14:paraId="118DDDDB" w14:textId="77777777" w:rsidR="00975A17" w:rsidRPr="00406FA2" w:rsidRDefault="00975A17">
      <w:pPr>
        <w:numPr>
          <w:ilvl w:val="2"/>
          <w:numId w:val="56"/>
        </w:numPr>
        <w:spacing w:line="259" w:lineRule="auto"/>
        <w:ind w:left="1077" w:hanging="357"/>
        <w:jc w:val="both"/>
        <w:rPr>
          <w:sz w:val="22"/>
          <w:szCs w:val="22"/>
        </w:rPr>
      </w:pPr>
      <w:r w:rsidRPr="00406FA2">
        <w:rPr>
          <w:sz w:val="22"/>
          <w:szCs w:val="22"/>
        </w:rPr>
        <w:t>pojawienie się na rynku nowej technologii, sprzętu lub metody realizacji usług, co wpływa na wystąpienie oszczędności lub usprawnienia realizacji Umowy,</w:t>
      </w:r>
    </w:p>
    <w:p w14:paraId="2581CE31" w14:textId="77777777" w:rsidR="00975A17" w:rsidRPr="00406FA2" w:rsidRDefault="00975A17">
      <w:pPr>
        <w:numPr>
          <w:ilvl w:val="2"/>
          <w:numId w:val="56"/>
        </w:numPr>
        <w:spacing w:line="259" w:lineRule="auto"/>
        <w:ind w:left="1077" w:hanging="357"/>
        <w:jc w:val="both"/>
        <w:rPr>
          <w:sz w:val="22"/>
          <w:szCs w:val="22"/>
        </w:rPr>
      </w:pPr>
      <w:r w:rsidRPr="00406FA2">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7FCFF115" w14:textId="039BEDD2" w:rsidR="00975A17" w:rsidRPr="00406FA2" w:rsidRDefault="00975A17">
      <w:pPr>
        <w:numPr>
          <w:ilvl w:val="2"/>
          <w:numId w:val="56"/>
        </w:numPr>
        <w:spacing w:line="259" w:lineRule="auto"/>
        <w:ind w:left="1077" w:hanging="357"/>
        <w:jc w:val="both"/>
        <w:rPr>
          <w:sz w:val="22"/>
          <w:szCs w:val="22"/>
        </w:rPr>
      </w:pPr>
      <w:r w:rsidRPr="00406FA2">
        <w:rPr>
          <w:sz w:val="22"/>
          <w:szCs w:val="22"/>
        </w:rPr>
        <w:t xml:space="preserve">zmiana zasad dokonywania odbiorów robót, jeśli nie zmniejszy to zasad bezpieczeństwa </w:t>
      </w:r>
      <w:r w:rsidR="00406FA2">
        <w:rPr>
          <w:sz w:val="22"/>
          <w:szCs w:val="22"/>
        </w:rPr>
        <w:br/>
      </w:r>
      <w:r w:rsidRPr="00406FA2">
        <w:rPr>
          <w:sz w:val="22"/>
          <w:szCs w:val="22"/>
        </w:rPr>
        <w:t>i nie spowoduje zwiększenia kosztów dokonywania odbiorów, które obciążałyby Zamawiającego,</w:t>
      </w:r>
    </w:p>
    <w:p w14:paraId="6760B72D" w14:textId="77777777" w:rsidR="00975A17" w:rsidRPr="00406FA2" w:rsidRDefault="00975A17">
      <w:pPr>
        <w:numPr>
          <w:ilvl w:val="2"/>
          <w:numId w:val="56"/>
        </w:numPr>
        <w:spacing w:line="259" w:lineRule="auto"/>
        <w:jc w:val="both"/>
        <w:rPr>
          <w:sz w:val="22"/>
          <w:szCs w:val="22"/>
        </w:rPr>
      </w:pPr>
      <w:r w:rsidRPr="00406FA2">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4601FA1" w14:textId="77777777" w:rsidR="00975A17" w:rsidRPr="00406FA2" w:rsidRDefault="00975A17">
      <w:pPr>
        <w:numPr>
          <w:ilvl w:val="2"/>
          <w:numId w:val="56"/>
        </w:numPr>
        <w:spacing w:line="259" w:lineRule="auto"/>
        <w:jc w:val="both"/>
        <w:rPr>
          <w:sz w:val="22"/>
          <w:szCs w:val="22"/>
        </w:rPr>
      </w:pPr>
      <w:r w:rsidRPr="00406FA2">
        <w:rPr>
          <w:sz w:val="22"/>
          <w:szCs w:val="22"/>
        </w:rPr>
        <w:t>zmiany będące następstwem okoliczności leżących po stronie Zamawiającego, w szczególności: wstrzymanie realizacji Umowy przez Zamawiającego ze względów technologicznych, organizacyjnych i ekonomicznych,</w:t>
      </w:r>
    </w:p>
    <w:p w14:paraId="76AA14A3" w14:textId="2F57CE0D" w:rsidR="00975A17" w:rsidRPr="003A4573" w:rsidRDefault="00975A17">
      <w:pPr>
        <w:numPr>
          <w:ilvl w:val="2"/>
          <w:numId w:val="56"/>
        </w:numPr>
        <w:spacing w:line="259" w:lineRule="auto"/>
        <w:jc w:val="both"/>
        <w:rPr>
          <w:sz w:val="22"/>
          <w:szCs w:val="22"/>
        </w:rPr>
      </w:pPr>
      <w:r>
        <w:rPr>
          <w:sz w:val="22"/>
          <w:szCs w:val="22"/>
        </w:rPr>
        <w:t>z</w:t>
      </w:r>
      <w:r w:rsidRPr="00662E96">
        <w:rPr>
          <w:sz w:val="22"/>
          <w:szCs w:val="22"/>
        </w:rPr>
        <w:t>miany</w:t>
      </w:r>
      <w:r w:rsidR="00081792">
        <w:rPr>
          <w:sz w:val="22"/>
          <w:szCs w:val="22"/>
        </w:rPr>
        <w:t>,</w:t>
      </w:r>
      <w:r w:rsidRPr="00662E96">
        <w:rPr>
          <w:sz w:val="22"/>
          <w:szCs w:val="22"/>
        </w:rPr>
        <w:t xml:space="preserve"> o których mowa w lit. c), </w:t>
      </w:r>
      <w:r w:rsidR="00A85115">
        <w:rPr>
          <w:sz w:val="22"/>
          <w:szCs w:val="22"/>
        </w:rPr>
        <w:t>e</w:t>
      </w:r>
      <w:r w:rsidRPr="00662E96">
        <w:rPr>
          <w:sz w:val="22"/>
          <w:szCs w:val="22"/>
        </w:rPr>
        <w:t xml:space="preserve">) i </w:t>
      </w:r>
      <w:r w:rsidR="00A85115">
        <w:rPr>
          <w:sz w:val="22"/>
          <w:szCs w:val="22"/>
        </w:rPr>
        <w:t>f</w:t>
      </w:r>
      <w:r w:rsidRPr="00662E96">
        <w:rPr>
          <w:sz w:val="22"/>
          <w:szCs w:val="22"/>
        </w:rPr>
        <w:t>) nie mogą prowadzić do zwiększenia wynagrodzenia Wykonawcy. Zmiany</w:t>
      </w:r>
      <w:r w:rsidR="00081792">
        <w:rPr>
          <w:sz w:val="22"/>
          <w:szCs w:val="22"/>
        </w:rPr>
        <w:t>,</w:t>
      </w:r>
      <w:r w:rsidRPr="00662E96">
        <w:rPr>
          <w:sz w:val="22"/>
          <w:szCs w:val="22"/>
        </w:rPr>
        <w:t xml:space="preserve"> o których mowa w lit a), b), </w:t>
      </w:r>
      <w:r w:rsidR="00A85115">
        <w:rPr>
          <w:sz w:val="22"/>
          <w:szCs w:val="22"/>
        </w:rPr>
        <w:t>d</w:t>
      </w:r>
      <w:r w:rsidRPr="00662E96">
        <w:rPr>
          <w:sz w:val="22"/>
          <w:szCs w:val="22"/>
        </w:rPr>
        <w:t xml:space="preserve">) i </w:t>
      </w:r>
      <w:r w:rsidR="00A85115">
        <w:rPr>
          <w:sz w:val="22"/>
          <w:szCs w:val="22"/>
        </w:rPr>
        <w:t>g</w:t>
      </w:r>
      <w:r w:rsidRPr="00662E96">
        <w:rPr>
          <w:sz w:val="22"/>
          <w:szCs w:val="22"/>
        </w:rPr>
        <w:t>) mogą prowadzić do wzrostu wynagrodzenia Wykonawcy jedynie w wysokości</w:t>
      </w:r>
      <w:r w:rsidRPr="003A4573">
        <w:rPr>
          <w:sz w:val="22"/>
          <w:szCs w:val="22"/>
        </w:rPr>
        <w:t xml:space="preserve"> poniesionych przez niego, udokumentowanych kosztów w związku z wprowadzeniem zmiany.</w:t>
      </w:r>
    </w:p>
    <w:p w14:paraId="75E6B769" w14:textId="77777777" w:rsidR="00975A17" w:rsidRPr="00F8529D" w:rsidRDefault="00975A17">
      <w:pPr>
        <w:numPr>
          <w:ilvl w:val="1"/>
          <w:numId w:val="56"/>
        </w:numPr>
        <w:spacing w:line="259" w:lineRule="auto"/>
        <w:jc w:val="both"/>
        <w:rPr>
          <w:sz w:val="22"/>
          <w:szCs w:val="22"/>
        </w:rPr>
      </w:pPr>
      <w:r w:rsidRPr="00F8529D">
        <w:rPr>
          <w:sz w:val="22"/>
          <w:szCs w:val="22"/>
        </w:rPr>
        <w:t>Zmiany zakresu rzeczowego i finansowego Umowy:</w:t>
      </w:r>
    </w:p>
    <w:p w14:paraId="2F171D46" w14:textId="2B35415B" w:rsidR="00975A17" w:rsidRPr="00F8529D" w:rsidRDefault="00975A17" w:rsidP="00975A17">
      <w:pPr>
        <w:pStyle w:val="Akapitzlist"/>
        <w:spacing w:line="259" w:lineRule="auto"/>
        <w:ind w:left="709"/>
        <w:jc w:val="both"/>
        <w:rPr>
          <w:sz w:val="6"/>
          <w:szCs w:val="6"/>
        </w:rPr>
      </w:pPr>
      <w:bookmarkStart w:id="24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4" w:name="_Hlk147848467"/>
      <w:r w:rsidRPr="00F8529D">
        <w:rPr>
          <w:sz w:val="22"/>
          <w:szCs w:val="22"/>
        </w:rPr>
        <w:t xml:space="preserve">, </w:t>
      </w:r>
      <w:bookmarkEnd w:id="243"/>
      <w:bookmarkEnd w:id="244"/>
      <w:r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081792">
        <w:rPr>
          <w:sz w:val="22"/>
          <w:szCs w:val="22"/>
        </w:rPr>
        <w:br/>
      </w:r>
      <w:r w:rsidRPr="00F8529D">
        <w:rPr>
          <w:sz w:val="22"/>
          <w:szCs w:val="22"/>
        </w:rPr>
        <w:t>z zastrzeżeniem §3 ust. 11 Umowy</w:t>
      </w:r>
      <w:r w:rsidR="00081792">
        <w:rPr>
          <w:sz w:val="22"/>
          <w:szCs w:val="22"/>
        </w:rPr>
        <w:t>.</w:t>
      </w:r>
    </w:p>
    <w:p w14:paraId="24CAD016" w14:textId="77777777" w:rsidR="00975A17" w:rsidRPr="00F8529D" w:rsidRDefault="00975A17" w:rsidP="00975A17">
      <w:pPr>
        <w:spacing w:line="259" w:lineRule="auto"/>
        <w:ind w:left="1080"/>
        <w:contextualSpacing/>
        <w:jc w:val="both"/>
        <w:rPr>
          <w:sz w:val="6"/>
          <w:szCs w:val="6"/>
        </w:rPr>
      </w:pPr>
    </w:p>
    <w:p w14:paraId="139DA4AD" w14:textId="0603939E" w:rsidR="00975A17" w:rsidRPr="00F8529D" w:rsidRDefault="00975A17">
      <w:pPr>
        <w:numPr>
          <w:ilvl w:val="0"/>
          <w:numId w:val="56"/>
        </w:numPr>
        <w:spacing w:line="259" w:lineRule="auto"/>
        <w:jc w:val="both"/>
        <w:rPr>
          <w:sz w:val="22"/>
          <w:szCs w:val="22"/>
        </w:rPr>
      </w:pPr>
      <w:r w:rsidRPr="00F8529D">
        <w:rPr>
          <w:sz w:val="22"/>
          <w:szCs w:val="22"/>
        </w:rPr>
        <w:t>Zmiany Umowy niewymagające formy aneksu:</w:t>
      </w:r>
    </w:p>
    <w:p w14:paraId="21C33BAB" w14:textId="77777777" w:rsidR="00975A17" w:rsidRPr="00F8529D" w:rsidRDefault="00975A17">
      <w:pPr>
        <w:pStyle w:val="Akapitzlist"/>
        <w:numPr>
          <w:ilvl w:val="0"/>
          <w:numId w:val="52"/>
        </w:numPr>
        <w:spacing w:line="259" w:lineRule="auto"/>
        <w:jc w:val="both"/>
        <w:rPr>
          <w:sz w:val="22"/>
          <w:szCs w:val="22"/>
        </w:rPr>
      </w:pPr>
      <w:r w:rsidRPr="00F8529D">
        <w:rPr>
          <w:sz w:val="22"/>
          <w:szCs w:val="22"/>
        </w:rPr>
        <w:t xml:space="preserve">zmiana zasad dokonywania odbiorów świadczonych </w:t>
      </w:r>
      <w:r w:rsidR="00DE3274">
        <w:rPr>
          <w:sz w:val="22"/>
          <w:szCs w:val="22"/>
        </w:rPr>
        <w:t>robót</w:t>
      </w:r>
      <w:r w:rsidRPr="00F8529D">
        <w:rPr>
          <w:sz w:val="22"/>
          <w:szCs w:val="22"/>
        </w:rPr>
        <w:t>, o której mowa w §15 ust. 2 pkt 2) lit. f),</w:t>
      </w:r>
    </w:p>
    <w:p w14:paraId="59D4D926" w14:textId="01BF9BB6" w:rsidR="00975A17" w:rsidRPr="00F8529D" w:rsidRDefault="00975A17">
      <w:pPr>
        <w:pStyle w:val="Akapitzlist"/>
        <w:numPr>
          <w:ilvl w:val="0"/>
          <w:numId w:val="52"/>
        </w:numPr>
        <w:spacing w:line="259" w:lineRule="auto"/>
        <w:jc w:val="both"/>
        <w:rPr>
          <w:sz w:val="22"/>
          <w:szCs w:val="22"/>
        </w:rPr>
      </w:pPr>
      <w:r w:rsidRPr="00F8529D">
        <w:rPr>
          <w:sz w:val="22"/>
          <w:szCs w:val="22"/>
        </w:rPr>
        <w:t>zmiana treści dokumentów przedstawianych wzajemnie przez Strony w trakcie realizacji Umowy lub sposobu i</w:t>
      </w:r>
      <w:r>
        <w:rPr>
          <w:sz w:val="22"/>
          <w:szCs w:val="22"/>
        </w:rPr>
        <w:t xml:space="preserve">nformowania o realizacji Umowy, o której mowa </w:t>
      </w:r>
      <w:r w:rsidRPr="00F8529D">
        <w:rPr>
          <w:sz w:val="22"/>
          <w:szCs w:val="22"/>
        </w:rPr>
        <w:t xml:space="preserve">(§15 ust. 2. pkt 2) lit. </w:t>
      </w:r>
      <w:r w:rsidR="00AC6B76">
        <w:rPr>
          <w:sz w:val="22"/>
          <w:szCs w:val="22"/>
        </w:rPr>
        <w:t>f</w:t>
      </w:r>
      <w:r w:rsidRPr="00F8529D">
        <w:rPr>
          <w:sz w:val="22"/>
          <w:szCs w:val="22"/>
        </w:rPr>
        <w:t>),</w:t>
      </w:r>
    </w:p>
    <w:p w14:paraId="559B7253" w14:textId="3519170D" w:rsidR="00975A17" w:rsidRPr="00F8529D" w:rsidRDefault="00975A17">
      <w:pPr>
        <w:pStyle w:val="Akapitzlist"/>
        <w:numPr>
          <w:ilvl w:val="0"/>
          <w:numId w:val="52"/>
        </w:numPr>
        <w:spacing w:line="259" w:lineRule="auto"/>
        <w:jc w:val="both"/>
        <w:rPr>
          <w:sz w:val="22"/>
          <w:szCs w:val="22"/>
        </w:rPr>
      </w:pPr>
      <w:r w:rsidRPr="00F8529D">
        <w:rPr>
          <w:sz w:val="22"/>
          <w:szCs w:val="22"/>
        </w:rPr>
        <w:t xml:space="preserve">zmiana lub wprowadzenie </w:t>
      </w:r>
      <w:r w:rsidR="00193B66">
        <w:rPr>
          <w:sz w:val="22"/>
          <w:szCs w:val="22"/>
        </w:rPr>
        <w:t xml:space="preserve">nowego Podwykonawcy (§10 ust. </w:t>
      </w:r>
      <w:r w:rsidRPr="00F8529D">
        <w:rPr>
          <w:sz w:val="22"/>
          <w:szCs w:val="22"/>
        </w:rPr>
        <w:t>3</w:t>
      </w:r>
      <w:r w:rsidR="00DE3274">
        <w:rPr>
          <w:sz w:val="22"/>
          <w:szCs w:val="22"/>
        </w:rPr>
        <w:t>5</w:t>
      </w:r>
      <w:r w:rsidRPr="00F8529D">
        <w:rPr>
          <w:sz w:val="22"/>
          <w:szCs w:val="22"/>
        </w:rPr>
        <w:t>),</w:t>
      </w:r>
    </w:p>
    <w:p w14:paraId="477DCD18" w14:textId="77777777" w:rsidR="00975A17" w:rsidRPr="00EC36B9" w:rsidRDefault="00975A17">
      <w:pPr>
        <w:pStyle w:val="Akapitzlist"/>
        <w:numPr>
          <w:ilvl w:val="0"/>
          <w:numId w:val="52"/>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4031DD9F" w14:textId="77777777" w:rsidR="00975A17" w:rsidRPr="00EC36B9" w:rsidRDefault="00975A17">
      <w:pPr>
        <w:pStyle w:val="Akapitzlist"/>
        <w:numPr>
          <w:ilvl w:val="0"/>
          <w:numId w:val="52"/>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0377237E" w14:textId="77777777" w:rsidR="00975A17" w:rsidRPr="00622C63" w:rsidRDefault="00975A17" w:rsidP="00975A17">
      <w:pPr>
        <w:spacing w:line="259" w:lineRule="auto"/>
        <w:ind w:left="360"/>
        <w:jc w:val="both"/>
        <w:rPr>
          <w:sz w:val="8"/>
          <w:szCs w:val="8"/>
        </w:rPr>
      </w:pPr>
    </w:p>
    <w:p w14:paraId="6F5FACCF" w14:textId="77777777" w:rsidR="00975A17" w:rsidRPr="00B71040" w:rsidRDefault="00975A17" w:rsidP="00975A17">
      <w:pPr>
        <w:pStyle w:val="Nagwek2"/>
      </w:pPr>
      <w:bookmarkStart w:id="245" w:name="_Toc148612313"/>
      <w:bookmarkEnd w:id="240"/>
      <w:bookmarkEnd w:id="242"/>
      <w:r w:rsidRPr="004F3468">
        <w:t xml:space="preserve">§ 16. </w:t>
      </w:r>
      <w:r w:rsidRPr="00B71040">
        <w:t>Waloryzacja</w:t>
      </w:r>
      <w:bookmarkEnd w:id="245"/>
      <w:r>
        <w:t xml:space="preserve"> </w:t>
      </w:r>
    </w:p>
    <w:p w14:paraId="1932B904" w14:textId="77777777" w:rsidR="00900FEF" w:rsidRPr="00900FEF" w:rsidRDefault="00900FEF" w:rsidP="00900FEF">
      <w:pPr>
        <w:ind w:firstLine="284"/>
        <w:jc w:val="both"/>
        <w:rPr>
          <w:iCs/>
          <w:sz w:val="22"/>
          <w:szCs w:val="22"/>
        </w:rPr>
      </w:pPr>
      <w:bookmarkStart w:id="246" w:name="_Hlk160527662"/>
      <w:bookmarkStart w:id="247" w:name="_Toc64016213"/>
      <w:bookmarkStart w:id="248" w:name="_Toc106095875"/>
      <w:bookmarkStart w:id="249" w:name="_Toc106096315"/>
      <w:bookmarkStart w:id="250" w:name="_Toc106096419"/>
      <w:bookmarkStart w:id="251" w:name="_Toc148612314"/>
      <w:bookmarkStart w:id="252" w:name="_Hlk67826426"/>
      <w:bookmarkEnd w:id="241"/>
      <w:r w:rsidRPr="00900FEF">
        <w:rPr>
          <w:iCs/>
          <w:sz w:val="22"/>
          <w:szCs w:val="22"/>
        </w:rPr>
        <w:t>Zasady waloryzacji wynagrodzenia wykonawcy:</w:t>
      </w:r>
    </w:p>
    <w:bookmarkEnd w:id="246"/>
    <w:p w14:paraId="49F09F4D" w14:textId="77777777" w:rsidR="00900FEF" w:rsidRPr="00900FEF" w:rsidRDefault="00900FEF">
      <w:pPr>
        <w:numPr>
          <w:ilvl w:val="1"/>
          <w:numId w:val="98"/>
        </w:numPr>
        <w:ind w:left="709" w:hanging="425"/>
        <w:jc w:val="both"/>
        <w:rPr>
          <w:iCs/>
          <w:sz w:val="22"/>
          <w:szCs w:val="22"/>
        </w:rPr>
      </w:pPr>
      <w:r w:rsidRPr="00900FEF">
        <w:rPr>
          <w:iCs/>
          <w:sz w:val="22"/>
          <w:szCs w:val="22"/>
        </w:rPr>
        <w:t>zasady wprowadzania zmian wysokości wynagrodzenia w przypadku zmiany:</w:t>
      </w:r>
    </w:p>
    <w:p w14:paraId="2F1C2670" w14:textId="77777777" w:rsidR="00900FEF" w:rsidRPr="00900FEF" w:rsidRDefault="00900FEF">
      <w:pPr>
        <w:numPr>
          <w:ilvl w:val="0"/>
          <w:numId w:val="99"/>
        </w:numPr>
        <w:jc w:val="both"/>
        <w:rPr>
          <w:iCs/>
          <w:sz w:val="22"/>
          <w:szCs w:val="22"/>
        </w:rPr>
      </w:pPr>
      <w:r w:rsidRPr="00900FEF">
        <w:rPr>
          <w:iCs/>
          <w:sz w:val="22"/>
          <w:szCs w:val="22"/>
        </w:rPr>
        <w:t>stawki podatku od towarów i usług oraz podatku akcyzowego,</w:t>
      </w:r>
    </w:p>
    <w:p w14:paraId="65FB6BE1" w14:textId="77777777" w:rsidR="00900FEF" w:rsidRPr="00900FEF" w:rsidRDefault="00900FEF">
      <w:pPr>
        <w:numPr>
          <w:ilvl w:val="0"/>
          <w:numId w:val="99"/>
        </w:numPr>
        <w:jc w:val="both"/>
        <w:rPr>
          <w:iCs/>
          <w:sz w:val="22"/>
          <w:szCs w:val="22"/>
        </w:rPr>
      </w:pPr>
      <w:r w:rsidRPr="00900FEF">
        <w:rPr>
          <w:iCs/>
          <w:sz w:val="22"/>
          <w:szCs w:val="22"/>
        </w:rPr>
        <w:t>zasad podlegania ubezpieczeniom społecznym lub ubezpieczeniu zdrowotnemu lub wysokości stawki składki na ubezpieczenia społeczne lub ubezpieczenie zdrowotne,</w:t>
      </w:r>
    </w:p>
    <w:p w14:paraId="796684BB" w14:textId="77777777" w:rsidR="00900FEF" w:rsidRPr="00900FEF" w:rsidRDefault="00900FEF" w:rsidP="00900FEF">
      <w:pPr>
        <w:ind w:left="708"/>
        <w:jc w:val="both"/>
        <w:rPr>
          <w:iCs/>
          <w:sz w:val="22"/>
          <w:szCs w:val="22"/>
        </w:rPr>
      </w:pPr>
      <w:r w:rsidRPr="00900FEF">
        <w:rPr>
          <w:iCs/>
          <w:sz w:val="22"/>
          <w:szCs w:val="22"/>
        </w:rPr>
        <w:t>jeżeli zmiany te będą miały wpływ na koszty wykonania zamówienia przez wykonawcę. </w:t>
      </w:r>
    </w:p>
    <w:p w14:paraId="6CFEECA5" w14:textId="77777777" w:rsidR="00900FEF" w:rsidRPr="00900FEF" w:rsidRDefault="00900FEF">
      <w:pPr>
        <w:numPr>
          <w:ilvl w:val="1"/>
          <w:numId w:val="98"/>
        </w:numPr>
        <w:ind w:left="709" w:hanging="425"/>
        <w:jc w:val="both"/>
        <w:rPr>
          <w:iCs/>
          <w:sz w:val="22"/>
          <w:szCs w:val="22"/>
        </w:rPr>
      </w:pPr>
      <w:r w:rsidRPr="00900FEF">
        <w:rPr>
          <w:iCs/>
          <w:sz w:val="22"/>
          <w:szCs w:val="22"/>
        </w:rPr>
        <w:t xml:space="preserve">zmiana wynagrodzenia zostanie ustalona w oparciu o wskaźnik cen towarów i usług konsumpcyjnych publikowany przez GUS; </w:t>
      </w:r>
    </w:p>
    <w:p w14:paraId="0AC979BE" w14:textId="77777777" w:rsidR="00900FEF" w:rsidRPr="00900FEF" w:rsidRDefault="00900FEF">
      <w:pPr>
        <w:numPr>
          <w:ilvl w:val="1"/>
          <w:numId w:val="98"/>
        </w:numPr>
        <w:ind w:left="709" w:hanging="425"/>
        <w:jc w:val="both"/>
        <w:rPr>
          <w:iCs/>
          <w:sz w:val="22"/>
          <w:szCs w:val="22"/>
        </w:rPr>
      </w:pPr>
      <w:r w:rsidRPr="00900FEF">
        <w:rPr>
          <w:iCs/>
          <w:sz w:val="22"/>
          <w:szCs w:val="22"/>
        </w:rPr>
        <w:t xml:space="preserve">zmiana wynagrodzenia nastąpi nie wcześniej niż po 12 miesiącach realizacji umowy, </w:t>
      </w:r>
      <w:bookmarkStart w:id="253" w:name="_Hlk122608948"/>
      <w:r w:rsidRPr="00900FEF">
        <w:rPr>
          <w:iCs/>
          <w:sz w:val="22"/>
          <w:szCs w:val="22"/>
        </w:rPr>
        <w:br/>
        <w:t xml:space="preserve">w zakresie pozostałej do realizacji części zamówienia; </w:t>
      </w:r>
    </w:p>
    <w:bookmarkEnd w:id="253"/>
    <w:p w14:paraId="6E5034FA" w14:textId="77777777" w:rsidR="00900FEF" w:rsidRPr="00900FEF" w:rsidRDefault="00900FEF">
      <w:pPr>
        <w:numPr>
          <w:ilvl w:val="1"/>
          <w:numId w:val="98"/>
        </w:numPr>
        <w:ind w:left="709" w:hanging="425"/>
        <w:jc w:val="both"/>
        <w:rPr>
          <w:iCs/>
          <w:sz w:val="22"/>
          <w:szCs w:val="22"/>
        </w:rPr>
      </w:pPr>
      <w:r w:rsidRPr="00900FEF">
        <w:rPr>
          <w:iCs/>
          <w:sz w:val="22"/>
          <w:szCs w:val="22"/>
        </w:rPr>
        <w:t xml:space="preserve">wynagrodzenie Wykonawcy, w tym jednostkowe stawki rozliczeniowe określone </w:t>
      </w:r>
      <w:r w:rsidRPr="00900FEF">
        <w:rPr>
          <w:iCs/>
          <w:sz w:val="22"/>
          <w:szCs w:val="22"/>
        </w:rPr>
        <w:br/>
        <w:t>w Umowie ulegną zmianie o maksymalnie 50% wielkości wskaźnika;</w:t>
      </w:r>
    </w:p>
    <w:p w14:paraId="160D5B8D" w14:textId="77777777" w:rsidR="00900FEF" w:rsidRPr="00900FEF" w:rsidRDefault="00900FEF">
      <w:pPr>
        <w:numPr>
          <w:ilvl w:val="1"/>
          <w:numId w:val="98"/>
        </w:numPr>
        <w:ind w:left="709" w:hanging="425"/>
        <w:jc w:val="both"/>
        <w:rPr>
          <w:iCs/>
          <w:sz w:val="22"/>
          <w:szCs w:val="22"/>
        </w:rPr>
      </w:pPr>
      <w:r w:rsidRPr="00900FEF">
        <w:rPr>
          <w:iCs/>
          <w:sz w:val="22"/>
          <w:szCs w:val="22"/>
        </w:rPr>
        <w:t xml:space="preserve">wynagrodzenie zostanie zmienione jedynie w zakresie, w jakim udokumentowana zostanie zmiana przedmiotowych kosztów po stronie Wykonawcy; </w:t>
      </w:r>
    </w:p>
    <w:p w14:paraId="197DE619" w14:textId="77777777" w:rsidR="00900FEF" w:rsidRPr="00900FEF" w:rsidRDefault="00900FEF">
      <w:pPr>
        <w:numPr>
          <w:ilvl w:val="1"/>
          <w:numId w:val="98"/>
        </w:numPr>
        <w:ind w:left="709" w:hanging="425"/>
        <w:jc w:val="both"/>
        <w:rPr>
          <w:iCs/>
          <w:sz w:val="22"/>
          <w:szCs w:val="22"/>
        </w:rPr>
      </w:pPr>
      <w:r w:rsidRPr="00900FEF">
        <w:rPr>
          <w:iCs/>
          <w:sz w:val="22"/>
          <w:szCs w:val="22"/>
        </w:rPr>
        <w:t>za okres zwłoki w wykonaniu umowy, waloryzacja nie przysługuje.</w:t>
      </w:r>
    </w:p>
    <w:p w14:paraId="3E0DB113" w14:textId="77777777" w:rsidR="00975A17" w:rsidRPr="00500E2A" w:rsidRDefault="00975A17" w:rsidP="00975A17">
      <w:pPr>
        <w:pStyle w:val="Nagwek2"/>
      </w:pPr>
      <w:r w:rsidRPr="00500E2A">
        <w:t>§</w:t>
      </w:r>
      <w:r>
        <w:t xml:space="preserve"> </w:t>
      </w:r>
      <w:r w:rsidRPr="00500E2A">
        <w:t>1</w:t>
      </w:r>
      <w:r>
        <w:t>7</w:t>
      </w:r>
      <w:r w:rsidRPr="00500E2A">
        <w:t>. Ochrona danych osobowych</w:t>
      </w:r>
      <w:bookmarkEnd w:id="247"/>
      <w:bookmarkEnd w:id="248"/>
      <w:bookmarkEnd w:id="249"/>
      <w:bookmarkEnd w:id="250"/>
      <w:bookmarkEnd w:id="251"/>
      <w:r w:rsidRPr="00500E2A">
        <w:t xml:space="preserve"> </w:t>
      </w:r>
    </w:p>
    <w:p w14:paraId="2E4EFA59" w14:textId="77777777"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2"/>
    </w:p>
    <w:p w14:paraId="26E6F702" w14:textId="77777777" w:rsidR="00975A17" w:rsidRPr="00E66F78" w:rsidRDefault="00975A17" w:rsidP="00975A17">
      <w:pPr>
        <w:pStyle w:val="Nagwek2"/>
      </w:pPr>
      <w:bookmarkStart w:id="254" w:name="_Toc64016214"/>
      <w:bookmarkStart w:id="255" w:name="_Toc106095876"/>
      <w:bookmarkStart w:id="256" w:name="_Toc106096316"/>
      <w:bookmarkStart w:id="257" w:name="_Toc106096420"/>
      <w:bookmarkStart w:id="258" w:name="_Toc148612315"/>
      <w:r w:rsidRPr="00500E2A">
        <w:t>§</w:t>
      </w:r>
      <w:r>
        <w:t xml:space="preserve"> </w:t>
      </w:r>
      <w:r w:rsidRPr="00500E2A">
        <w:t>1</w:t>
      </w:r>
      <w:r>
        <w:t>8</w:t>
      </w:r>
      <w:r w:rsidRPr="00500E2A">
        <w:t xml:space="preserve">. Ochrona tajemnic </w:t>
      </w:r>
      <w:r w:rsidRPr="00E66F78">
        <w:t>przedsiębiorcy, zachowanie poufności</w:t>
      </w:r>
      <w:bookmarkEnd w:id="254"/>
      <w:bookmarkEnd w:id="255"/>
      <w:bookmarkEnd w:id="256"/>
      <w:bookmarkEnd w:id="257"/>
      <w:bookmarkEnd w:id="258"/>
      <w:r w:rsidRPr="00E66F78">
        <w:t xml:space="preserve"> </w:t>
      </w:r>
    </w:p>
    <w:p w14:paraId="059ED6EE" w14:textId="77777777" w:rsidR="00975A17" w:rsidRPr="00E66F78" w:rsidRDefault="00975A17">
      <w:pPr>
        <w:numPr>
          <w:ilvl w:val="0"/>
          <w:numId w:val="46"/>
        </w:numPr>
        <w:spacing w:before="120" w:line="259" w:lineRule="auto"/>
        <w:ind w:left="363" w:hanging="357"/>
        <w:jc w:val="both"/>
        <w:rPr>
          <w:sz w:val="22"/>
          <w:szCs w:val="22"/>
        </w:rPr>
      </w:pPr>
      <w:bookmarkStart w:id="25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9A81BB6" w14:textId="189E472A" w:rsidR="00975A17" w:rsidRPr="00E66F78" w:rsidRDefault="00975A17">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013BF840" w14:textId="77777777" w:rsidR="00975A17" w:rsidRPr="00E66F78" w:rsidRDefault="00975A17">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74AF6EA3" w14:textId="6C11F058" w:rsidR="00975A17" w:rsidRPr="00E66F78" w:rsidRDefault="00975A17">
      <w:pPr>
        <w:numPr>
          <w:ilvl w:val="0"/>
          <w:numId w:val="4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093456AF" w14:textId="0B1CD487" w:rsidR="00975A17" w:rsidRPr="00E66F78" w:rsidRDefault="00975A17">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37EE3325" w14:textId="77777777" w:rsidR="00975A17" w:rsidRPr="00E66F78" w:rsidRDefault="00975A17">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82CD56D" w14:textId="77777777" w:rsidR="00975A17" w:rsidRPr="00E66F78" w:rsidRDefault="00975A17">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7B049F45" w14:textId="77777777" w:rsidR="00975A17" w:rsidRPr="00E66F78" w:rsidRDefault="00975A17">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7B5F10C0" w14:textId="77777777" w:rsidR="00975A17" w:rsidRPr="00E66F78" w:rsidRDefault="00975A17">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9128B2B" w14:textId="77777777" w:rsidR="00975A17" w:rsidRPr="00500E2A" w:rsidRDefault="00975A17">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27719603" w14:textId="77777777" w:rsidR="00975A17" w:rsidRPr="00E66F78" w:rsidRDefault="00975A17">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B94BD11" w14:textId="77777777" w:rsidR="00975A17" w:rsidRPr="00500E2A" w:rsidRDefault="00975A17">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426160F" w14:textId="4CBCD478" w:rsidR="00975A17" w:rsidRPr="00E66F78" w:rsidRDefault="00975A17">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sidR="00900FEF">
        <w:rPr>
          <w:sz w:val="22"/>
          <w:szCs w:val="22"/>
        </w:rPr>
        <w:br/>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w:t>
      </w:r>
      <w:r w:rsidR="00900FEF">
        <w:rPr>
          <w:sz w:val="22"/>
          <w:szCs w:val="22"/>
        </w:rPr>
        <w:br/>
      </w:r>
      <w:r w:rsidRPr="00E66F78">
        <w:rPr>
          <w:sz w:val="22"/>
          <w:szCs w:val="22"/>
        </w:rPr>
        <w:t xml:space="preserve">z innych postanowień Umowy, a jednocześnie nie służy do jej realizacji, z zastrzeżeniem ust. 4 </w:t>
      </w:r>
      <w:r w:rsidR="00900FEF">
        <w:rPr>
          <w:sz w:val="22"/>
          <w:szCs w:val="22"/>
        </w:rPr>
        <w:br/>
      </w:r>
      <w:r w:rsidRPr="00E66F78">
        <w:rPr>
          <w:sz w:val="22"/>
          <w:szCs w:val="22"/>
        </w:rPr>
        <w:t>i 5.</w:t>
      </w:r>
    </w:p>
    <w:p w14:paraId="642911F7" w14:textId="77777777" w:rsidR="00975A17" w:rsidRPr="00E66F78" w:rsidRDefault="00975A17">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6A32CBD" w14:textId="77777777" w:rsidR="00975A17" w:rsidRPr="00F8529D" w:rsidRDefault="00975A17">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CF819BE" w14:textId="77777777" w:rsidR="00975A17" w:rsidRPr="005C26F2" w:rsidRDefault="00975A17">
      <w:pPr>
        <w:numPr>
          <w:ilvl w:val="0"/>
          <w:numId w:val="46"/>
        </w:numPr>
        <w:spacing w:line="259" w:lineRule="auto"/>
        <w:ind w:left="363" w:hanging="357"/>
        <w:jc w:val="both"/>
        <w:rPr>
          <w:sz w:val="22"/>
          <w:szCs w:val="22"/>
        </w:rPr>
      </w:pPr>
      <w:bookmarkStart w:id="260"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bookmarkEnd w:id="260"/>
    </w:p>
    <w:p w14:paraId="250041A7" w14:textId="77777777" w:rsidR="00975A17" w:rsidRPr="00F8529D" w:rsidRDefault="00975A17" w:rsidP="00975A17">
      <w:pPr>
        <w:pStyle w:val="Nagwek2"/>
      </w:pPr>
      <w:bookmarkStart w:id="261" w:name="_Toc64016215"/>
      <w:bookmarkStart w:id="262" w:name="_Toc106095877"/>
      <w:bookmarkStart w:id="263" w:name="_Toc106096317"/>
      <w:bookmarkStart w:id="264" w:name="_Toc106096421"/>
      <w:bookmarkStart w:id="265" w:name="_Toc148612316"/>
      <w:bookmarkEnd w:id="259"/>
      <w:r w:rsidRPr="00F8529D">
        <w:t>§ 19. Zasady etyki</w:t>
      </w:r>
      <w:bookmarkEnd w:id="261"/>
      <w:bookmarkEnd w:id="262"/>
      <w:bookmarkEnd w:id="263"/>
      <w:bookmarkEnd w:id="264"/>
      <w:bookmarkEnd w:id="265"/>
    </w:p>
    <w:p w14:paraId="15E35CEB" w14:textId="77777777" w:rsidR="00975A17" w:rsidRPr="00F8529D" w:rsidRDefault="00975A17">
      <w:pPr>
        <w:numPr>
          <w:ilvl w:val="0"/>
          <w:numId w:val="47"/>
        </w:numPr>
        <w:spacing w:before="120" w:line="259" w:lineRule="auto"/>
        <w:ind w:left="363" w:hanging="357"/>
        <w:jc w:val="both"/>
        <w:rPr>
          <w:sz w:val="22"/>
          <w:szCs w:val="22"/>
        </w:rPr>
      </w:pPr>
      <w:bookmarkStart w:id="26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4E704E28" w14:textId="77777777" w:rsidR="00975A17" w:rsidRPr="00F8529D" w:rsidRDefault="00975A17">
      <w:pPr>
        <w:numPr>
          <w:ilvl w:val="1"/>
          <w:numId w:val="47"/>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67" w:name="_Hlk144468375"/>
      <w:r w:rsidRPr="00F8529D">
        <w:rPr>
          <w:sz w:val="22"/>
          <w:szCs w:val="22"/>
        </w:rPr>
        <w:t>o odpowiedzialności podmiotów zbiorowych za czyny zabronione pod groźbą kary</w:t>
      </w:r>
      <w:bookmarkEnd w:id="267"/>
      <w:r w:rsidRPr="00F8529D">
        <w:rPr>
          <w:sz w:val="22"/>
          <w:szCs w:val="22"/>
        </w:rPr>
        <w:t xml:space="preserve"> (Dz. U. </w:t>
      </w:r>
      <w:r w:rsidRPr="00F8529D">
        <w:rPr>
          <w:sz w:val="22"/>
          <w:szCs w:val="22"/>
        </w:rPr>
        <w:br/>
        <w:t>2002 nr 197 poz.1661 z późn. zm.).</w:t>
      </w:r>
    </w:p>
    <w:p w14:paraId="45732381" w14:textId="77777777" w:rsidR="00975A17" w:rsidRPr="00F8529D" w:rsidRDefault="00975A17">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8" w:name="_Hlk144468401"/>
      <w:r w:rsidRPr="00F8529D">
        <w:rPr>
          <w:sz w:val="22"/>
          <w:szCs w:val="22"/>
        </w:rPr>
        <w:t>o zwalczaniu nieuczciwej konkurencji</w:t>
      </w:r>
      <w:bookmarkEnd w:id="268"/>
      <w:r w:rsidRPr="00F8529D">
        <w:rPr>
          <w:sz w:val="22"/>
          <w:szCs w:val="22"/>
        </w:rPr>
        <w:t xml:space="preserve"> </w:t>
      </w:r>
      <w:bookmarkStart w:id="269" w:name="_Hlk148611757"/>
      <w:r w:rsidRPr="00F8529D">
        <w:rPr>
          <w:sz w:val="22"/>
          <w:szCs w:val="22"/>
        </w:rPr>
        <w:t>(Dz. U. 1993 nr 47 poz.211. z późn. zm.).</w:t>
      </w:r>
      <w:bookmarkEnd w:id="269"/>
    </w:p>
    <w:p w14:paraId="6D25F6EF" w14:textId="77777777" w:rsidR="00975A17" w:rsidRDefault="00975A17">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47F1E51" w14:textId="5EFFDA1F" w:rsidR="001E53ED" w:rsidRPr="001E53ED" w:rsidRDefault="001E53ED">
      <w:pPr>
        <w:numPr>
          <w:ilvl w:val="0"/>
          <w:numId w:val="47"/>
        </w:numPr>
        <w:spacing w:line="259" w:lineRule="auto"/>
        <w:jc w:val="both"/>
        <w:rPr>
          <w:sz w:val="22"/>
          <w:szCs w:val="22"/>
        </w:rPr>
      </w:pPr>
      <w:r w:rsidRPr="001E53ED">
        <w:rPr>
          <w:sz w:val="22"/>
          <w:szCs w:val="22"/>
        </w:rPr>
        <w:t xml:space="preserve">Strony oświadczają, że zapoznały się z Polityką Antykorupcyjną Polskiej Grupy Górniczej S.A. </w:t>
      </w:r>
      <w:r w:rsidR="00900FEF">
        <w:rPr>
          <w:sz w:val="22"/>
          <w:szCs w:val="22"/>
        </w:rPr>
        <w:br/>
      </w:r>
      <w:r w:rsidRPr="001E53ED">
        <w:rPr>
          <w:sz w:val="22"/>
          <w:szCs w:val="22"/>
        </w:rPr>
        <w:t xml:space="preserve">i zobowiązują się do jej stosowania oraz zapoznawania się ze zmianami Polityki, której treść znajduje się pod adresem: https://www.pgg.pl/strefa-korporacyjna/firma/inne/polityka-antykorupcyjna  </w:t>
      </w:r>
    </w:p>
    <w:p w14:paraId="7BBAEE0D" w14:textId="77777777" w:rsidR="001E53ED" w:rsidRPr="00067622" w:rsidRDefault="001E53ED">
      <w:pPr>
        <w:numPr>
          <w:ilvl w:val="0"/>
          <w:numId w:val="47"/>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4D4B66C0" w14:textId="032FE20E" w:rsidR="001E53ED" w:rsidRPr="001E53ED" w:rsidRDefault="001E53ED">
      <w:pPr>
        <w:numPr>
          <w:ilvl w:val="0"/>
          <w:numId w:val="47"/>
        </w:numPr>
        <w:spacing w:line="259" w:lineRule="auto"/>
        <w:jc w:val="both"/>
        <w:rPr>
          <w:sz w:val="22"/>
          <w:szCs w:val="22"/>
        </w:rPr>
      </w:pPr>
      <w:r w:rsidRPr="001E53ED">
        <w:rPr>
          <w:sz w:val="22"/>
          <w:szCs w:val="22"/>
        </w:rPr>
        <w:t xml:space="preserve">Naruszenie wyżej opisanych zasad jest traktowane jak rażące naruszenie postanowień Umowy. </w:t>
      </w:r>
    </w:p>
    <w:p w14:paraId="60B1C1AB" w14:textId="77777777" w:rsidR="001E53ED" w:rsidRPr="001E53ED" w:rsidRDefault="001E53ED">
      <w:pPr>
        <w:numPr>
          <w:ilvl w:val="0"/>
          <w:numId w:val="47"/>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1E5FA8DF" w14:textId="77777777" w:rsidR="00975A17" w:rsidRPr="005C26F2" w:rsidRDefault="001E53ED">
      <w:pPr>
        <w:numPr>
          <w:ilvl w:val="0"/>
          <w:numId w:val="47"/>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56DE2E21" w14:textId="77777777" w:rsidR="00975A17" w:rsidRPr="00F8529D" w:rsidRDefault="00975A17" w:rsidP="00975A17">
      <w:pPr>
        <w:pStyle w:val="Nagwek2"/>
      </w:pPr>
      <w:bookmarkStart w:id="270" w:name="_Toc106095878"/>
      <w:bookmarkStart w:id="271" w:name="_Toc106096318"/>
      <w:bookmarkStart w:id="272" w:name="_Toc106096422"/>
      <w:bookmarkStart w:id="273" w:name="_Toc148612317"/>
      <w:bookmarkStart w:id="274" w:name="_Hlk105675117"/>
      <w:bookmarkStart w:id="275" w:name="_Hlk67826575"/>
      <w:bookmarkStart w:id="276" w:name="_Toc64016216"/>
      <w:bookmarkEnd w:id="266"/>
      <w:r w:rsidRPr="00F8529D">
        <w:t>§ 20. Nadzór wynikający z zarządzania środowiskowego</w:t>
      </w:r>
      <w:bookmarkEnd w:id="270"/>
      <w:bookmarkEnd w:id="271"/>
      <w:bookmarkEnd w:id="272"/>
      <w:bookmarkEnd w:id="273"/>
    </w:p>
    <w:p w14:paraId="249C8DE5" w14:textId="296D3177" w:rsidR="00975A17" w:rsidRPr="00500E2A" w:rsidRDefault="00975A17" w:rsidP="005C26F2">
      <w:pPr>
        <w:spacing w:before="120"/>
        <w:ind w:left="425" w:hanging="425"/>
        <w:jc w:val="both"/>
        <w:rPr>
          <w:sz w:val="22"/>
          <w:szCs w:val="22"/>
        </w:rPr>
      </w:pPr>
      <w:r w:rsidRPr="00F8529D">
        <w:rPr>
          <w:sz w:val="22"/>
          <w:szCs w:val="22"/>
        </w:rPr>
        <w:t>1.</w:t>
      </w:r>
      <w:r w:rsidR="00900FEF">
        <w:rPr>
          <w:sz w:val="22"/>
          <w:szCs w:val="22"/>
        </w:rPr>
        <w:tab/>
      </w:r>
      <w:r w:rsidRPr="00F8529D">
        <w:rPr>
          <w:sz w:val="22"/>
          <w:szCs w:val="22"/>
        </w:rPr>
        <w:t xml:space="preserve">Wykonawca zobowiązuje się do przestrzegania przepisów </w:t>
      </w:r>
      <w:r w:rsidRPr="00500E2A">
        <w:rPr>
          <w:sz w:val="22"/>
          <w:szCs w:val="22"/>
        </w:rPr>
        <w:t>prawnych w zakresie ochrony środowiska.</w:t>
      </w:r>
    </w:p>
    <w:p w14:paraId="24FC3EDE" w14:textId="70605F9F" w:rsidR="00975A17" w:rsidRPr="00C70FBE" w:rsidRDefault="00975A17" w:rsidP="00975A17">
      <w:pPr>
        <w:ind w:left="426" w:hanging="426"/>
        <w:jc w:val="both"/>
        <w:rPr>
          <w:sz w:val="22"/>
          <w:szCs w:val="22"/>
        </w:rPr>
      </w:pPr>
      <w:r w:rsidRPr="00500E2A">
        <w:rPr>
          <w:sz w:val="22"/>
          <w:szCs w:val="22"/>
        </w:rPr>
        <w:t>2.</w:t>
      </w:r>
      <w:r w:rsidR="00C70FBE">
        <w:rPr>
          <w:sz w:val="22"/>
          <w:szCs w:val="22"/>
        </w:rPr>
        <w:tab/>
      </w:r>
      <w:r w:rsidRPr="00500E2A">
        <w:rPr>
          <w:sz w:val="22"/>
          <w:szCs w:val="22"/>
        </w:rPr>
        <w:t xml:space="preserve">Wykonawca oświadcza, że zapoznał się z Instrukcją dla Wykonawców, obowiązującą w trakcie realizacji umowy, zamieszczoną </w:t>
      </w:r>
      <w:r w:rsidRPr="00C70FBE">
        <w:rPr>
          <w:sz w:val="22"/>
          <w:szCs w:val="22"/>
        </w:rPr>
        <w:t xml:space="preserve">na stronie </w:t>
      </w:r>
      <w:hyperlink r:id="rId16" w:history="1">
        <w:r w:rsidRPr="00C70FBE">
          <w:rPr>
            <w:rStyle w:val="Hipercze"/>
            <w:color w:val="auto"/>
            <w:sz w:val="22"/>
            <w:szCs w:val="22"/>
          </w:rPr>
          <w:t>www.pgg.pl</w:t>
        </w:r>
      </w:hyperlink>
      <w:r w:rsidRPr="00C70FBE">
        <w:rPr>
          <w:sz w:val="22"/>
          <w:szCs w:val="22"/>
        </w:rPr>
        <w:t xml:space="preserve"> zakładka: </w:t>
      </w:r>
      <w:r w:rsidRPr="00C70FBE">
        <w:rPr>
          <w:i/>
          <w:iCs/>
          <w:sz w:val="22"/>
          <w:szCs w:val="22"/>
        </w:rPr>
        <w:t>Dostawcy/Profil nabywcy/Dokumenty do pobrania</w:t>
      </w:r>
      <w:r w:rsidRPr="00C70FBE">
        <w:rPr>
          <w:sz w:val="22"/>
          <w:szCs w:val="22"/>
        </w:rPr>
        <w:t xml:space="preserve"> oraz oświadcza, że zapoznał i na bieżąco będzie zapoznawał osoby realizujące umowę po stronie Wykonawcy z ww. Instrukcją.</w:t>
      </w:r>
    </w:p>
    <w:p w14:paraId="7C0498B8" w14:textId="0CB342B4" w:rsidR="00975A17" w:rsidRPr="00C70FBE" w:rsidRDefault="00975A17" w:rsidP="005C26F2">
      <w:pPr>
        <w:ind w:left="426" w:hanging="426"/>
        <w:jc w:val="both"/>
        <w:rPr>
          <w:i/>
          <w:iCs/>
          <w:sz w:val="22"/>
          <w:szCs w:val="22"/>
        </w:rPr>
      </w:pPr>
      <w:r w:rsidRPr="00C70FBE">
        <w:rPr>
          <w:sz w:val="22"/>
          <w:szCs w:val="22"/>
        </w:rPr>
        <w:t>3.</w:t>
      </w:r>
      <w:r w:rsidR="00C70FBE" w:rsidRPr="00C70FBE">
        <w:rPr>
          <w:sz w:val="14"/>
          <w:szCs w:val="14"/>
        </w:rPr>
        <w:tab/>
      </w:r>
      <w:r w:rsidRPr="00C70FBE">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C70FBE">
        <w:rPr>
          <w:sz w:val="22"/>
          <w:szCs w:val="22"/>
        </w:rPr>
        <w:br/>
        <w:t>i zobowiązuje się do postępowania z nimi zgodnie z obowiązującymi przepisami prawa w sposób gwarantujący poszanowanie środowiska naturalnego.</w:t>
      </w:r>
      <w:bookmarkEnd w:id="274"/>
    </w:p>
    <w:p w14:paraId="5763D563" w14:textId="77777777" w:rsidR="00975A17" w:rsidRPr="00E66F78" w:rsidRDefault="00975A17" w:rsidP="00975A17">
      <w:pPr>
        <w:pStyle w:val="Nagwek2"/>
      </w:pPr>
      <w:bookmarkStart w:id="277" w:name="_Toc106095879"/>
      <w:bookmarkStart w:id="278" w:name="_Toc106096319"/>
      <w:bookmarkStart w:id="279" w:name="_Toc106096423"/>
      <w:bookmarkStart w:id="280" w:name="_Toc148612318"/>
      <w:bookmarkStart w:id="281" w:name="_Hlk67826617"/>
      <w:bookmarkEnd w:id="275"/>
      <w:r w:rsidRPr="00B62661">
        <w:t xml:space="preserve">§ </w:t>
      </w:r>
      <w:r>
        <w:t>21</w:t>
      </w:r>
      <w:r w:rsidRPr="00B62661">
        <w:t xml:space="preserve">. </w:t>
      </w:r>
      <w:r w:rsidRPr="00E66F78">
        <w:t>Siła wyższa</w:t>
      </w:r>
      <w:bookmarkEnd w:id="276"/>
      <w:bookmarkEnd w:id="277"/>
      <w:bookmarkEnd w:id="278"/>
      <w:bookmarkEnd w:id="279"/>
      <w:bookmarkEnd w:id="280"/>
    </w:p>
    <w:p w14:paraId="2BFE0B43" w14:textId="77777777" w:rsidR="00975A17" w:rsidRPr="00E66F78" w:rsidRDefault="00975A17">
      <w:pPr>
        <w:numPr>
          <w:ilvl w:val="0"/>
          <w:numId w:val="48"/>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C02CA14" w14:textId="77777777" w:rsidR="00975A17" w:rsidRPr="00F8529D" w:rsidRDefault="00975A17">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20F38B6" w14:textId="77777777" w:rsidR="00975A17" w:rsidRPr="00F8529D" w:rsidRDefault="00975A17">
      <w:pPr>
        <w:numPr>
          <w:ilvl w:val="1"/>
          <w:numId w:val="48"/>
        </w:numPr>
        <w:jc w:val="both"/>
        <w:rPr>
          <w:sz w:val="22"/>
          <w:szCs w:val="22"/>
        </w:rPr>
      </w:pPr>
      <w:r w:rsidRPr="00F8529D">
        <w:rPr>
          <w:sz w:val="22"/>
          <w:szCs w:val="22"/>
        </w:rPr>
        <w:t>klęski żywiołowe np. pożar, powódź, trzęsienie ziemi itp.,</w:t>
      </w:r>
    </w:p>
    <w:p w14:paraId="3CFF509F" w14:textId="77777777" w:rsidR="00975A17" w:rsidRPr="00F8529D" w:rsidRDefault="00975A17">
      <w:pPr>
        <w:numPr>
          <w:ilvl w:val="1"/>
          <w:numId w:val="48"/>
        </w:numPr>
        <w:jc w:val="both"/>
        <w:rPr>
          <w:sz w:val="22"/>
          <w:szCs w:val="22"/>
        </w:rPr>
      </w:pPr>
      <w:r w:rsidRPr="00F8529D">
        <w:rPr>
          <w:sz w:val="22"/>
          <w:szCs w:val="22"/>
        </w:rPr>
        <w:t>akty władzy państwowej np. stan wojenny, stan wyjątkowy, itp.,</w:t>
      </w:r>
    </w:p>
    <w:p w14:paraId="29C4A793" w14:textId="77777777" w:rsidR="00975A17" w:rsidRPr="00F8529D" w:rsidRDefault="00975A17">
      <w:pPr>
        <w:numPr>
          <w:ilvl w:val="1"/>
          <w:numId w:val="48"/>
        </w:numPr>
        <w:jc w:val="both"/>
        <w:rPr>
          <w:sz w:val="22"/>
          <w:szCs w:val="22"/>
        </w:rPr>
      </w:pPr>
      <w:r w:rsidRPr="00F8529D">
        <w:rPr>
          <w:sz w:val="22"/>
          <w:szCs w:val="22"/>
        </w:rPr>
        <w:t>poważne zakłócenia w funkcjonowaniu transportu.</w:t>
      </w:r>
    </w:p>
    <w:p w14:paraId="785D74A3" w14:textId="77777777" w:rsidR="00975A17" w:rsidRPr="00F8529D" w:rsidRDefault="00975A17">
      <w:pPr>
        <w:numPr>
          <w:ilvl w:val="0"/>
          <w:numId w:val="48"/>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2"/>
    <w:p w14:paraId="345080EF" w14:textId="77777777" w:rsidR="00975A17" w:rsidRPr="005C26F2" w:rsidRDefault="00975A17">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F6F2413" w14:textId="77777777" w:rsidR="00975A17" w:rsidRPr="00F8529D" w:rsidRDefault="00975A17" w:rsidP="00975A17">
      <w:pPr>
        <w:pStyle w:val="Nagwek2"/>
      </w:pPr>
      <w:bookmarkStart w:id="283" w:name="_Toc64016217"/>
      <w:bookmarkStart w:id="284" w:name="_Toc106095880"/>
      <w:bookmarkStart w:id="285" w:name="_Toc106096320"/>
      <w:bookmarkStart w:id="286" w:name="_Toc106096424"/>
      <w:bookmarkStart w:id="287" w:name="_Toc148612319"/>
      <w:r w:rsidRPr="00F8529D">
        <w:t>§ 22. Postanowienia końcowe</w:t>
      </w:r>
      <w:bookmarkEnd w:id="283"/>
      <w:bookmarkEnd w:id="284"/>
      <w:bookmarkEnd w:id="285"/>
      <w:bookmarkEnd w:id="286"/>
      <w:bookmarkEnd w:id="287"/>
    </w:p>
    <w:p w14:paraId="35C798D0" w14:textId="77777777" w:rsidR="00E95C3B" w:rsidRPr="00E95C3B" w:rsidRDefault="00E95C3B">
      <w:pPr>
        <w:numPr>
          <w:ilvl w:val="0"/>
          <w:numId w:val="49"/>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53E27F9" w14:textId="77777777" w:rsidR="00E95C3B" w:rsidRPr="00E95C3B" w:rsidRDefault="00E95C3B">
      <w:pPr>
        <w:numPr>
          <w:ilvl w:val="0"/>
          <w:numId w:val="49"/>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7C904F13" w14:textId="77777777" w:rsidR="00975A17" w:rsidRDefault="00975A17">
      <w:pPr>
        <w:numPr>
          <w:ilvl w:val="0"/>
          <w:numId w:val="49"/>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C1C1C03" w14:textId="77777777" w:rsidR="00975A17" w:rsidRPr="00C70FBE" w:rsidRDefault="00975A17" w:rsidP="00975A17">
      <w:pPr>
        <w:spacing w:line="259" w:lineRule="auto"/>
        <w:ind w:left="357"/>
        <w:jc w:val="both"/>
        <w:rPr>
          <w:i/>
          <w:iCs/>
          <w:sz w:val="22"/>
          <w:szCs w:val="22"/>
        </w:rPr>
      </w:pPr>
    </w:p>
    <w:p w14:paraId="7D6B5B54" w14:textId="77777777" w:rsidR="00975A17" w:rsidRPr="00C70FBE" w:rsidRDefault="00975A17" w:rsidP="00975A17">
      <w:pPr>
        <w:pStyle w:val="Nagwek2"/>
        <w:jc w:val="left"/>
        <w:rPr>
          <w:sz w:val="22"/>
          <w:szCs w:val="22"/>
        </w:rPr>
      </w:pPr>
      <w:bookmarkStart w:id="288" w:name="_Toc83291694"/>
      <w:bookmarkStart w:id="289" w:name="_Toc106095881"/>
      <w:bookmarkStart w:id="290" w:name="_Toc106096321"/>
      <w:bookmarkStart w:id="291" w:name="_Toc106096425"/>
      <w:bookmarkStart w:id="292" w:name="_Toc148612320"/>
      <w:bookmarkEnd w:id="281"/>
      <w:r w:rsidRPr="00C70FBE">
        <w:rPr>
          <w:sz w:val="22"/>
          <w:szCs w:val="22"/>
        </w:rPr>
        <w:t>Załączniki do Umowy</w:t>
      </w:r>
      <w:bookmarkEnd w:id="288"/>
      <w:bookmarkEnd w:id="289"/>
      <w:bookmarkEnd w:id="290"/>
      <w:bookmarkEnd w:id="291"/>
      <w:bookmarkEnd w:id="292"/>
    </w:p>
    <w:p w14:paraId="1A9BA738" w14:textId="77777777" w:rsidR="00975A17" w:rsidRPr="00C70FBE" w:rsidRDefault="00975A17" w:rsidP="00975A17">
      <w:pPr>
        <w:tabs>
          <w:tab w:val="left" w:pos="1560"/>
          <w:tab w:val="left" w:pos="1843"/>
        </w:tabs>
        <w:jc w:val="both"/>
        <w:rPr>
          <w:rFonts w:eastAsiaTheme="majorEastAsia"/>
          <w:sz w:val="22"/>
          <w:szCs w:val="22"/>
        </w:rPr>
      </w:pPr>
      <w:r w:rsidRPr="00C70FBE">
        <w:rPr>
          <w:rFonts w:eastAsiaTheme="majorEastAsia"/>
          <w:sz w:val="22"/>
          <w:szCs w:val="22"/>
        </w:rPr>
        <w:t>Załącznik nr 1</w:t>
      </w:r>
      <w:r w:rsidRPr="00C70FBE">
        <w:rPr>
          <w:rFonts w:eastAsiaTheme="majorEastAsia"/>
          <w:sz w:val="22"/>
          <w:szCs w:val="22"/>
        </w:rPr>
        <w:tab/>
        <w:t>–</w:t>
      </w:r>
      <w:r w:rsidRPr="00C70FBE">
        <w:rPr>
          <w:rFonts w:eastAsiaTheme="majorEastAsia"/>
          <w:sz w:val="22"/>
          <w:szCs w:val="22"/>
        </w:rPr>
        <w:tab/>
        <w:t>Szczegółowy Opis Przedmiotu Zamówienia</w:t>
      </w:r>
    </w:p>
    <w:p w14:paraId="606AD301" w14:textId="77777777" w:rsidR="00975A17" w:rsidRPr="00C70FBE" w:rsidRDefault="00975A17" w:rsidP="00975A17">
      <w:pPr>
        <w:tabs>
          <w:tab w:val="left" w:pos="1560"/>
          <w:tab w:val="left" w:pos="1843"/>
        </w:tabs>
        <w:jc w:val="both"/>
        <w:rPr>
          <w:rFonts w:eastAsiaTheme="majorEastAsia"/>
          <w:sz w:val="22"/>
          <w:szCs w:val="22"/>
        </w:rPr>
      </w:pPr>
      <w:r w:rsidRPr="00C70FBE">
        <w:rPr>
          <w:rFonts w:eastAsiaTheme="majorEastAsia"/>
          <w:sz w:val="22"/>
          <w:szCs w:val="22"/>
        </w:rPr>
        <w:tab/>
      </w:r>
      <w:r w:rsidRPr="00C70FBE">
        <w:rPr>
          <w:rFonts w:eastAsiaTheme="majorEastAsia"/>
          <w:sz w:val="22"/>
          <w:szCs w:val="22"/>
        </w:rPr>
        <w:tab/>
        <w:t>(na podstawie Załącznika nr 1 do SWZ),</w:t>
      </w:r>
    </w:p>
    <w:p w14:paraId="56D871B7" w14:textId="75ECF075" w:rsidR="00975A17" w:rsidRPr="00C70FBE" w:rsidRDefault="00975A17" w:rsidP="00975A17">
      <w:pPr>
        <w:tabs>
          <w:tab w:val="left" w:pos="1560"/>
          <w:tab w:val="left" w:pos="1843"/>
        </w:tabs>
        <w:jc w:val="both"/>
        <w:rPr>
          <w:rFonts w:eastAsiaTheme="majorEastAsia"/>
          <w:sz w:val="22"/>
          <w:szCs w:val="22"/>
        </w:rPr>
      </w:pPr>
      <w:r w:rsidRPr="00C70FBE">
        <w:rPr>
          <w:rFonts w:eastAsiaTheme="majorEastAsia"/>
          <w:sz w:val="22"/>
          <w:szCs w:val="22"/>
        </w:rPr>
        <w:t xml:space="preserve">Załącznik nr </w:t>
      </w:r>
      <w:r w:rsidR="00BB6727" w:rsidRPr="00C70FBE">
        <w:rPr>
          <w:rFonts w:eastAsiaTheme="majorEastAsia"/>
          <w:sz w:val="22"/>
          <w:szCs w:val="22"/>
        </w:rPr>
        <w:t>2</w:t>
      </w:r>
      <w:r w:rsidRPr="00C70FBE">
        <w:rPr>
          <w:rFonts w:eastAsiaTheme="majorEastAsia"/>
          <w:sz w:val="22"/>
          <w:szCs w:val="22"/>
        </w:rPr>
        <w:tab/>
        <w:t>–</w:t>
      </w:r>
      <w:r w:rsidRPr="00C70FBE">
        <w:rPr>
          <w:rFonts w:eastAsiaTheme="majorEastAsia"/>
          <w:sz w:val="22"/>
          <w:szCs w:val="22"/>
        </w:rPr>
        <w:tab/>
        <w:t xml:space="preserve">Ochrona danych osobowych </w:t>
      </w:r>
    </w:p>
    <w:p w14:paraId="488F671A" w14:textId="69425B73" w:rsidR="00975A17" w:rsidRPr="00C70FBE" w:rsidRDefault="00975A17" w:rsidP="00975A17">
      <w:pPr>
        <w:tabs>
          <w:tab w:val="left" w:pos="1560"/>
          <w:tab w:val="left" w:pos="1843"/>
        </w:tabs>
        <w:jc w:val="both"/>
        <w:rPr>
          <w:rFonts w:eastAsiaTheme="majorEastAsia"/>
          <w:sz w:val="22"/>
          <w:szCs w:val="22"/>
        </w:rPr>
      </w:pPr>
      <w:r w:rsidRPr="00C70FBE">
        <w:rPr>
          <w:rFonts w:eastAsiaTheme="majorEastAsia"/>
          <w:sz w:val="22"/>
          <w:szCs w:val="22"/>
        </w:rPr>
        <w:t xml:space="preserve">Załącznik nr </w:t>
      </w:r>
      <w:r w:rsidR="00BB6727" w:rsidRPr="00C70FBE">
        <w:rPr>
          <w:rFonts w:eastAsiaTheme="majorEastAsia"/>
          <w:sz w:val="22"/>
          <w:szCs w:val="22"/>
        </w:rPr>
        <w:t>3</w:t>
      </w:r>
      <w:r w:rsidRPr="00C70FBE">
        <w:rPr>
          <w:rFonts w:eastAsiaTheme="majorEastAsia"/>
          <w:sz w:val="22"/>
          <w:szCs w:val="22"/>
        </w:rPr>
        <w:tab/>
        <w:t>–</w:t>
      </w:r>
      <w:r w:rsidRPr="00C70FBE">
        <w:rPr>
          <w:rFonts w:eastAsiaTheme="majorEastAsia"/>
          <w:sz w:val="22"/>
          <w:szCs w:val="22"/>
        </w:rPr>
        <w:tab/>
        <w:t>Oświadczenie o statusie Wykonawcy</w:t>
      </w:r>
      <w:r w:rsidR="00E47260">
        <w:rPr>
          <w:rFonts w:eastAsiaTheme="majorEastAsia"/>
          <w:sz w:val="22"/>
          <w:szCs w:val="22"/>
        </w:rPr>
        <w:t>.</w:t>
      </w:r>
    </w:p>
    <w:p w14:paraId="1BABB565" w14:textId="77777777" w:rsidR="00975A17" w:rsidRPr="00C70FBE" w:rsidRDefault="00975A17" w:rsidP="00975A17">
      <w:pPr>
        <w:spacing w:after="160" w:line="259" w:lineRule="auto"/>
        <w:rPr>
          <w:sz w:val="22"/>
          <w:szCs w:val="22"/>
        </w:rPr>
      </w:pPr>
      <w:r w:rsidRPr="00C70FBE">
        <w:rPr>
          <w:sz w:val="22"/>
          <w:szCs w:val="22"/>
        </w:rPr>
        <w:br w:type="page"/>
      </w:r>
    </w:p>
    <w:p w14:paraId="255AA1BC" w14:textId="77777777" w:rsidR="00975A17" w:rsidRPr="00631260" w:rsidRDefault="00975A17" w:rsidP="00975A17">
      <w:pPr>
        <w:spacing w:after="160" w:line="259" w:lineRule="auto"/>
        <w:jc w:val="right"/>
        <w:rPr>
          <w:b/>
          <w:bCs/>
        </w:rPr>
      </w:pPr>
      <w:bookmarkStart w:id="293"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93"/>
    <w:p w14:paraId="20FB6C0F" w14:textId="77777777" w:rsidR="00975A17" w:rsidRPr="00AC2718" w:rsidRDefault="00975A17" w:rsidP="00975A17">
      <w:pPr>
        <w:jc w:val="both"/>
        <w:rPr>
          <w:b/>
          <w:bCs/>
          <w:color w:val="000000" w:themeColor="text1"/>
          <w:sz w:val="24"/>
          <w:szCs w:val="24"/>
        </w:rPr>
      </w:pPr>
    </w:p>
    <w:p w14:paraId="686D4F38" w14:textId="77777777" w:rsidR="00975A17" w:rsidRDefault="00975A17" w:rsidP="00975A17">
      <w:pPr>
        <w:jc w:val="both"/>
        <w:rPr>
          <w:b/>
          <w:bCs/>
          <w:color w:val="000000" w:themeColor="text1"/>
          <w:sz w:val="28"/>
          <w:szCs w:val="28"/>
        </w:rPr>
      </w:pPr>
    </w:p>
    <w:p w14:paraId="4484F408"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B92A4D5" w14:textId="03F3DF53"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4" w:name="_Hlk147849015"/>
      <w:r w:rsidRPr="00744F79">
        <w:rPr>
          <w:b/>
          <w:bCs/>
          <w:i/>
          <w:iCs/>
          <w:color w:val="FF0000"/>
          <w:sz w:val="28"/>
          <w:szCs w:val="28"/>
        </w:rPr>
        <w:t>)</w:t>
      </w:r>
    </w:p>
    <w:bookmarkEnd w:id="294"/>
    <w:p w14:paraId="03CA55A0" w14:textId="77777777" w:rsidR="00975A17" w:rsidRPr="008F2909" w:rsidRDefault="00975A17" w:rsidP="00975A17">
      <w:pPr>
        <w:rPr>
          <w:b/>
          <w:bCs/>
          <w:color w:val="0070C0"/>
          <w:sz w:val="22"/>
          <w:szCs w:val="22"/>
        </w:rPr>
      </w:pPr>
    </w:p>
    <w:p w14:paraId="0443913A" w14:textId="77777777" w:rsidR="00975A17" w:rsidRDefault="00975A17" w:rsidP="00975A17">
      <w:pPr>
        <w:spacing w:after="160" w:line="259" w:lineRule="auto"/>
        <w:rPr>
          <w:sz w:val="14"/>
          <w:szCs w:val="14"/>
        </w:rPr>
      </w:pPr>
      <w:r>
        <w:rPr>
          <w:sz w:val="14"/>
          <w:szCs w:val="14"/>
        </w:rPr>
        <w:br w:type="page"/>
      </w:r>
    </w:p>
    <w:p w14:paraId="4D6FBEF7" w14:textId="2099212B" w:rsidR="00975A17" w:rsidRPr="001456AD" w:rsidRDefault="00975A17" w:rsidP="00975A17">
      <w:pPr>
        <w:spacing w:before="120"/>
        <w:jc w:val="right"/>
        <w:rPr>
          <w:b/>
          <w:bCs/>
          <w:sz w:val="22"/>
          <w:szCs w:val="22"/>
        </w:rPr>
      </w:pPr>
      <w:bookmarkStart w:id="295" w:name="_Hlk67831498"/>
      <w:bookmarkStart w:id="296" w:name="_Hlk67827058"/>
      <w:r w:rsidRPr="001456AD">
        <w:rPr>
          <w:b/>
          <w:bCs/>
          <w:sz w:val="22"/>
          <w:szCs w:val="22"/>
        </w:rPr>
        <w:t xml:space="preserve">Załącznik nr </w:t>
      </w:r>
      <w:r w:rsidR="003C77AE">
        <w:rPr>
          <w:b/>
          <w:bCs/>
          <w:sz w:val="22"/>
          <w:szCs w:val="22"/>
        </w:rPr>
        <w:t>2</w:t>
      </w:r>
      <w:r w:rsidRPr="001456AD">
        <w:rPr>
          <w:b/>
          <w:bCs/>
          <w:sz w:val="22"/>
          <w:szCs w:val="22"/>
        </w:rPr>
        <w:t xml:space="preserve"> do Umowy </w:t>
      </w:r>
    </w:p>
    <w:bookmarkEnd w:id="295"/>
    <w:bookmarkEnd w:id="296"/>
    <w:p w14:paraId="52FDD58F" w14:textId="77777777" w:rsidR="00975A17" w:rsidRPr="00556F81" w:rsidRDefault="00975A17" w:rsidP="00975A17">
      <w:pPr>
        <w:spacing w:after="160" w:line="259" w:lineRule="auto"/>
        <w:jc w:val="center"/>
        <w:rPr>
          <w:b/>
          <w:bCs/>
          <w:sz w:val="22"/>
          <w:szCs w:val="22"/>
        </w:rPr>
      </w:pPr>
    </w:p>
    <w:p w14:paraId="6EF6A1E4"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06ADAAF5" w14:textId="77777777" w:rsidR="00975A17" w:rsidRPr="00B30F1F" w:rsidRDefault="00975A17" w:rsidP="00975A17">
      <w:pPr>
        <w:overflowPunct w:val="0"/>
        <w:autoSpaceDE w:val="0"/>
        <w:autoSpaceDN w:val="0"/>
        <w:jc w:val="both"/>
        <w:rPr>
          <w:color w:val="000000"/>
          <w:sz w:val="10"/>
          <w:szCs w:val="10"/>
        </w:rPr>
      </w:pPr>
    </w:p>
    <w:p w14:paraId="4F8427AF" w14:textId="77777777" w:rsidR="00975A17" w:rsidRPr="003047B0" w:rsidRDefault="00975A17" w:rsidP="003047B0">
      <w:pPr>
        <w:overflowPunct w:val="0"/>
        <w:autoSpaceDE w:val="0"/>
        <w:autoSpaceDN w:val="0"/>
        <w:jc w:val="both"/>
        <w:rPr>
          <w:color w:val="000000"/>
          <w:sz w:val="22"/>
          <w:szCs w:val="22"/>
        </w:rPr>
      </w:pPr>
      <w:r w:rsidRPr="003047B0">
        <w:rPr>
          <w:b/>
          <w:sz w:val="22"/>
          <w:szCs w:val="22"/>
          <w:u w:val="single"/>
        </w:rPr>
        <w:t>Udostępnienie danych osobowych</w:t>
      </w:r>
    </w:p>
    <w:p w14:paraId="1BF344A3" w14:textId="77777777"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E9CCF72" w14:textId="3DCB2A4D"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0CF2507" w14:textId="140620D9"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00C70FBE">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65CC4480" w14:textId="4A26E3C6"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C70FBE">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686CBCDD" w14:textId="77777777"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964660" w14:textId="77777777"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56168D6B" w14:textId="77777777" w:rsidR="00975A17"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A3C12B8" w14:textId="77777777" w:rsidR="00975A17" w:rsidRPr="00B2687A" w:rsidRDefault="00975A17">
      <w:pPr>
        <w:pStyle w:val="Akapitzlist"/>
        <w:numPr>
          <w:ilvl w:val="6"/>
          <w:numId w:val="4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DA6F64F" w14:textId="77777777" w:rsidR="00975A17" w:rsidRDefault="00975A17" w:rsidP="00975A17">
      <w:pPr>
        <w:pStyle w:val="Akapitzlist"/>
        <w:autoSpaceDN w:val="0"/>
        <w:ind w:hanging="938"/>
        <w:jc w:val="both"/>
        <w:rPr>
          <w:i/>
          <w:iCs/>
          <w:color w:val="FF0000"/>
          <w:sz w:val="22"/>
          <w:szCs w:val="22"/>
        </w:rPr>
      </w:pPr>
    </w:p>
    <w:p w14:paraId="13AB7DF5"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350BE4DD"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2457C95B"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56D45E15" w14:textId="4ED4D36A" w:rsidR="00975A17" w:rsidRPr="00B30F1F" w:rsidRDefault="00975A17" w:rsidP="00975A17">
      <w:pPr>
        <w:spacing w:before="120"/>
        <w:jc w:val="right"/>
        <w:rPr>
          <w:b/>
          <w:bCs/>
          <w:sz w:val="22"/>
          <w:szCs w:val="22"/>
        </w:rPr>
      </w:pPr>
      <w:bookmarkStart w:id="297" w:name="_Hlk67832211"/>
      <w:r w:rsidRPr="00B30F1F">
        <w:rPr>
          <w:b/>
          <w:bCs/>
          <w:sz w:val="22"/>
          <w:szCs w:val="22"/>
        </w:rPr>
        <w:t>Załącznik nr</w:t>
      </w:r>
      <w:r w:rsidR="003C77AE">
        <w:rPr>
          <w:b/>
          <w:bCs/>
          <w:sz w:val="22"/>
          <w:szCs w:val="22"/>
        </w:rPr>
        <w:t xml:space="preserve"> 3</w:t>
      </w:r>
      <w:r>
        <w:rPr>
          <w:b/>
          <w:bCs/>
          <w:sz w:val="22"/>
          <w:szCs w:val="22"/>
        </w:rPr>
        <w:t xml:space="preserve"> </w:t>
      </w:r>
      <w:r w:rsidRPr="00B30F1F">
        <w:rPr>
          <w:b/>
          <w:bCs/>
          <w:sz w:val="22"/>
          <w:szCs w:val="22"/>
        </w:rPr>
        <w:t xml:space="preserve">do Umowy </w:t>
      </w:r>
    </w:p>
    <w:p w14:paraId="2C2A240C" w14:textId="77777777" w:rsidR="00975A17" w:rsidRPr="00B30F1F" w:rsidRDefault="00975A17" w:rsidP="00975A17">
      <w:pPr>
        <w:spacing w:before="120"/>
        <w:jc w:val="both"/>
        <w:rPr>
          <w:bCs/>
          <w:sz w:val="22"/>
          <w:szCs w:val="22"/>
          <w:highlight w:val="yellow"/>
        </w:rPr>
      </w:pPr>
    </w:p>
    <w:p w14:paraId="67B5A0B8"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3DE3B42C" w14:textId="77777777" w:rsidR="00975A17" w:rsidRPr="00C70FBE" w:rsidRDefault="00975A17" w:rsidP="00975A17">
      <w:pPr>
        <w:spacing w:before="120"/>
        <w:jc w:val="both"/>
        <w:rPr>
          <w:b/>
          <w:sz w:val="22"/>
          <w:szCs w:val="22"/>
        </w:rPr>
      </w:pPr>
    </w:p>
    <w:p w14:paraId="6383C317" w14:textId="77777777" w:rsidR="00975A17" w:rsidRPr="00C70FBE" w:rsidRDefault="00975A17" w:rsidP="00975A17">
      <w:pPr>
        <w:spacing w:before="120"/>
        <w:jc w:val="both"/>
        <w:rPr>
          <w:b/>
          <w:sz w:val="22"/>
          <w:szCs w:val="22"/>
        </w:rPr>
      </w:pPr>
    </w:p>
    <w:p w14:paraId="50E031A8" w14:textId="77777777" w:rsidR="00975A17" w:rsidRPr="00C70FBE" w:rsidRDefault="00975A17" w:rsidP="00975A17">
      <w:pPr>
        <w:spacing w:before="120"/>
        <w:jc w:val="both"/>
        <w:rPr>
          <w:bCs/>
          <w:sz w:val="22"/>
          <w:szCs w:val="22"/>
        </w:rPr>
      </w:pPr>
      <w:r w:rsidRPr="00C70FBE">
        <w:rPr>
          <w:bCs/>
          <w:sz w:val="22"/>
          <w:szCs w:val="22"/>
        </w:rPr>
        <w:t>Nazwa Wykonawcy:</w:t>
      </w:r>
    </w:p>
    <w:p w14:paraId="43DDCDE0" w14:textId="77777777" w:rsidR="00975A17" w:rsidRPr="00C70FBE" w:rsidRDefault="00975A17" w:rsidP="00975A17">
      <w:pPr>
        <w:spacing w:before="120"/>
        <w:jc w:val="both"/>
        <w:rPr>
          <w:bCs/>
          <w:sz w:val="22"/>
          <w:szCs w:val="22"/>
        </w:rPr>
      </w:pPr>
      <w:r w:rsidRPr="00C70FBE">
        <w:rPr>
          <w:bCs/>
          <w:sz w:val="22"/>
          <w:szCs w:val="22"/>
        </w:rPr>
        <w:t>……………………………………………………………………………………..……………….……</w:t>
      </w:r>
    </w:p>
    <w:p w14:paraId="2F2FEE08" w14:textId="77777777" w:rsidR="00975A17" w:rsidRPr="00C70FBE" w:rsidRDefault="00975A17" w:rsidP="00975A17">
      <w:pPr>
        <w:spacing w:before="120"/>
        <w:jc w:val="both"/>
        <w:rPr>
          <w:b/>
          <w:sz w:val="22"/>
          <w:szCs w:val="22"/>
          <w:highlight w:val="yellow"/>
        </w:rPr>
      </w:pPr>
    </w:p>
    <w:p w14:paraId="5CCB72B6" w14:textId="77777777" w:rsidR="00975A17" w:rsidRPr="00614D1C" w:rsidRDefault="00975A17" w:rsidP="00975A17">
      <w:pPr>
        <w:spacing w:before="120" w:line="312" w:lineRule="auto"/>
        <w:jc w:val="both"/>
        <w:rPr>
          <w:sz w:val="24"/>
          <w:szCs w:val="24"/>
        </w:rPr>
      </w:pPr>
      <w:r w:rsidRPr="00C70FBE">
        <w:rPr>
          <w:iCs/>
          <w:sz w:val="24"/>
          <w:szCs w:val="24"/>
        </w:rPr>
        <w:t xml:space="preserve">Wykonawca oświadcza, że </w:t>
      </w:r>
      <w:r w:rsidRPr="00C70FBE">
        <w:rPr>
          <w:b/>
          <w:bCs/>
          <w:i/>
          <w:sz w:val="24"/>
          <w:szCs w:val="24"/>
        </w:rPr>
        <w:t>spełnia warunki / nie spełnia warunków</w:t>
      </w:r>
      <w:r w:rsidRPr="00C70FBE">
        <w:rPr>
          <w:iCs/>
          <w:sz w:val="24"/>
          <w:szCs w:val="24"/>
        </w:rPr>
        <w:t xml:space="preserve"> * do zakwalifikowania go do kate</w:t>
      </w:r>
      <w:r w:rsidRPr="00614D1C">
        <w:rPr>
          <w:iCs/>
          <w:sz w:val="24"/>
          <w:szCs w:val="24"/>
        </w:rPr>
        <w:t xml:space="preserv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FC86BD" w14:textId="77777777" w:rsidR="00975A17" w:rsidRPr="00B30F1F" w:rsidRDefault="00975A17" w:rsidP="00975A17">
      <w:pPr>
        <w:spacing w:before="120"/>
        <w:jc w:val="both"/>
        <w:rPr>
          <w:iCs/>
          <w:sz w:val="22"/>
          <w:szCs w:val="22"/>
          <w:highlight w:val="yellow"/>
        </w:rPr>
      </w:pPr>
    </w:p>
    <w:p w14:paraId="09C9B33E" w14:textId="77777777" w:rsidR="00975A17" w:rsidRPr="00B30F1F" w:rsidRDefault="00975A17" w:rsidP="00975A17">
      <w:pPr>
        <w:spacing w:before="120"/>
        <w:jc w:val="both"/>
        <w:rPr>
          <w:iCs/>
          <w:sz w:val="22"/>
          <w:szCs w:val="22"/>
          <w:highlight w:val="yellow"/>
        </w:rPr>
      </w:pPr>
    </w:p>
    <w:p w14:paraId="111E55DB" w14:textId="77777777" w:rsidR="00975A17" w:rsidRPr="00B30F1F" w:rsidRDefault="00975A17" w:rsidP="00975A17">
      <w:pPr>
        <w:spacing w:before="120"/>
        <w:jc w:val="both"/>
        <w:rPr>
          <w:iCs/>
          <w:strike/>
          <w:sz w:val="22"/>
          <w:szCs w:val="22"/>
          <w:highlight w:val="yellow"/>
        </w:rPr>
      </w:pPr>
    </w:p>
    <w:p w14:paraId="53D05BD8" w14:textId="77777777" w:rsidR="00975A17" w:rsidRPr="00B30F1F" w:rsidRDefault="00975A17" w:rsidP="00975A17">
      <w:pPr>
        <w:spacing w:before="120"/>
        <w:jc w:val="both"/>
        <w:rPr>
          <w:strike/>
          <w:sz w:val="22"/>
          <w:szCs w:val="22"/>
          <w:highlight w:val="yellow"/>
        </w:rPr>
      </w:pPr>
    </w:p>
    <w:p w14:paraId="7B604A87" w14:textId="77777777" w:rsidR="00975A17" w:rsidRPr="00712AEC" w:rsidRDefault="00975A17" w:rsidP="00975A17">
      <w:pPr>
        <w:spacing w:before="120"/>
        <w:jc w:val="both"/>
        <w:rPr>
          <w:bCs/>
          <w:sz w:val="22"/>
          <w:szCs w:val="22"/>
        </w:rPr>
      </w:pPr>
      <w:r w:rsidRPr="00FC4EBB">
        <w:rPr>
          <w:bCs/>
          <w:sz w:val="22"/>
          <w:szCs w:val="22"/>
        </w:rPr>
        <w:t>* - skreślić niewłaściwe</w:t>
      </w:r>
    </w:p>
    <w:p w14:paraId="38180DD0" w14:textId="77777777" w:rsidR="00975A17" w:rsidRDefault="00975A17" w:rsidP="00975A17">
      <w:pPr>
        <w:rPr>
          <w:strike/>
        </w:rPr>
      </w:pPr>
    </w:p>
    <w:p w14:paraId="0DD6A647" w14:textId="77777777" w:rsidR="00975A17" w:rsidRDefault="00975A17" w:rsidP="00975A17">
      <w:pPr>
        <w:rPr>
          <w:i/>
          <w:iCs/>
          <w:sz w:val="22"/>
          <w:szCs w:val="22"/>
        </w:rPr>
      </w:pPr>
      <w:r w:rsidRPr="00B30F1F">
        <w:rPr>
          <w:i/>
          <w:iCs/>
          <w:sz w:val="22"/>
          <w:szCs w:val="22"/>
        </w:rPr>
        <w:t>Podpisuje Wykonawca lub każdy z członków Konsorcjum</w:t>
      </w:r>
      <w:bookmarkEnd w:id="297"/>
    </w:p>
    <w:p w14:paraId="7EB5B0BB" w14:textId="77777777" w:rsidR="00975A17" w:rsidRDefault="00975A17" w:rsidP="00975A17">
      <w:pPr>
        <w:rPr>
          <w:i/>
          <w:iCs/>
          <w:sz w:val="22"/>
          <w:szCs w:val="22"/>
        </w:rPr>
      </w:pPr>
    </w:p>
    <w:p w14:paraId="1B49E5F4" w14:textId="77777777" w:rsidR="00975A17" w:rsidRDefault="00975A17" w:rsidP="00975A17">
      <w:pPr>
        <w:rPr>
          <w:i/>
          <w:iCs/>
          <w:sz w:val="22"/>
          <w:szCs w:val="22"/>
        </w:rPr>
      </w:pPr>
    </w:p>
    <w:p w14:paraId="4FA62087" w14:textId="5B016C55" w:rsidR="00975A17" w:rsidRPr="00BB6727" w:rsidRDefault="00975A17" w:rsidP="00975A17">
      <w:pPr>
        <w:spacing w:after="160" w:line="259" w:lineRule="auto"/>
        <w:rPr>
          <w:i/>
          <w:iCs/>
          <w:sz w:val="22"/>
          <w:szCs w:val="22"/>
        </w:rPr>
      </w:pPr>
      <w:r>
        <w:rPr>
          <w:i/>
          <w:iCs/>
          <w:sz w:val="22"/>
          <w:szCs w:val="22"/>
        </w:rPr>
        <w:br w:type="page"/>
      </w:r>
      <w:bookmarkEnd w:id="123"/>
    </w:p>
    <w:p w14:paraId="5FD7F7DF" w14:textId="77777777" w:rsidR="00975A17" w:rsidRPr="00895B8E" w:rsidRDefault="00975A17" w:rsidP="00975A17">
      <w:pPr>
        <w:rPr>
          <w:sz w:val="22"/>
          <w:szCs w:val="24"/>
        </w:rPr>
      </w:pPr>
      <w:bookmarkStart w:id="298" w:name="_Hlk106958642"/>
    </w:p>
    <w:p w14:paraId="7B4D0D42" w14:textId="77777777" w:rsidR="00975A17" w:rsidRPr="001002B8" w:rsidRDefault="00975A17" w:rsidP="00975A17">
      <w:pPr>
        <w:spacing w:before="120"/>
        <w:jc w:val="center"/>
        <w:rPr>
          <w:b/>
          <w:sz w:val="28"/>
          <w:szCs w:val="28"/>
        </w:rPr>
      </w:pPr>
      <w:bookmarkStart w:id="299" w:name="_Hlk147849133"/>
      <w:r w:rsidRPr="001002B8">
        <w:rPr>
          <w:b/>
          <w:sz w:val="28"/>
          <w:szCs w:val="28"/>
        </w:rPr>
        <w:t>Zatwierdzenie w imieniu Kierownika Zamawiającego:</w:t>
      </w:r>
    </w:p>
    <w:p w14:paraId="5602A8B8" w14:textId="77777777" w:rsidR="00975A17" w:rsidRPr="001002B8" w:rsidRDefault="00975A17" w:rsidP="00975A17">
      <w:pPr>
        <w:spacing w:before="120"/>
        <w:rPr>
          <w:b/>
          <w:szCs w:val="28"/>
        </w:rPr>
      </w:pPr>
    </w:p>
    <w:bookmarkEnd w:id="299"/>
    <w:p w14:paraId="3F0F6B8B" w14:textId="77777777" w:rsidR="00975A17" w:rsidRPr="00895B8E" w:rsidRDefault="00975A17" w:rsidP="00975A17">
      <w:pPr>
        <w:jc w:val="center"/>
        <w:rPr>
          <w:b/>
          <w:bCs/>
          <w:sz w:val="22"/>
          <w:szCs w:val="24"/>
        </w:rPr>
      </w:pPr>
    </w:p>
    <w:p w14:paraId="4D9D7F06" w14:textId="77777777" w:rsidR="00975A17" w:rsidRPr="00895B8E" w:rsidRDefault="00975A17" w:rsidP="00975A17">
      <w:pPr>
        <w:jc w:val="center"/>
        <w:rPr>
          <w:sz w:val="22"/>
          <w:szCs w:val="24"/>
        </w:rPr>
      </w:pPr>
    </w:p>
    <w:p w14:paraId="2E1EE69E" w14:textId="77777777" w:rsidR="00975A17" w:rsidRPr="00895B8E" w:rsidRDefault="00975A17" w:rsidP="00975A17">
      <w:pPr>
        <w:jc w:val="center"/>
        <w:rPr>
          <w:sz w:val="22"/>
          <w:szCs w:val="24"/>
        </w:rPr>
      </w:pPr>
    </w:p>
    <w:p w14:paraId="72820247" w14:textId="77777777" w:rsidR="00975A17" w:rsidRPr="00895B8E" w:rsidRDefault="00975A17" w:rsidP="00975A17">
      <w:pPr>
        <w:jc w:val="center"/>
        <w:rPr>
          <w:sz w:val="22"/>
          <w:szCs w:val="24"/>
        </w:rPr>
      </w:pPr>
    </w:p>
    <w:p w14:paraId="009E578E" w14:textId="77777777" w:rsidR="00975A17" w:rsidRPr="00895B8E" w:rsidRDefault="00975A17" w:rsidP="00975A17">
      <w:pPr>
        <w:jc w:val="center"/>
        <w:rPr>
          <w:sz w:val="22"/>
          <w:szCs w:val="24"/>
        </w:rPr>
      </w:pPr>
      <w:r w:rsidRPr="00895B8E">
        <w:rPr>
          <w:sz w:val="22"/>
          <w:szCs w:val="24"/>
        </w:rPr>
        <w:t>……………………………………………………………………………………</w:t>
      </w:r>
    </w:p>
    <w:p w14:paraId="55919C81" w14:textId="50FCEC95" w:rsidR="00975A17" w:rsidRPr="00895B8E" w:rsidRDefault="00975A17" w:rsidP="00975A17">
      <w:pPr>
        <w:jc w:val="center"/>
        <w:rPr>
          <w:i/>
          <w:iCs/>
          <w:szCs w:val="22"/>
        </w:rPr>
      </w:pPr>
      <w:r w:rsidRPr="00895B8E">
        <w:rPr>
          <w:i/>
          <w:iCs/>
          <w:sz w:val="24"/>
          <w:szCs w:val="28"/>
        </w:rPr>
        <w:t>Przewodniczący Komisji Przetargowej</w:t>
      </w:r>
    </w:p>
    <w:bookmarkEnd w:id="298"/>
    <w:p w14:paraId="4BCC6790" w14:textId="77777777" w:rsidR="00975A17" w:rsidRDefault="00975A17" w:rsidP="00975A17">
      <w:pPr>
        <w:spacing w:before="120" w:line="312" w:lineRule="auto"/>
        <w:jc w:val="both"/>
        <w:rPr>
          <w:sz w:val="24"/>
          <w:szCs w:val="24"/>
        </w:rPr>
      </w:pPr>
    </w:p>
    <w:p w14:paraId="5660F49F" w14:textId="77777777" w:rsidR="00975A17" w:rsidRDefault="00975A17" w:rsidP="00975A17">
      <w:pPr>
        <w:spacing w:before="120" w:line="312" w:lineRule="auto"/>
        <w:jc w:val="both"/>
        <w:rPr>
          <w:sz w:val="24"/>
          <w:szCs w:val="24"/>
        </w:rPr>
      </w:pPr>
    </w:p>
    <w:p w14:paraId="609560A9" w14:textId="77777777" w:rsidR="00975A17" w:rsidRPr="00057162" w:rsidRDefault="00975A17" w:rsidP="00975A17">
      <w:pPr>
        <w:jc w:val="both"/>
        <w:rPr>
          <w:sz w:val="24"/>
          <w:szCs w:val="24"/>
        </w:rPr>
      </w:pPr>
    </w:p>
    <w:p w14:paraId="5DAA189F"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CB84D" w14:textId="77777777" w:rsidR="002F74F8" w:rsidRDefault="002F74F8" w:rsidP="00975A17">
      <w:r>
        <w:separator/>
      </w:r>
    </w:p>
  </w:endnote>
  <w:endnote w:type="continuationSeparator" w:id="0">
    <w:p w14:paraId="15A75CB8" w14:textId="77777777" w:rsidR="002F74F8" w:rsidRDefault="002F74F8"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16F6BABE" w14:textId="52274E8B" w:rsidR="008F2818" w:rsidRPr="006C2BF4" w:rsidRDefault="00B3733E" w:rsidP="006C2BF4">
        <w:pPr>
          <w:pStyle w:val="Stopka"/>
          <w:jc w:val="both"/>
          <w:rPr>
            <w:i/>
            <w:iCs/>
            <w:sz w:val="16"/>
            <w:szCs w:val="16"/>
          </w:rPr>
        </w:pPr>
        <w:r w:rsidRPr="006C2BF4">
          <w:rPr>
            <w:i/>
            <w:iCs/>
            <w:sz w:val="16"/>
            <w:szCs w:val="16"/>
          </w:rPr>
          <w:t xml:space="preserve">Nr postępowania </w:t>
        </w:r>
        <w:r w:rsidR="003A611E" w:rsidRPr="006C2BF4">
          <w:rPr>
            <w:i/>
            <w:iCs/>
            <w:sz w:val="16"/>
            <w:szCs w:val="16"/>
          </w:rPr>
          <w:t>702500260</w:t>
        </w:r>
        <w:r w:rsidR="006C2BF4" w:rsidRPr="006C2BF4">
          <w:rPr>
            <w:i/>
            <w:iCs/>
            <w:sz w:val="16"/>
            <w:szCs w:val="16"/>
          </w:rPr>
          <w:t xml:space="preserve"> pn.</w:t>
        </w:r>
        <w:r w:rsidR="006C2BF4" w:rsidRPr="006C2BF4">
          <w:rPr>
            <w:b/>
            <w:bCs/>
            <w:i/>
            <w:iCs/>
            <w:sz w:val="16"/>
            <w:szCs w:val="16"/>
          </w:rPr>
          <w:t xml:space="preserve"> </w:t>
        </w:r>
        <w:r w:rsidR="00066E9C" w:rsidRPr="006C2BF4">
          <w:rPr>
            <w:i/>
            <w:iCs/>
            <w:sz w:val="16"/>
            <w:szCs w:val="16"/>
          </w:rPr>
          <w:t>Świadczenie usług w zakresie nadzoru technicznego nad budowlami i urządzeniami kolejowymi dla Oddziałów Polskiej Grupy Górniczej S.A. w okresie 24 miesięcy w podziale na 3 zadania.</w:t>
        </w:r>
      </w:p>
      <w:p w14:paraId="1266D50E" w14:textId="77777777" w:rsidR="008F2818" w:rsidRDefault="00B3733E" w:rsidP="0022543C">
        <w:pPr>
          <w:pStyle w:val="Stopka"/>
        </w:pPr>
        <w:r>
          <w:tab/>
        </w:r>
        <w:r>
          <w:tab/>
        </w:r>
        <w:r>
          <w:fldChar w:fldCharType="begin"/>
        </w:r>
        <w:r>
          <w:instrText>PAGE   \* MERGEFORMAT</w:instrText>
        </w:r>
        <w:r>
          <w:fldChar w:fldCharType="separate"/>
        </w:r>
        <w:r w:rsidR="004665FE">
          <w:rPr>
            <w:noProof/>
          </w:rPr>
          <w:t>72</w:t>
        </w:r>
        <w:r>
          <w:fldChar w:fldCharType="end"/>
        </w:r>
      </w:p>
      <w:p w14:paraId="0E083F40" w14:textId="77777777" w:rsidR="008F2818" w:rsidRPr="00C64822" w:rsidRDefault="00B3733E" w:rsidP="00C64822">
        <w:pPr>
          <w:pStyle w:val="Stopka"/>
          <w:tabs>
            <w:tab w:val="clear" w:pos="4536"/>
            <w:tab w:val="clear" w:pos="9072"/>
            <w:tab w:val="left" w:pos="2527"/>
          </w:tabs>
          <w:rPr>
            <w:i/>
            <w:sz w:val="16"/>
          </w:rPr>
        </w:pPr>
        <w:r>
          <w:rPr>
            <w:i/>
            <w:sz w:val="16"/>
          </w:rPr>
          <w:t>Wzór nr NP/0</w:t>
        </w:r>
        <w:r w:rsidR="006058CD">
          <w:rPr>
            <w:i/>
            <w:sz w:val="16"/>
          </w:rPr>
          <w:t>5</w:t>
        </w:r>
        <w:r>
          <w:rPr>
            <w:i/>
            <w:sz w:val="16"/>
          </w:rPr>
          <w:t>/2024</w:t>
        </w:r>
        <w:r w:rsidR="00B8309B">
          <w:rPr>
            <w:i/>
            <w:sz w:val="16"/>
          </w:rPr>
          <w:t>/</w:t>
        </w:r>
        <w:r>
          <w:rPr>
            <w:i/>
            <w:sz w:val="16"/>
          </w:rPr>
          <w:t>v</w:t>
        </w:r>
        <w:r w:rsidR="00B8309B">
          <w:rPr>
            <w:i/>
            <w:sz w:val="16"/>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E6A58" w14:textId="77777777" w:rsidR="002F74F8" w:rsidRDefault="002F74F8" w:rsidP="00975A17">
      <w:r>
        <w:separator/>
      </w:r>
    </w:p>
  </w:footnote>
  <w:footnote w:type="continuationSeparator" w:id="0">
    <w:p w14:paraId="0457F889" w14:textId="77777777" w:rsidR="002F74F8" w:rsidRDefault="002F74F8"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FDFB" w14:textId="77777777" w:rsidR="008F2818"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0E716B7D" w14:textId="77777777" w:rsidR="008F2818" w:rsidRDefault="00B3733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7F88F57" wp14:editId="759FDC36">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759E5"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000F25A"/>
    <w:lvl w:ilvl="0">
      <w:start w:val="1"/>
      <w:numFmt w:val="decimal"/>
      <w:lvlText w:val="%1."/>
      <w:lvlJc w:val="left"/>
      <w:pPr>
        <w:tabs>
          <w:tab w:val="num" w:pos="425"/>
        </w:tabs>
        <w:ind w:left="425" w:hanging="425"/>
      </w:pPr>
      <w:rPr>
        <w:rFonts w:hint="default"/>
        <w:strike w:val="0"/>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0B4180"/>
    <w:multiLevelType w:val="hybridMultilevel"/>
    <w:tmpl w:val="1A86E4E8"/>
    <w:lvl w:ilvl="0" w:tplc="92C03A2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6A1450"/>
    <w:multiLevelType w:val="hybridMultilevel"/>
    <w:tmpl w:val="EF2AE3B4"/>
    <w:lvl w:ilvl="0" w:tplc="04150017">
      <w:start w:val="1"/>
      <w:numFmt w:val="lowerLetter"/>
      <w:lvlText w:val="%1)"/>
      <w:lvlJc w:val="left"/>
      <w:pPr>
        <w:ind w:left="1724" w:hanging="360"/>
      </w:pPr>
      <w:rPr>
        <w:strike w:val="0"/>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F52ABA"/>
    <w:multiLevelType w:val="hybridMultilevel"/>
    <w:tmpl w:val="5224B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A9453A"/>
    <w:multiLevelType w:val="hybridMultilevel"/>
    <w:tmpl w:val="1C4861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A8755C4"/>
    <w:multiLevelType w:val="hybridMultilevel"/>
    <w:tmpl w:val="FE0C9DA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C76D32"/>
    <w:multiLevelType w:val="hybridMultilevel"/>
    <w:tmpl w:val="93DCC93C"/>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017477"/>
    <w:multiLevelType w:val="hybridMultilevel"/>
    <w:tmpl w:val="1C4861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0290922"/>
    <w:multiLevelType w:val="hybridMultilevel"/>
    <w:tmpl w:val="274262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0D42037"/>
    <w:multiLevelType w:val="hybridMultilevel"/>
    <w:tmpl w:val="2D56C5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3E2A9A"/>
    <w:multiLevelType w:val="hybridMultilevel"/>
    <w:tmpl w:val="5224B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F73675"/>
    <w:multiLevelType w:val="hybridMultilevel"/>
    <w:tmpl w:val="58FAF152"/>
    <w:lvl w:ilvl="0" w:tplc="0D5A6FD6">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5" w15:restartNumberingAfterBreak="0">
    <w:nsid w:val="27617B70"/>
    <w:multiLevelType w:val="hybridMultilevel"/>
    <w:tmpl w:val="93DCC93C"/>
    <w:lvl w:ilvl="0" w:tplc="F0AEE69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DD0FB2"/>
    <w:multiLevelType w:val="hybridMultilevel"/>
    <w:tmpl w:val="10784FBC"/>
    <w:lvl w:ilvl="0" w:tplc="041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5CC071E"/>
    <w:multiLevelType w:val="hybridMultilevel"/>
    <w:tmpl w:val="9EB8A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A1A3036"/>
    <w:multiLevelType w:val="hybridMultilevel"/>
    <w:tmpl w:val="E3C808D0"/>
    <w:lvl w:ilvl="0" w:tplc="82AC7E6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CD61A88"/>
    <w:multiLevelType w:val="hybridMultilevel"/>
    <w:tmpl w:val="2BE0B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180AE8"/>
    <w:multiLevelType w:val="hybridMultilevel"/>
    <w:tmpl w:val="1C4E3D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D8E2F8B"/>
    <w:multiLevelType w:val="hybridMultilevel"/>
    <w:tmpl w:val="8F9CF73E"/>
    <w:lvl w:ilvl="0" w:tplc="8A463844">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DD42F95"/>
    <w:multiLevelType w:val="hybridMultilevel"/>
    <w:tmpl w:val="E3C808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27734A"/>
    <w:multiLevelType w:val="multilevel"/>
    <w:tmpl w:val="B4F00B14"/>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7D559C"/>
    <w:multiLevelType w:val="hybridMultilevel"/>
    <w:tmpl w:val="E124E47E"/>
    <w:lvl w:ilvl="0" w:tplc="04150011">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14D77FD"/>
    <w:multiLevelType w:val="multilevel"/>
    <w:tmpl w:val="7B8ACE5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3A5F07"/>
    <w:multiLevelType w:val="hybridMultilevel"/>
    <w:tmpl w:val="E3C808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6A6E89"/>
    <w:multiLevelType w:val="hybridMultilevel"/>
    <w:tmpl w:val="B7E8F002"/>
    <w:lvl w:ilvl="0" w:tplc="6C30CB38">
      <w:start w:val="1"/>
      <w:numFmt w:val="bullet"/>
      <w:lvlText w:val=""/>
      <w:lvlJc w:val="left"/>
      <w:pPr>
        <w:ind w:left="2325" w:hanging="360"/>
      </w:pPr>
      <w:rPr>
        <w:rFonts w:ascii="Symbol" w:hAnsi="Symbol" w:hint="default"/>
      </w:rPr>
    </w:lvl>
    <w:lvl w:ilvl="1" w:tplc="04150003" w:tentative="1">
      <w:start w:val="1"/>
      <w:numFmt w:val="bullet"/>
      <w:lvlText w:val="o"/>
      <w:lvlJc w:val="left"/>
      <w:pPr>
        <w:ind w:left="3045" w:hanging="360"/>
      </w:pPr>
      <w:rPr>
        <w:rFonts w:ascii="Courier New" w:hAnsi="Courier New" w:cs="Courier New" w:hint="default"/>
      </w:rPr>
    </w:lvl>
    <w:lvl w:ilvl="2" w:tplc="04150005" w:tentative="1">
      <w:start w:val="1"/>
      <w:numFmt w:val="bullet"/>
      <w:lvlText w:val=""/>
      <w:lvlJc w:val="left"/>
      <w:pPr>
        <w:ind w:left="3765" w:hanging="360"/>
      </w:pPr>
      <w:rPr>
        <w:rFonts w:ascii="Wingdings" w:hAnsi="Wingdings" w:hint="default"/>
      </w:rPr>
    </w:lvl>
    <w:lvl w:ilvl="3" w:tplc="04150001" w:tentative="1">
      <w:start w:val="1"/>
      <w:numFmt w:val="bullet"/>
      <w:lvlText w:val=""/>
      <w:lvlJc w:val="left"/>
      <w:pPr>
        <w:ind w:left="4485" w:hanging="360"/>
      </w:pPr>
      <w:rPr>
        <w:rFonts w:ascii="Symbol" w:hAnsi="Symbol" w:hint="default"/>
      </w:rPr>
    </w:lvl>
    <w:lvl w:ilvl="4" w:tplc="04150003" w:tentative="1">
      <w:start w:val="1"/>
      <w:numFmt w:val="bullet"/>
      <w:lvlText w:val="o"/>
      <w:lvlJc w:val="left"/>
      <w:pPr>
        <w:ind w:left="5205" w:hanging="360"/>
      </w:pPr>
      <w:rPr>
        <w:rFonts w:ascii="Courier New" w:hAnsi="Courier New" w:cs="Courier New" w:hint="default"/>
      </w:rPr>
    </w:lvl>
    <w:lvl w:ilvl="5" w:tplc="04150005" w:tentative="1">
      <w:start w:val="1"/>
      <w:numFmt w:val="bullet"/>
      <w:lvlText w:val=""/>
      <w:lvlJc w:val="left"/>
      <w:pPr>
        <w:ind w:left="5925" w:hanging="360"/>
      </w:pPr>
      <w:rPr>
        <w:rFonts w:ascii="Wingdings" w:hAnsi="Wingdings" w:hint="default"/>
      </w:rPr>
    </w:lvl>
    <w:lvl w:ilvl="6" w:tplc="04150001" w:tentative="1">
      <w:start w:val="1"/>
      <w:numFmt w:val="bullet"/>
      <w:lvlText w:val=""/>
      <w:lvlJc w:val="left"/>
      <w:pPr>
        <w:ind w:left="6645" w:hanging="360"/>
      </w:pPr>
      <w:rPr>
        <w:rFonts w:ascii="Symbol" w:hAnsi="Symbol" w:hint="default"/>
      </w:rPr>
    </w:lvl>
    <w:lvl w:ilvl="7" w:tplc="04150003" w:tentative="1">
      <w:start w:val="1"/>
      <w:numFmt w:val="bullet"/>
      <w:lvlText w:val="o"/>
      <w:lvlJc w:val="left"/>
      <w:pPr>
        <w:ind w:left="7365" w:hanging="360"/>
      </w:pPr>
      <w:rPr>
        <w:rFonts w:ascii="Courier New" w:hAnsi="Courier New" w:cs="Courier New" w:hint="default"/>
      </w:rPr>
    </w:lvl>
    <w:lvl w:ilvl="8" w:tplc="04150005" w:tentative="1">
      <w:start w:val="1"/>
      <w:numFmt w:val="bullet"/>
      <w:lvlText w:val=""/>
      <w:lvlJc w:val="left"/>
      <w:pPr>
        <w:ind w:left="8085" w:hanging="360"/>
      </w:pPr>
      <w:rPr>
        <w:rFonts w:ascii="Wingdings" w:hAnsi="Wingdings" w:hint="default"/>
      </w:r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 w15:restartNumberingAfterBreak="0">
    <w:nsid w:val="4A7D562F"/>
    <w:multiLevelType w:val="hybridMultilevel"/>
    <w:tmpl w:val="9EB8A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7206A0"/>
    <w:multiLevelType w:val="hybridMultilevel"/>
    <w:tmpl w:val="2BE0B6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0AB662A"/>
    <w:multiLevelType w:val="hybridMultilevel"/>
    <w:tmpl w:val="5224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2BD7412"/>
    <w:multiLevelType w:val="hybridMultilevel"/>
    <w:tmpl w:val="7D8602B6"/>
    <w:lvl w:ilvl="0" w:tplc="3D56A01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70A5F6E"/>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ACA4FCC"/>
    <w:multiLevelType w:val="hybridMultilevel"/>
    <w:tmpl w:val="1C4861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E0A7F23"/>
    <w:multiLevelType w:val="hybridMultilevel"/>
    <w:tmpl w:val="2BE0B6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30B7B8B"/>
    <w:multiLevelType w:val="hybridMultilevel"/>
    <w:tmpl w:val="C83AEA5C"/>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9512065"/>
    <w:multiLevelType w:val="hybridMultilevel"/>
    <w:tmpl w:val="C8D6345E"/>
    <w:lvl w:ilvl="0" w:tplc="FFFFFFFF">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B0276A0"/>
    <w:multiLevelType w:val="hybridMultilevel"/>
    <w:tmpl w:val="A1D02756"/>
    <w:lvl w:ilvl="0" w:tplc="FFFFFFFF">
      <w:start w:val="1"/>
      <w:numFmt w:val="decimal"/>
      <w:lvlText w:val="%1."/>
      <w:lvlJc w:val="left"/>
      <w:pPr>
        <w:ind w:left="1724" w:hanging="360"/>
      </w:pPr>
      <w:rPr>
        <w:strike w:val="0"/>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8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D5B1E0E"/>
    <w:multiLevelType w:val="hybridMultilevel"/>
    <w:tmpl w:val="FE0C9DAA"/>
    <w:lvl w:ilvl="0" w:tplc="198A1E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7C6D2B"/>
    <w:multiLevelType w:val="hybridMultilevel"/>
    <w:tmpl w:val="A1D02756"/>
    <w:lvl w:ilvl="0" w:tplc="FFFFFFFF">
      <w:start w:val="1"/>
      <w:numFmt w:val="decimal"/>
      <w:lvlText w:val="%1."/>
      <w:lvlJc w:val="left"/>
      <w:pPr>
        <w:ind w:left="1724" w:hanging="360"/>
      </w:pPr>
      <w:rPr>
        <w:strike w:val="0"/>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91" w15:restartNumberingAfterBreak="0">
    <w:nsid w:val="6E6C7E7B"/>
    <w:multiLevelType w:val="hybridMultilevel"/>
    <w:tmpl w:val="27240F7C"/>
    <w:lvl w:ilvl="0" w:tplc="5E78ADB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5230397"/>
    <w:multiLevelType w:val="hybridMultilevel"/>
    <w:tmpl w:val="FE0C9DA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7332354"/>
    <w:multiLevelType w:val="hybridMultilevel"/>
    <w:tmpl w:val="D8B4216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76B121E"/>
    <w:multiLevelType w:val="hybridMultilevel"/>
    <w:tmpl w:val="C8D6345E"/>
    <w:lvl w:ilvl="0" w:tplc="FFFFFFFF">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9C71CBD"/>
    <w:multiLevelType w:val="hybridMultilevel"/>
    <w:tmpl w:val="A1D02756"/>
    <w:lvl w:ilvl="0" w:tplc="87488022">
      <w:start w:val="1"/>
      <w:numFmt w:val="decimal"/>
      <w:lvlText w:val="%1."/>
      <w:lvlJc w:val="left"/>
      <w:pPr>
        <w:ind w:left="1724" w:hanging="360"/>
      </w:pPr>
      <w:rPr>
        <w:strike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2" w15:restartNumberingAfterBreak="0">
    <w:nsid w:val="7BBA62BF"/>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3376562">
    <w:abstractNumId w:val="92"/>
  </w:num>
  <w:num w:numId="2" w16cid:durableId="1050499106">
    <w:abstractNumId w:val="81"/>
  </w:num>
  <w:num w:numId="3" w16cid:durableId="1669745791">
    <w:abstractNumId w:val="85"/>
  </w:num>
  <w:num w:numId="4" w16cid:durableId="333456416">
    <w:abstractNumId w:val="7"/>
  </w:num>
  <w:num w:numId="5" w16cid:durableId="1594779295">
    <w:abstractNumId w:val="20"/>
  </w:num>
  <w:num w:numId="6" w16cid:durableId="1625305381">
    <w:abstractNumId w:val="41"/>
  </w:num>
  <w:num w:numId="7" w16cid:durableId="1176726447">
    <w:abstractNumId w:val="88"/>
  </w:num>
  <w:num w:numId="8" w16cid:durableId="1456558908">
    <w:abstractNumId w:val="70"/>
  </w:num>
  <w:num w:numId="9" w16cid:durableId="2037460433">
    <w:abstractNumId w:val="103"/>
  </w:num>
  <w:num w:numId="10" w16cid:durableId="1879582930">
    <w:abstractNumId w:val="72"/>
  </w:num>
  <w:num w:numId="11" w16cid:durableId="62608423">
    <w:abstractNumId w:val="60"/>
  </w:num>
  <w:num w:numId="12" w16cid:durableId="1526400889">
    <w:abstractNumId w:val="56"/>
  </w:num>
  <w:num w:numId="13" w16cid:durableId="1900019847">
    <w:abstractNumId w:val="14"/>
  </w:num>
  <w:num w:numId="14" w16cid:durableId="62727930">
    <w:abstractNumId w:val="52"/>
  </w:num>
  <w:num w:numId="15" w16cid:durableId="144202705">
    <w:abstractNumId w:val="98"/>
  </w:num>
  <w:num w:numId="16" w16cid:durableId="2072919207">
    <w:abstractNumId w:val="12"/>
  </w:num>
  <w:num w:numId="17" w16cid:durableId="77407121">
    <w:abstractNumId w:val="77"/>
    <w:lvlOverride w:ilvl="0">
      <w:startOverride w:val="1"/>
    </w:lvlOverride>
  </w:num>
  <w:num w:numId="18" w16cid:durableId="811362517">
    <w:abstractNumId w:val="54"/>
    <w:lvlOverride w:ilvl="0">
      <w:startOverride w:val="1"/>
    </w:lvlOverride>
  </w:num>
  <w:num w:numId="19" w16cid:durableId="1542353325">
    <w:abstractNumId w:val="32"/>
  </w:num>
  <w:num w:numId="20" w16cid:durableId="1851333822">
    <w:abstractNumId w:val="4"/>
  </w:num>
  <w:num w:numId="21" w16cid:durableId="1568567762">
    <w:abstractNumId w:val="3"/>
  </w:num>
  <w:num w:numId="22" w16cid:durableId="559366385">
    <w:abstractNumId w:val="2"/>
  </w:num>
  <w:num w:numId="23" w16cid:durableId="400375061">
    <w:abstractNumId w:val="1"/>
  </w:num>
  <w:num w:numId="24" w16cid:durableId="2024698283">
    <w:abstractNumId w:val="0"/>
  </w:num>
  <w:num w:numId="25" w16cid:durableId="1415660008">
    <w:abstractNumId w:val="9"/>
  </w:num>
  <w:num w:numId="26" w16cid:durableId="1715499087">
    <w:abstractNumId w:val="93"/>
  </w:num>
  <w:num w:numId="27" w16cid:durableId="755245908">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7559725">
    <w:abstractNumId w:val="76"/>
  </w:num>
  <w:num w:numId="29" w16cid:durableId="843056993">
    <w:abstractNumId w:val="94"/>
  </w:num>
  <w:num w:numId="30" w16cid:durableId="1081373257">
    <w:abstractNumId w:val="6"/>
  </w:num>
  <w:num w:numId="31" w16cid:durableId="1460955102">
    <w:abstractNumId w:val="83"/>
  </w:num>
  <w:num w:numId="32" w16cid:durableId="1562249675">
    <w:abstractNumId w:val="28"/>
  </w:num>
  <w:num w:numId="33" w16cid:durableId="1296184714">
    <w:abstractNumId w:val="4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1249388374">
    <w:abstractNumId w:val="100"/>
  </w:num>
  <w:num w:numId="35" w16cid:durableId="1462764450">
    <w:abstractNumId w:val="17"/>
  </w:num>
  <w:num w:numId="36" w16cid:durableId="1601792547">
    <w:abstractNumId w:val="43"/>
  </w:num>
  <w:num w:numId="37" w16cid:durableId="1844543431">
    <w:abstractNumId w:val="57"/>
  </w:num>
  <w:num w:numId="38" w16cid:durableId="785926858">
    <w:abstractNumId w:val="68"/>
  </w:num>
  <w:num w:numId="39" w16cid:durableId="612709524">
    <w:abstractNumId w:val="49"/>
  </w:num>
  <w:num w:numId="40" w16cid:durableId="1936747666">
    <w:abstractNumId w:val="63"/>
  </w:num>
  <w:num w:numId="41" w16cid:durableId="779954999">
    <w:abstractNumId w:val="104"/>
  </w:num>
  <w:num w:numId="42" w16cid:durableId="1797722076">
    <w:abstractNumId w:val="62"/>
  </w:num>
  <w:num w:numId="43" w16cid:durableId="735514060">
    <w:abstractNumId w:val="38"/>
  </w:num>
  <w:num w:numId="44" w16cid:durableId="1248615460">
    <w:abstractNumId w:val="46"/>
  </w:num>
  <w:num w:numId="45" w16cid:durableId="1166090564">
    <w:abstractNumId w:val="16"/>
  </w:num>
  <w:num w:numId="46" w16cid:durableId="1053500047">
    <w:abstractNumId w:val="73"/>
  </w:num>
  <w:num w:numId="47" w16cid:durableId="712509907">
    <w:abstractNumId w:val="25"/>
  </w:num>
  <w:num w:numId="48" w16cid:durableId="215089577">
    <w:abstractNumId w:val="26"/>
  </w:num>
  <w:num w:numId="49" w16cid:durableId="1209564430">
    <w:abstractNumId w:val="64"/>
  </w:num>
  <w:num w:numId="50" w16cid:durableId="5447875">
    <w:abstractNumId w:val="67"/>
  </w:num>
  <w:num w:numId="51" w16cid:durableId="1063186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995206">
    <w:abstractNumId w:val="95"/>
  </w:num>
  <w:num w:numId="53" w16cid:durableId="674650542">
    <w:abstractNumId w:val="8"/>
  </w:num>
  <w:num w:numId="54" w16cid:durableId="958337824">
    <w:abstractNumId w:val="78"/>
  </w:num>
  <w:num w:numId="55" w16cid:durableId="1115370451">
    <w:abstractNumId w:val="58"/>
  </w:num>
  <w:num w:numId="56" w16cid:durableId="1971471512">
    <w:abstractNumId w:val="84"/>
  </w:num>
  <w:num w:numId="57" w16cid:durableId="2147044951">
    <w:abstractNumId w:val="10"/>
  </w:num>
  <w:num w:numId="58" w16cid:durableId="1595087568">
    <w:abstractNumId w:val="51"/>
  </w:num>
  <w:num w:numId="59" w16cid:durableId="1357269610">
    <w:abstractNumId w:val="105"/>
  </w:num>
  <w:num w:numId="60" w16cid:durableId="615717656">
    <w:abstractNumId w:val="65"/>
  </w:num>
  <w:num w:numId="61" w16cid:durableId="1208880608">
    <w:abstractNumId w:val="37"/>
  </w:num>
  <w:num w:numId="62" w16cid:durableId="1856268232">
    <w:abstractNumId w:val="21"/>
  </w:num>
  <w:num w:numId="63" w16cid:durableId="612442533">
    <w:abstractNumId w:val="80"/>
  </w:num>
  <w:num w:numId="64" w16cid:durableId="1066340176">
    <w:abstractNumId w:val="71"/>
  </w:num>
  <w:num w:numId="65" w16cid:durableId="782967360">
    <w:abstractNumId w:val="22"/>
  </w:num>
  <w:num w:numId="66" w16cid:durableId="1131829517">
    <w:abstractNumId w:val="15"/>
  </w:num>
  <w:num w:numId="67" w16cid:durableId="1760250377">
    <w:abstractNumId w:val="91"/>
  </w:num>
  <w:num w:numId="68" w16cid:durableId="813987269">
    <w:abstractNumId w:val="45"/>
  </w:num>
  <w:num w:numId="69" w16cid:durableId="318576049">
    <w:abstractNumId w:val="66"/>
  </w:num>
  <w:num w:numId="70" w16cid:durableId="552347673">
    <w:abstractNumId w:val="101"/>
  </w:num>
  <w:num w:numId="71" w16cid:durableId="967056186">
    <w:abstractNumId w:val="44"/>
  </w:num>
  <w:num w:numId="72" w16cid:durableId="1353922375">
    <w:abstractNumId w:val="82"/>
  </w:num>
  <w:num w:numId="73" w16cid:durableId="1327245329">
    <w:abstractNumId w:val="55"/>
  </w:num>
  <w:num w:numId="74" w16cid:durableId="906306278">
    <w:abstractNumId w:val="42"/>
  </w:num>
  <w:num w:numId="75" w16cid:durableId="253175808">
    <w:abstractNumId w:val="59"/>
  </w:num>
  <w:num w:numId="76" w16cid:durableId="913129742">
    <w:abstractNumId w:val="89"/>
  </w:num>
  <w:num w:numId="77" w16cid:durableId="1874149275">
    <w:abstractNumId w:val="75"/>
  </w:num>
  <w:num w:numId="78" w16cid:durableId="102968368">
    <w:abstractNumId w:val="97"/>
  </w:num>
  <w:num w:numId="79" w16cid:durableId="1219704132">
    <w:abstractNumId w:val="61"/>
  </w:num>
  <w:num w:numId="80" w16cid:durableId="1986163187">
    <w:abstractNumId w:val="13"/>
  </w:num>
  <w:num w:numId="81" w16cid:durableId="1297761327">
    <w:abstractNumId w:val="74"/>
  </w:num>
  <w:num w:numId="82" w16cid:durableId="188223104">
    <w:abstractNumId w:val="86"/>
  </w:num>
  <w:num w:numId="83" w16cid:durableId="1366904115">
    <w:abstractNumId w:val="53"/>
  </w:num>
  <w:num w:numId="84" w16cid:durableId="330524760">
    <w:abstractNumId w:val="33"/>
  </w:num>
  <w:num w:numId="85" w16cid:durableId="1527131604">
    <w:abstractNumId w:val="36"/>
  </w:num>
  <w:num w:numId="86" w16cid:durableId="1406224043">
    <w:abstractNumId w:val="90"/>
  </w:num>
  <w:num w:numId="87" w16cid:durableId="835270544">
    <w:abstractNumId w:val="79"/>
  </w:num>
  <w:num w:numId="88" w16cid:durableId="29301762">
    <w:abstractNumId w:val="102"/>
  </w:num>
  <w:num w:numId="89" w16cid:durableId="917403505">
    <w:abstractNumId w:val="99"/>
  </w:num>
  <w:num w:numId="90" w16cid:durableId="390351914">
    <w:abstractNumId w:val="48"/>
  </w:num>
  <w:num w:numId="91" w16cid:durableId="268202859">
    <w:abstractNumId w:val="24"/>
  </w:num>
  <w:num w:numId="92" w16cid:durableId="1197278767">
    <w:abstractNumId w:val="29"/>
  </w:num>
  <w:num w:numId="93" w16cid:durableId="1784493393">
    <w:abstractNumId w:val="96"/>
  </w:num>
  <w:num w:numId="94" w16cid:durableId="1585453712">
    <w:abstractNumId w:val="19"/>
  </w:num>
  <w:num w:numId="95" w16cid:durableId="549652835">
    <w:abstractNumId w:val="87"/>
  </w:num>
  <w:num w:numId="96" w16cid:durableId="195001102">
    <w:abstractNumId w:val="31"/>
  </w:num>
  <w:num w:numId="97" w16cid:durableId="635722125">
    <w:abstractNumId w:val="47"/>
  </w:num>
  <w:num w:numId="98" w16cid:durableId="16511324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3219959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79634217">
    <w:abstractNumId w:val="69"/>
  </w:num>
  <w:num w:numId="101" w16cid:durableId="54816857">
    <w:abstractNumId w:val="30"/>
  </w:num>
  <w:num w:numId="102" w16cid:durableId="2111319107">
    <w:abstractNumId w:val="23"/>
  </w:num>
  <w:num w:numId="103" w16cid:durableId="375937697">
    <w:abstractNumId w:val="35"/>
  </w:num>
  <w:num w:numId="104" w16cid:durableId="1181705233">
    <w:abstractNumId w:val="50"/>
  </w:num>
  <w:num w:numId="105" w16cid:durableId="1297485997">
    <w:abstractNumId w:val="40"/>
  </w:num>
  <w:num w:numId="106" w16cid:durableId="1940597176">
    <w:abstractNumId w:val="27"/>
  </w:num>
  <w:num w:numId="107" w16cid:durableId="2097555982">
    <w:abstractNumId w:val="1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17"/>
    <w:rsid w:val="00002FA7"/>
    <w:rsid w:val="000127FC"/>
    <w:rsid w:val="00021399"/>
    <w:rsid w:val="00024422"/>
    <w:rsid w:val="00037E29"/>
    <w:rsid w:val="000431B5"/>
    <w:rsid w:val="00055435"/>
    <w:rsid w:val="00063771"/>
    <w:rsid w:val="000647AE"/>
    <w:rsid w:val="00066E9C"/>
    <w:rsid w:val="00067622"/>
    <w:rsid w:val="000676B6"/>
    <w:rsid w:val="00076612"/>
    <w:rsid w:val="00081792"/>
    <w:rsid w:val="0009449C"/>
    <w:rsid w:val="000B61E4"/>
    <w:rsid w:val="000C492E"/>
    <w:rsid w:val="000D4288"/>
    <w:rsid w:val="000F19B3"/>
    <w:rsid w:val="000F7AA6"/>
    <w:rsid w:val="0012221A"/>
    <w:rsid w:val="00125670"/>
    <w:rsid w:val="0012764A"/>
    <w:rsid w:val="00130700"/>
    <w:rsid w:val="001310BD"/>
    <w:rsid w:val="00131CC3"/>
    <w:rsid w:val="00141A22"/>
    <w:rsid w:val="00154C27"/>
    <w:rsid w:val="00163F51"/>
    <w:rsid w:val="00193B66"/>
    <w:rsid w:val="001C5BCE"/>
    <w:rsid w:val="001C6A4E"/>
    <w:rsid w:val="001E4CBC"/>
    <w:rsid w:val="001E53ED"/>
    <w:rsid w:val="002133DB"/>
    <w:rsid w:val="002138AA"/>
    <w:rsid w:val="00221248"/>
    <w:rsid w:val="00232957"/>
    <w:rsid w:val="0024273F"/>
    <w:rsid w:val="002519F1"/>
    <w:rsid w:val="0027513B"/>
    <w:rsid w:val="00292B52"/>
    <w:rsid w:val="002A0F07"/>
    <w:rsid w:val="002E4431"/>
    <w:rsid w:val="002F74F8"/>
    <w:rsid w:val="003047B0"/>
    <w:rsid w:val="00311992"/>
    <w:rsid w:val="00314AED"/>
    <w:rsid w:val="00372417"/>
    <w:rsid w:val="00381E8C"/>
    <w:rsid w:val="00397AE8"/>
    <w:rsid w:val="003A106B"/>
    <w:rsid w:val="003A5354"/>
    <w:rsid w:val="003A611E"/>
    <w:rsid w:val="003B7D4B"/>
    <w:rsid w:val="003C1CAB"/>
    <w:rsid w:val="003C77AE"/>
    <w:rsid w:val="003C7DC1"/>
    <w:rsid w:val="003D549F"/>
    <w:rsid w:val="003E1324"/>
    <w:rsid w:val="00406FA2"/>
    <w:rsid w:val="00445CE1"/>
    <w:rsid w:val="004665FE"/>
    <w:rsid w:val="00467011"/>
    <w:rsid w:val="00490815"/>
    <w:rsid w:val="0049310F"/>
    <w:rsid w:val="004B1353"/>
    <w:rsid w:val="004E09B3"/>
    <w:rsid w:val="004E1ED8"/>
    <w:rsid w:val="004E58C6"/>
    <w:rsid w:val="00500B72"/>
    <w:rsid w:val="0050440A"/>
    <w:rsid w:val="005121FF"/>
    <w:rsid w:val="00523BB8"/>
    <w:rsid w:val="00533302"/>
    <w:rsid w:val="00553318"/>
    <w:rsid w:val="00584682"/>
    <w:rsid w:val="00591CA9"/>
    <w:rsid w:val="005C26F2"/>
    <w:rsid w:val="005D2512"/>
    <w:rsid w:val="005D269F"/>
    <w:rsid w:val="005D7018"/>
    <w:rsid w:val="005E5304"/>
    <w:rsid w:val="00601338"/>
    <w:rsid w:val="006058CD"/>
    <w:rsid w:val="00611B28"/>
    <w:rsid w:val="00633530"/>
    <w:rsid w:val="00655ABE"/>
    <w:rsid w:val="0067330A"/>
    <w:rsid w:val="00677DEF"/>
    <w:rsid w:val="00685183"/>
    <w:rsid w:val="00691F8C"/>
    <w:rsid w:val="006A15BE"/>
    <w:rsid w:val="006B59B2"/>
    <w:rsid w:val="006B5E57"/>
    <w:rsid w:val="006C2BF4"/>
    <w:rsid w:val="006E065B"/>
    <w:rsid w:val="006E4955"/>
    <w:rsid w:val="006E68D3"/>
    <w:rsid w:val="006F7EAA"/>
    <w:rsid w:val="007133A0"/>
    <w:rsid w:val="0072004D"/>
    <w:rsid w:val="007307B8"/>
    <w:rsid w:val="0073472A"/>
    <w:rsid w:val="007379DF"/>
    <w:rsid w:val="00741177"/>
    <w:rsid w:val="00743BF2"/>
    <w:rsid w:val="00762274"/>
    <w:rsid w:val="00762395"/>
    <w:rsid w:val="00780D9B"/>
    <w:rsid w:val="00780FB2"/>
    <w:rsid w:val="00781551"/>
    <w:rsid w:val="0078738B"/>
    <w:rsid w:val="0079538A"/>
    <w:rsid w:val="007A2597"/>
    <w:rsid w:val="007E1E7C"/>
    <w:rsid w:val="0082304D"/>
    <w:rsid w:val="0084489D"/>
    <w:rsid w:val="0086017F"/>
    <w:rsid w:val="008A49E8"/>
    <w:rsid w:val="008A7DD7"/>
    <w:rsid w:val="008B59A0"/>
    <w:rsid w:val="008C095A"/>
    <w:rsid w:val="008C46AE"/>
    <w:rsid w:val="008C72FC"/>
    <w:rsid w:val="008D0E04"/>
    <w:rsid w:val="008D18A9"/>
    <w:rsid w:val="008D4E42"/>
    <w:rsid w:val="008E1FF9"/>
    <w:rsid w:val="008F2818"/>
    <w:rsid w:val="00900FEF"/>
    <w:rsid w:val="00912EBC"/>
    <w:rsid w:val="00915F57"/>
    <w:rsid w:val="009307D3"/>
    <w:rsid w:val="00941190"/>
    <w:rsid w:val="00941628"/>
    <w:rsid w:val="00946B5C"/>
    <w:rsid w:val="00966B5E"/>
    <w:rsid w:val="00975A17"/>
    <w:rsid w:val="00986D7D"/>
    <w:rsid w:val="009A14BE"/>
    <w:rsid w:val="009A6320"/>
    <w:rsid w:val="009C06A6"/>
    <w:rsid w:val="009D1B2E"/>
    <w:rsid w:val="009D67ED"/>
    <w:rsid w:val="009E7557"/>
    <w:rsid w:val="009F4453"/>
    <w:rsid w:val="00A00788"/>
    <w:rsid w:val="00A118C6"/>
    <w:rsid w:val="00A12F6C"/>
    <w:rsid w:val="00A23083"/>
    <w:rsid w:val="00A25E5B"/>
    <w:rsid w:val="00A47979"/>
    <w:rsid w:val="00A75795"/>
    <w:rsid w:val="00A7704C"/>
    <w:rsid w:val="00A85115"/>
    <w:rsid w:val="00AB5DF6"/>
    <w:rsid w:val="00AB746A"/>
    <w:rsid w:val="00AC054C"/>
    <w:rsid w:val="00AC6B76"/>
    <w:rsid w:val="00AE14ED"/>
    <w:rsid w:val="00AE617E"/>
    <w:rsid w:val="00AE7F5C"/>
    <w:rsid w:val="00B11B41"/>
    <w:rsid w:val="00B3733E"/>
    <w:rsid w:val="00B37955"/>
    <w:rsid w:val="00B536C7"/>
    <w:rsid w:val="00B61C3E"/>
    <w:rsid w:val="00B72711"/>
    <w:rsid w:val="00B80A19"/>
    <w:rsid w:val="00B80FC5"/>
    <w:rsid w:val="00B8309B"/>
    <w:rsid w:val="00B922F5"/>
    <w:rsid w:val="00BA0C9F"/>
    <w:rsid w:val="00BA1031"/>
    <w:rsid w:val="00BA142D"/>
    <w:rsid w:val="00BB6727"/>
    <w:rsid w:val="00BC2299"/>
    <w:rsid w:val="00BC2DCA"/>
    <w:rsid w:val="00BC349E"/>
    <w:rsid w:val="00BC3F20"/>
    <w:rsid w:val="00BE63CA"/>
    <w:rsid w:val="00C0736D"/>
    <w:rsid w:val="00C14B3D"/>
    <w:rsid w:val="00C371D4"/>
    <w:rsid w:val="00C64822"/>
    <w:rsid w:val="00C64973"/>
    <w:rsid w:val="00C65F57"/>
    <w:rsid w:val="00C70FBE"/>
    <w:rsid w:val="00C912D3"/>
    <w:rsid w:val="00CD744A"/>
    <w:rsid w:val="00CD7641"/>
    <w:rsid w:val="00CF0381"/>
    <w:rsid w:val="00D13118"/>
    <w:rsid w:val="00D20006"/>
    <w:rsid w:val="00D40DAD"/>
    <w:rsid w:val="00D47A1E"/>
    <w:rsid w:val="00DA3A51"/>
    <w:rsid w:val="00DB547C"/>
    <w:rsid w:val="00DB7FE0"/>
    <w:rsid w:val="00DD3CEC"/>
    <w:rsid w:val="00DE3274"/>
    <w:rsid w:val="00DE4391"/>
    <w:rsid w:val="00DF54BD"/>
    <w:rsid w:val="00E0344F"/>
    <w:rsid w:val="00E15CB7"/>
    <w:rsid w:val="00E15ED8"/>
    <w:rsid w:val="00E27A0E"/>
    <w:rsid w:val="00E31ADF"/>
    <w:rsid w:val="00E464F6"/>
    <w:rsid w:val="00E47260"/>
    <w:rsid w:val="00E514AB"/>
    <w:rsid w:val="00E52A94"/>
    <w:rsid w:val="00E534F8"/>
    <w:rsid w:val="00E54ADB"/>
    <w:rsid w:val="00E5646B"/>
    <w:rsid w:val="00E608D6"/>
    <w:rsid w:val="00E6178D"/>
    <w:rsid w:val="00E75C7D"/>
    <w:rsid w:val="00E94BBD"/>
    <w:rsid w:val="00E95C3B"/>
    <w:rsid w:val="00F045D6"/>
    <w:rsid w:val="00F3030E"/>
    <w:rsid w:val="00F314A2"/>
    <w:rsid w:val="00F45174"/>
    <w:rsid w:val="00F57352"/>
    <w:rsid w:val="00F72812"/>
    <w:rsid w:val="00F74A5F"/>
    <w:rsid w:val="00F76598"/>
    <w:rsid w:val="00F877AB"/>
    <w:rsid w:val="00F93A73"/>
    <w:rsid w:val="00FD4B13"/>
    <w:rsid w:val="00FF396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F00A"/>
  <w15:docId w15:val="{A5762A73-4563-4470-B863-172590B1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6"/>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17"/>
      </w:numPr>
      <w:spacing w:before="120" w:after="120"/>
      <w:jc w:val="both"/>
    </w:pPr>
    <w:rPr>
      <w:rFonts w:eastAsia="Calibri"/>
      <w:sz w:val="24"/>
      <w:szCs w:val="22"/>
      <w:lang w:eastAsia="en-GB"/>
    </w:rPr>
  </w:style>
  <w:style w:type="paragraph" w:customStyle="1" w:styleId="Tiret1">
    <w:name w:val="Tiret 1"/>
    <w:basedOn w:val="Normalny"/>
    <w:rsid w:val="00975A17"/>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0"/>
      </w:numPr>
      <w:contextualSpacing/>
    </w:pPr>
  </w:style>
  <w:style w:type="paragraph" w:styleId="Listapunktowana2">
    <w:name w:val="List Bullet 2"/>
    <w:basedOn w:val="Normalny"/>
    <w:uiPriority w:val="99"/>
    <w:unhideWhenUsed/>
    <w:rsid w:val="00975A17"/>
    <w:pPr>
      <w:numPr>
        <w:numId w:val="21"/>
      </w:numPr>
      <w:contextualSpacing/>
    </w:pPr>
  </w:style>
  <w:style w:type="paragraph" w:styleId="Listapunktowana3">
    <w:name w:val="List Bullet 3"/>
    <w:basedOn w:val="Normalny"/>
    <w:uiPriority w:val="99"/>
    <w:unhideWhenUsed/>
    <w:rsid w:val="00975A17"/>
    <w:pPr>
      <w:numPr>
        <w:numId w:val="22"/>
      </w:numPr>
      <w:contextualSpacing/>
    </w:pPr>
  </w:style>
  <w:style w:type="paragraph" w:styleId="Listapunktowana4">
    <w:name w:val="List Bullet 4"/>
    <w:basedOn w:val="Normalny"/>
    <w:uiPriority w:val="99"/>
    <w:unhideWhenUsed/>
    <w:rsid w:val="00975A17"/>
    <w:pPr>
      <w:numPr>
        <w:numId w:val="23"/>
      </w:numPr>
      <w:contextualSpacing/>
    </w:pPr>
  </w:style>
  <w:style w:type="paragraph" w:styleId="Listapunktowana5">
    <w:name w:val="List Bullet 5"/>
    <w:basedOn w:val="Normalny"/>
    <w:uiPriority w:val="99"/>
    <w:unhideWhenUsed/>
    <w:rsid w:val="00975A17"/>
    <w:pPr>
      <w:numPr>
        <w:numId w:val="24"/>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27"/>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gg.pl/strefa-korporacyjna/dostawcy/profil-nabywcy/przetargi" TargetMode="External"/><Relationship Id="rId12" Type="http://schemas.openxmlformats.org/officeDocument/2006/relationships/hyperlink" Target="https://www.pgg.pl/strefa-korporacyjna/dostawcy/profil-nabywcy/cennik-uslug-pg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gg.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gg.pl/strefa-korporacyjna/dostawcy/profil-nabywcy/cennik-uslug-pgg"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hyperlink" Target="https://www.pgg.pl/strefa-korporacyjna/dostawcy/profil-nabywcy/cennik-uslug-pgg" TargetMode="External"/><Relationship Id="rId4" Type="http://schemas.openxmlformats.org/officeDocument/2006/relationships/webSettings" Target="webSettings.xml"/><Relationship Id="rId9" Type="http://schemas.openxmlformats.org/officeDocument/2006/relationships/hyperlink" Target="https://www.pgg.pl/strefa-korporacyjna/dostawcy/profil-nabywcy/cennik-uslug-pg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25556</Words>
  <Characters>153341</Characters>
  <Application>Microsoft Office Word</Application>
  <DocSecurity>0</DocSecurity>
  <Lines>1277</Lines>
  <Paragraphs>357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4</cp:revision>
  <cp:lastPrinted>2025-03-14T10:06:00Z</cp:lastPrinted>
  <dcterms:created xsi:type="dcterms:W3CDTF">2025-03-14T10:03:00Z</dcterms:created>
  <dcterms:modified xsi:type="dcterms:W3CDTF">2025-03-14T10:06:00Z</dcterms:modified>
</cp:coreProperties>
</file>